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A0" w:rsidRDefault="00544AA0" w:rsidP="00544AA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 Московской области</w:t>
      </w: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«Воскресенский колледж»</w:t>
      </w: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ascii="Open Sans" w:hAnsi="Open Sans"/>
          <w:b/>
          <w:color w:val="181818"/>
          <w:sz w:val="28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ascii="Open Sans" w:hAnsi="Open Sans" w:hint="eastAsia"/>
          <w:b/>
          <w:color w:val="181818"/>
          <w:sz w:val="28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указания по выполнению домашней контрольной работы</w:t>
      </w:r>
    </w:p>
    <w:p w:rsidR="00544AA0" w:rsidRDefault="00544AA0" w:rsidP="00544A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студентов  заочной формы обучения</w:t>
      </w:r>
    </w:p>
    <w:p w:rsidR="00544AA0" w:rsidRDefault="00544AA0" w:rsidP="00544AA0">
      <w:pPr>
        <w:jc w:val="center"/>
        <w:rPr>
          <w:rFonts w:ascii="Times New Roman" w:hAnsi="Times New Roman" w:cs="Times New Roman"/>
          <w:b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  <w:r>
        <w:t>Специальность 08.02.01. Строительство и эксплуатация зданий и сооружений</w:t>
      </w:r>
    </w:p>
    <w:p w:rsidR="00544AA0" w:rsidRDefault="00544AA0" w:rsidP="00544AA0">
      <w:pPr>
        <w:jc w:val="center"/>
        <w:rPr>
          <w:rFonts w:ascii="Times New Roman" w:hAnsi="Times New Roman" w:cs="Times New Roman"/>
          <w:b/>
        </w:rPr>
      </w:pPr>
    </w:p>
    <w:p w:rsidR="00544AA0" w:rsidRPr="00415A87" w:rsidRDefault="00544AA0" w:rsidP="00544AA0">
      <w:pPr>
        <w:pStyle w:val="Textbody"/>
        <w:widowControl/>
        <w:spacing w:after="0"/>
        <w:jc w:val="center"/>
        <w:rPr>
          <w:rFonts w:hint="eastAsia"/>
          <w:b/>
        </w:rPr>
      </w:pPr>
      <w:r>
        <w:rPr>
          <w:rFonts w:ascii="Times New Roman" w:hAnsi="Times New Roman"/>
          <w:b/>
          <w:color w:val="000000"/>
          <w:sz w:val="28"/>
        </w:rPr>
        <w:t>МДК 01.03 Строительные материалы и изделия</w:t>
      </w: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ascii="Open Sans" w:hAnsi="Open Sans" w:hint="eastAsia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</w:pPr>
    </w:p>
    <w:p w:rsidR="00544AA0" w:rsidRDefault="00544AA0" w:rsidP="00544AA0">
      <w:pPr>
        <w:pStyle w:val="Textbody"/>
        <w:widowControl/>
        <w:spacing w:after="0"/>
      </w:pPr>
    </w:p>
    <w:p w:rsidR="00544AA0" w:rsidRDefault="00544AA0" w:rsidP="00544AA0">
      <w:pPr>
        <w:pStyle w:val="Textbody"/>
        <w:widowControl/>
        <w:spacing w:after="0"/>
      </w:pPr>
    </w:p>
    <w:p w:rsidR="00544AA0" w:rsidRDefault="00544AA0" w:rsidP="00544AA0">
      <w:pPr>
        <w:pStyle w:val="Textbody"/>
        <w:widowControl/>
        <w:spacing w:after="0"/>
      </w:pPr>
    </w:p>
    <w:p w:rsidR="00544AA0" w:rsidRDefault="00544AA0" w:rsidP="00544AA0">
      <w:pPr>
        <w:pStyle w:val="Textbody"/>
        <w:widowControl/>
        <w:spacing w:after="0"/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rPr>
          <w:rFonts w:hint="eastAsia"/>
        </w:rPr>
      </w:pPr>
    </w:p>
    <w:p w:rsidR="00544AA0" w:rsidRDefault="00544AA0" w:rsidP="00544AA0">
      <w:pPr>
        <w:pStyle w:val="Textbody"/>
        <w:widowControl/>
        <w:spacing w:after="0"/>
        <w:jc w:val="center"/>
        <w:rPr>
          <w:rFonts w:hint="eastAsia"/>
        </w:rPr>
      </w:pPr>
      <w:r>
        <w:rPr>
          <w:rFonts w:ascii="Open Sans" w:hAnsi="Open Sans"/>
          <w:color w:val="181818"/>
          <w:sz w:val="21"/>
        </w:rPr>
        <w:t>г. Воскресенск, 2022г.</w:t>
      </w:r>
    </w:p>
    <w:p w:rsidR="00544AA0" w:rsidRPr="00415A87" w:rsidRDefault="00544AA0" w:rsidP="00544AA0">
      <w:pPr>
        <w:pStyle w:val="Textbody"/>
        <w:widowControl/>
        <w:spacing w:after="0"/>
        <w:jc w:val="center"/>
        <w:rPr>
          <w:rFonts w:hint="eastAsia"/>
          <w:b/>
        </w:rPr>
      </w:pPr>
      <w:r>
        <w:rPr>
          <w:rFonts w:ascii="Times New Roman" w:hAnsi="Times New Roman" w:cs="Times New Roman"/>
        </w:rPr>
        <w:lastRenderedPageBreak/>
        <w:t xml:space="preserve">Контрольная работа </w:t>
      </w:r>
      <w:r w:rsidRPr="00544AA0">
        <w:rPr>
          <w:rFonts w:ascii="Times New Roman" w:hAnsi="Times New Roman"/>
          <w:b/>
          <w:color w:val="000000"/>
        </w:rPr>
        <w:t>МДК 01.03 Строительные материалы и изделия</w:t>
      </w:r>
    </w:p>
    <w:p w:rsidR="00544AA0" w:rsidRDefault="00544AA0" w:rsidP="00544AA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разработана</w:t>
      </w:r>
      <w:proofErr w:type="gramEnd"/>
      <w:r>
        <w:rPr>
          <w:rFonts w:ascii="Times New Roman" w:hAnsi="Times New Roman" w:cs="Times New Roman"/>
        </w:rPr>
        <w:t xml:space="preserve"> на основе Федерального государственного образовательного стандарта (ФГОС) по специальности среднего профессионального образования (СПО) </w:t>
      </w:r>
      <w:r>
        <w:t>08.02.01. Строительство и эксплуатация зданий и сооружений</w:t>
      </w: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 преподаватель ГБПОУ МО «Воскресенский колледж»</w:t>
      </w:r>
    </w:p>
    <w:p w:rsidR="00544AA0" w:rsidRDefault="00544AA0" w:rsidP="00544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</w:rPr>
        <w:t>Н.В.Захарова</w:t>
      </w:r>
      <w:proofErr w:type="spellEnd"/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Pr="00485FD4" w:rsidRDefault="00544AA0" w:rsidP="00544AA0">
      <w:pPr>
        <w:pStyle w:val="a8"/>
        <w:rPr>
          <w:rFonts w:ascii="Times New Roman" w:hAnsi="Times New Roman" w:cs="Times New Roman"/>
        </w:rPr>
      </w:pPr>
      <w:r w:rsidRPr="00485FD4">
        <w:rPr>
          <w:rFonts w:ascii="Times New Roman" w:hAnsi="Times New Roman" w:cs="Times New Roman"/>
        </w:rPr>
        <w:t>Рассмотрено</w:t>
      </w:r>
    </w:p>
    <w:p w:rsidR="00544AA0" w:rsidRPr="00485FD4" w:rsidRDefault="00544AA0" w:rsidP="00544AA0">
      <w:pPr>
        <w:pStyle w:val="a8"/>
        <w:rPr>
          <w:rFonts w:ascii="Times New Roman" w:hAnsi="Times New Roman" w:cs="Times New Roman"/>
        </w:rPr>
      </w:pPr>
      <w:r w:rsidRPr="00485FD4">
        <w:rPr>
          <w:rFonts w:ascii="Times New Roman" w:hAnsi="Times New Roman" w:cs="Times New Roman"/>
        </w:rPr>
        <w:t xml:space="preserve">на заседании ПЦК </w:t>
      </w:r>
      <w:r>
        <w:rPr>
          <w:rFonts w:ascii="Times New Roman" w:hAnsi="Times New Roman" w:cs="Times New Roman"/>
        </w:rPr>
        <w:t>строительства и транспорта</w:t>
      </w:r>
    </w:p>
    <w:p w:rsidR="00544AA0" w:rsidRPr="00485FD4" w:rsidRDefault="00544AA0" w:rsidP="00544AA0">
      <w:pPr>
        <w:pStyle w:val="a8"/>
        <w:rPr>
          <w:rFonts w:ascii="Times New Roman" w:hAnsi="Times New Roman" w:cs="Times New Roman"/>
        </w:rPr>
      </w:pPr>
      <w:r w:rsidRPr="00485FD4">
        <w:rPr>
          <w:rFonts w:ascii="Times New Roman" w:hAnsi="Times New Roman" w:cs="Times New Roman"/>
        </w:rPr>
        <w:t>Протокол №____ от «___»___________20</w:t>
      </w:r>
      <w:r>
        <w:rPr>
          <w:rFonts w:ascii="Times New Roman" w:hAnsi="Times New Roman" w:cs="Times New Roman"/>
        </w:rPr>
        <w:t>22</w:t>
      </w:r>
      <w:r w:rsidRPr="00485FD4">
        <w:rPr>
          <w:rFonts w:ascii="Times New Roman" w:hAnsi="Times New Roman" w:cs="Times New Roman"/>
        </w:rPr>
        <w:t>г.</w:t>
      </w:r>
    </w:p>
    <w:p w:rsidR="00544AA0" w:rsidRPr="00485FD4" w:rsidRDefault="00544AA0" w:rsidP="00544AA0">
      <w:pPr>
        <w:pStyle w:val="a8"/>
        <w:rPr>
          <w:rFonts w:ascii="Times New Roman" w:hAnsi="Times New Roman" w:cs="Times New Roman"/>
        </w:rPr>
      </w:pPr>
      <w:r w:rsidRPr="00485FD4">
        <w:rPr>
          <w:rFonts w:ascii="Times New Roman" w:hAnsi="Times New Roman" w:cs="Times New Roman"/>
        </w:rPr>
        <w:t>Председатель ПЦК</w:t>
      </w:r>
    </w:p>
    <w:p w:rsidR="00544AA0" w:rsidRPr="00485FD4" w:rsidRDefault="00544AA0" w:rsidP="00544AA0">
      <w:pPr>
        <w:pStyle w:val="a8"/>
        <w:rPr>
          <w:rFonts w:ascii="Times New Roman" w:hAnsi="Times New Roman" w:cs="Times New Roman"/>
        </w:rPr>
      </w:pPr>
      <w:r w:rsidRPr="00485FD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А.А. Харитонов</w:t>
      </w: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rPr>
          <w:rFonts w:ascii="Times New Roman" w:hAnsi="Times New Roman" w:cs="Times New Roman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Default="00544AA0" w:rsidP="00544A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4AA0" w:rsidRPr="00415A87" w:rsidRDefault="00544AA0" w:rsidP="00544AA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4AA0" w:rsidRPr="00415A87" w:rsidRDefault="00544AA0" w:rsidP="00544AA0">
      <w:pPr>
        <w:pStyle w:val="a8"/>
        <w:spacing w:line="360" w:lineRule="auto"/>
        <w:jc w:val="both"/>
        <w:rPr>
          <w:rFonts w:ascii="Times New Roman" w:hAnsi="Times New Roman" w:cs="Times New Roman"/>
        </w:rPr>
      </w:pPr>
    </w:p>
    <w:p w:rsidR="00544AA0" w:rsidRDefault="00544AA0" w:rsidP="00544AA0">
      <w:pPr>
        <w:pStyle w:val="Textbody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15A87">
        <w:rPr>
          <w:rFonts w:ascii="Times New Roman" w:hAnsi="Times New Roman" w:cs="Times New Roman"/>
        </w:rPr>
        <w:t xml:space="preserve">Студенты специальности </w:t>
      </w:r>
      <w:r>
        <w:t xml:space="preserve">08.02.01. Строительство и эксплуатация зданий и сооружений  </w:t>
      </w:r>
      <w:r w:rsidRPr="00415A87">
        <w:rPr>
          <w:rFonts w:ascii="Times New Roman" w:hAnsi="Times New Roman" w:cs="Times New Roman"/>
        </w:rPr>
        <w:t xml:space="preserve">базового уровня заочной формы обучения, выполняют одну контрольную работу по дисциплине </w:t>
      </w:r>
      <w:r w:rsidRPr="00544AA0">
        <w:rPr>
          <w:rFonts w:ascii="Times New Roman" w:hAnsi="Times New Roman"/>
          <w:b/>
          <w:color w:val="000000"/>
        </w:rPr>
        <w:t>МДК 01.03 Строительные материалы и изделия</w:t>
      </w:r>
      <w:r>
        <w:rPr>
          <w:rFonts w:ascii="Times New Roman" w:hAnsi="Times New Roman"/>
          <w:b/>
          <w:color w:val="000000"/>
        </w:rPr>
        <w:t>.</w:t>
      </w:r>
    </w:p>
    <w:p w:rsidR="00544AA0" w:rsidRPr="00544AA0" w:rsidRDefault="00544AA0" w:rsidP="00544AA0">
      <w:pPr>
        <w:pStyle w:val="Textbody"/>
        <w:widowControl/>
        <w:spacing w:after="0" w:line="360" w:lineRule="auto"/>
        <w:ind w:firstLine="709"/>
        <w:jc w:val="both"/>
        <w:rPr>
          <w:b/>
        </w:rPr>
      </w:pPr>
      <w:r w:rsidRPr="00415A87">
        <w:rPr>
          <w:rFonts w:ascii="Times New Roman" w:hAnsi="Times New Roman" w:cs="Times New Roman"/>
        </w:rP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 xml:space="preserve">Контрольная работа включает в себя </w:t>
      </w:r>
      <w:r>
        <w:rPr>
          <w:rFonts w:ascii="Times New Roman" w:hAnsi="Times New Roman" w:cs="Times New Roman"/>
        </w:rPr>
        <w:t>решение контрольных задач.</w:t>
      </w:r>
    </w:p>
    <w:p w:rsidR="00544AA0" w:rsidRDefault="00544AA0" w:rsidP="00544AA0">
      <w:pPr>
        <w:spacing w:line="360" w:lineRule="auto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>Работа выполняется на листах формата А</w:t>
      </w:r>
      <w:proofErr w:type="gramStart"/>
      <w:r w:rsidRPr="00415A87">
        <w:rPr>
          <w:rFonts w:ascii="Times New Roman" w:hAnsi="Times New Roman" w:cs="Times New Roman"/>
        </w:rPr>
        <w:t>4</w:t>
      </w:r>
      <w:proofErr w:type="gramEnd"/>
      <w:r w:rsidRPr="00415A87">
        <w:rPr>
          <w:rFonts w:ascii="Times New Roman" w:hAnsi="Times New Roman" w:cs="Times New Roman"/>
        </w:rPr>
        <w:t xml:space="preserve">, допускается выполнение контрольной работы на компьютере. 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 xml:space="preserve">На титульном листе указывается: название дисциплины, группа, Ф.И.О. студента, </w:t>
      </w:r>
      <w:r>
        <w:rPr>
          <w:rFonts w:ascii="Times New Roman" w:hAnsi="Times New Roman" w:cs="Times New Roman"/>
        </w:rPr>
        <w:t>и  Ф.И.О преподавателя (Приложение 1).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>Контрольная работа должна быть написана аккуратно и грамотно. Вначале работы название вопроса, затем ответ на него.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>Контрольная на компьютере должна быть написана   на листах формата А</w:t>
      </w:r>
      <w:proofErr w:type="gramStart"/>
      <w:r w:rsidRPr="00415A87">
        <w:rPr>
          <w:rFonts w:ascii="Times New Roman" w:hAnsi="Times New Roman" w:cs="Times New Roman"/>
        </w:rPr>
        <w:t>4</w:t>
      </w:r>
      <w:proofErr w:type="gramEnd"/>
      <w:r w:rsidRPr="00415A87">
        <w:rPr>
          <w:rFonts w:ascii="Times New Roman" w:hAnsi="Times New Roman" w:cs="Times New Roman"/>
        </w:rPr>
        <w:t xml:space="preserve">, печатным текстом, шрифтом </w:t>
      </w:r>
      <w:r w:rsidRPr="00415A87">
        <w:rPr>
          <w:rFonts w:ascii="Times New Roman" w:hAnsi="Times New Roman" w:cs="Times New Roman"/>
          <w:lang w:val="en-US"/>
        </w:rPr>
        <w:t>Times</w:t>
      </w:r>
      <w:r w:rsidRPr="00415A87">
        <w:rPr>
          <w:rFonts w:ascii="Times New Roman" w:hAnsi="Times New Roman" w:cs="Times New Roman"/>
        </w:rPr>
        <w:t xml:space="preserve"> </w:t>
      </w:r>
      <w:r w:rsidRPr="00415A87">
        <w:rPr>
          <w:rFonts w:ascii="Times New Roman" w:hAnsi="Times New Roman" w:cs="Times New Roman"/>
          <w:lang w:val="en-US"/>
        </w:rPr>
        <w:t>New</w:t>
      </w:r>
      <w:r w:rsidRPr="00415A87">
        <w:rPr>
          <w:rFonts w:ascii="Times New Roman" w:hAnsi="Times New Roman" w:cs="Times New Roman"/>
        </w:rPr>
        <w:t xml:space="preserve"> </w:t>
      </w:r>
      <w:r w:rsidRPr="00415A87">
        <w:rPr>
          <w:rFonts w:ascii="Times New Roman" w:hAnsi="Times New Roman" w:cs="Times New Roman"/>
          <w:lang w:val="en-US"/>
        </w:rPr>
        <w:t>Roman</w:t>
      </w:r>
      <w:r w:rsidRPr="00415A87">
        <w:rPr>
          <w:rFonts w:ascii="Times New Roman" w:hAnsi="Times New Roman" w:cs="Times New Roman"/>
        </w:rPr>
        <w:t>, размер 12, межстрочный интервал 1,5.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 xml:space="preserve">При выполнении контрольной работы помимо учебной литературы, необходимо использовать </w:t>
      </w:r>
      <w:proofErr w:type="gramStart"/>
      <w:r w:rsidRPr="00415A87">
        <w:rPr>
          <w:rFonts w:ascii="Times New Roman" w:hAnsi="Times New Roman" w:cs="Times New Roman"/>
        </w:rPr>
        <w:t>интернет-источники</w:t>
      </w:r>
      <w:proofErr w:type="gramEnd"/>
      <w:r w:rsidRPr="00415A87">
        <w:rPr>
          <w:rFonts w:ascii="Times New Roman" w:hAnsi="Times New Roman" w:cs="Times New Roman"/>
        </w:rPr>
        <w:t>, с указанием сайта.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>Готовая контрольная работа сдается в учебную часть</w:t>
      </w:r>
      <w:r>
        <w:rPr>
          <w:rFonts w:ascii="Times New Roman" w:hAnsi="Times New Roman" w:cs="Times New Roman"/>
        </w:rPr>
        <w:t xml:space="preserve"> заочного отделения</w:t>
      </w:r>
      <w:r w:rsidRPr="00415A87">
        <w:rPr>
          <w:rFonts w:ascii="Times New Roman" w:hAnsi="Times New Roman" w:cs="Times New Roman"/>
        </w:rPr>
        <w:t xml:space="preserve"> не позднее 10 дней до начала </w:t>
      </w:r>
      <w:r>
        <w:rPr>
          <w:rFonts w:ascii="Times New Roman" w:hAnsi="Times New Roman" w:cs="Times New Roman"/>
        </w:rPr>
        <w:t>дифференцированного зачета</w:t>
      </w:r>
      <w:r w:rsidRPr="00415A87">
        <w:rPr>
          <w:rFonts w:ascii="Times New Roman" w:hAnsi="Times New Roman" w:cs="Times New Roman"/>
        </w:rPr>
        <w:t>. В случае «незачета», контрольная работа переделывается в соответствии с замечаниями преподавателя и вновь обе работы сдаются в учебную часть.</w:t>
      </w:r>
    </w:p>
    <w:p w:rsidR="00544AA0" w:rsidRPr="00415A87" w:rsidRDefault="00544AA0" w:rsidP="00544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5A87">
        <w:rPr>
          <w:rFonts w:ascii="Times New Roman" w:hAnsi="Times New Roman" w:cs="Times New Roman"/>
        </w:rPr>
        <w:t xml:space="preserve">Студенты не допускаются к сдаче </w:t>
      </w:r>
      <w:r>
        <w:rPr>
          <w:rFonts w:ascii="Times New Roman" w:hAnsi="Times New Roman" w:cs="Times New Roman"/>
        </w:rPr>
        <w:t>дифференцированного зачета</w:t>
      </w:r>
      <w:r w:rsidRPr="00415A87">
        <w:rPr>
          <w:rFonts w:ascii="Times New Roman" w:hAnsi="Times New Roman" w:cs="Times New Roman"/>
        </w:rPr>
        <w:t xml:space="preserve"> без зачтенной контрольной работы.</w:t>
      </w:r>
    </w:p>
    <w:p w:rsidR="00544AA0" w:rsidRPr="00415A87" w:rsidRDefault="00544AA0" w:rsidP="00544AA0">
      <w:pPr>
        <w:spacing w:line="360" w:lineRule="auto"/>
        <w:jc w:val="both"/>
        <w:rPr>
          <w:rFonts w:ascii="Times New Roman" w:hAnsi="Times New Roman" w:cs="Times New Roman"/>
        </w:rPr>
      </w:pPr>
    </w:p>
    <w:p w:rsidR="00544AA0" w:rsidRPr="00415A87" w:rsidRDefault="00544AA0" w:rsidP="00544AA0">
      <w:pPr>
        <w:spacing w:line="360" w:lineRule="auto"/>
        <w:jc w:val="both"/>
        <w:rPr>
          <w:rFonts w:ascii="Times New Roman" w:hAnsi="Times New Roman" w:cs="Times New Roman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/>
          <w:color w:val="181818"/>
          <w:sz w:val="21"/>
        </w:rPr>
      </w:pPr>
    </w:p>
    <w:p w:rsidR="00544AA0" w:rsidRDefault="00544AA0" w:rsidP="00544AA0">
      <w:pPr>
        <w:pStyle w:val="Textbody"/>
        <w:widowControl/>
        <w:spacing w:after="0"/>
        <w:jc w:val="both"/>
        <w:rPr>
          <w:rFonts w:ascii="Open Sans" w:hAnsi="Open Sans" w:hint="eastAsia"/>
          <w:color w:val="181818"/>
          <w:sz w:val="21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</w:p>
    <w:p w:rsidR="00544AA0" w:rsidRDefault="00544AA0" w:rsidP="00544AA0">
      <w:pPr>
        <w:pStyle w:val="a4"/>
        <w:widowControl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1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МИНИСТЕРСТВО ОБРАЗОВАНИЯ МОСКОВСКОЙ ОБЛАСТИ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Государственное бюджетное профессиональное образовательное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учреждение Московской области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«Воскресенский колледж»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Контрольная работа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предмету: </w:t>
      </w:r>
      <w:r w:rsidRPr="00544AA0">
        <w:rPr>
          <w:rFonts w:ascii="Times New Roman" w:hAnsi="Times New Roman"/>
          <w:color w:val="000000"/>
          <w:sz w:val="28"/>
          <w:szCs w:val="28"/>
        </w:rPr>
        <w:t>МДК 01.03 Строительные материалы и изделия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Специальность: 08.02.01Строительство и эксплуатация зданий и сооружений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ВАРИАНТ № 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Студен</w:t>
      </w:r>
      <w:proofErr w:type="gramStart"/>
      <w:r>
        <w:rPr>
          <w:rFonts w:ascii="Times New Roman" w:hAnsi="Times New Roman"/>
          <w:color w:val="000000"/>
          <w:sz w:val="28"/>
        </w:rPr>
        <w:t>т(</w:t>
      </w:r>
      <w:proofErr w:type="gramEnd"/>
      <w:r>
        <w:rPr>
          <w:rFonts w:ascii="Times New Roman" w:hAnsi="Times New Roman"/>
          <w:color w:val="000000"/>
          <w:sz w:val="28"/>
        </w:rPr>
        <w:t>ка):</w:t>
      </w:r>
    </w:p>
    <w:p w:rsidR="00544AA0" w:rsidRDefault="00544AA0" w:rsidP="00544AA0">
      <w:pPr>
        <w:pStyle w:val="a4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Группа: СЭЗС-3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Преподаватель: Захарова Наталья Васильевна</w:t>
      </w: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jc w:val="center"/>
        <w:rPr>
          <w:rFonts w:ascii="Times New Roman" w:hAnsi="Times New Roman"/>
          <w:color w:val="000000"/>
          <w:sz w:val="28"/>
        </w:rPr>
      </w:pPr>
    </w:p>
    <w:p w:rsidR="00544AA0" w:rsidRDefault="00544AA0" w:rsidP="00544AA0">
      <w:pPr>
        <w:pStyle w:val="a4"/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поступления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___________                          Дата поступления (повторно): _____________</w:t>
      </w:r>
    </w:p>
    <w:p w:rsidR="00544AA0" w:rsidRDefault="00544AA0" w:rsidP="00544AA0">
      <w:pPr>
        <w:pStyle w:val="a4"/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 работы: ___________                                Оценка работы: _____________</w:t>
      </w:r>
    </w:p>
    <w:p w:rsidR="00544AA0" w:rsidRDefault="00544AA0" w:rsidP="00544AA0">
      <w:pPr>
        <w:pStyle w:val="a4"/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проверки: ___________                                 Дата проверки: _____________</w:t>
      </w:r>
    </w:p>
    <w:p w:rsidR="00544AA0" w:rsidRPr="00544AA0" w:rsidRDefault="00544AA0" w:rsidP="00544AA0">
      <w:pPr>
        <w:pStyle w:val="a4"/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Подпись преподавателя: ___________                  Подпись преподавателя: _____________</w:t>
      </w:r>
    </w:p>
    <w:p w:rsidR="00544AA0" w:rsidRDefault="00544AA0" w:rsidP="00544AA0"/>
    <w:p w:rsidR="00544AA0" w:rsidRDefault="00544AA0" w:rsidP="00544AA0"/>
    <w:p w:rsidR="008242F7" w:rsidRDefault="00544AA0" w:rsidP="00544AA0">
      <w:pPr>
        <w:jc w:val="center"/>
      </w:pPr>
      <w:r>
        <w:t>Воскресенск,2022</w:t>
      </w:r>
    </w:p>
    <w:p w:rsidR="00544AA0" w:rsidRDefault="00544AA0" w:rsidP="00544AA0">
      <w:pPr>
        <w:jc w:val="center"/>
        <w:rPr>
          <w:rFonts w:hint="eastAsia"/>
        </w:rPr>
      </w:pPr>
      <w:bookmarkStart w:id="0" w:name="_GoBack"/>
      <w:bookmarkEnd w:id="0"/>
    </w:p>
    <w:p w:rsidR="008242F7" w:rsidRDefault="00544AA0">
      <w:pPr>
        <w:pStyle w:val="1"/>
        <w:tabs>
          <w:tab w:val="left" w:pos="142"/>
        </w:tabs>
        <w:spacing w:before="0"/>
        <w:ind w:firstLine="426"/>
        <w:rPr>
          <w:rFonts w:ascii="Times New Roman" w:hAnsi="Times New Roman" w:cs="Times New Roman"/>
          <w:szCs w:val="26"/>
        </w:rPr>
      </w:pPr>
      <w:bookmarkStart w:id="1" w:name="_Toc402185225"/>
      <w:r>
        <w:rPr>
          <w:sz w:val="32"/>
        </w:rPr>
        <w:t xml:space="preserve">Тема 1. </w:t>
      </w:r>
      <w:r>
        <w:rPr>
          <w:rFonts w:ascii="Times New Roman" w:hAnsi="Times New Roman" w:cs="Times New Roman"/>
          <w:szCs w:val="26"/>
        </w:rPr>
        <w:t>Основные свойства строительных материалов</w:t>
      </w:r>
      <w:bookmarkEnd w:id="1"/>
    </w:p>
    <w:p w:rsidR="008242F7" w:rsidRDefault="008242F7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Строительные материалы, применяемые для возведения зданий и сооружений, характеризуются разнообразными свойствами, которые определяют качество материалов и область </w:t>
      </w:r>
      <w:r>
        <w:rPr>
          <w:rFonts w:ascii="Times New Roman" w:hAnsi="Times New Roman" w:cs="Times New Roman"/>
          <w:sz w:val="26"/>
          <w:szCs w:val="26"/>
        </w:rPr>
        <w:t>их применения. Особенности строительных материалов, проявляющиеся по отношению к воздействию различных явлений и других материалов, называются их свойствами, а совокупность свойств, определяющих пригодность материалов для применения по назначению, характер</w:t>
      </w:r>
      <w:r>
        <w:rPr>
          <w:rFonts w:ascii="Times New Roman" w:hAnsi="Times New Roman" w:cs="Times New Roman"/>
          <w:sz w:val="26"/>
          <w:szCs w:val="26"/>
        </w:rPr>
        <w:t>изует их качество.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строительных материалов оценивают числовыми показателями, которые устанавливают путем лабораторных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испытаний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 единообразной стандартной методике.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строительных материалов многообразны и могут быть подразделены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физические, механические, химические, техноло</w:t>
      </w:r>
      <w:r>
        <w:rPr>
          <w:rFonts w:ascii="Times New Roman" w:hAnsi="Times New Roman" w:cs="Times New Roman"/>
          <w:sz w:val="26"/>
          <w:szCs w:val="26"/>
        </w:rPr>
        <w:softHyphen/>
        <w:t>гические, художественно-декоративные и др.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Физические свойства материала характеризуют его строение или отношение к физическим процессам окружающей среды. К физическим свойствам относят массу, истинную и средню</w:t>
      </w:r>
      <w:r>
        <w:rPr>
          <w:rFonts w:ascii="Times New Roman" w:hAnsi="Times New Roman" w:cs="Times New Roman"/>
          <w:sz w:val="26"/>
          <w:szCs w:val="26"/>
        </w:rPr>
        <w:t xml:space="preserve">ю плотность, пористость,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водопоглощение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водостойкость, влажность, водопроницаемость,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воздух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, паро- и газопроницаемость, морозостойкость, теплопроводность, огнестойкость и др.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Механические свойства характеризуют способность материала сопротивляться разру</w:t>
      </w:r>
      <w:r>
        <w:rPr>
          <w:rFonts w:ascii="Times New Roman" w:hAnsi="Times New Roman" w:cs="Times New Roman"/>
          <w:sz w:val="26"/>
          <w:szCs w:val="26"/>
        </w:rPr>
        <w:t xml:space="preserve">шающему или деформирующему воздействию внешних сил. К механическим свойствам относят прочность, упругость, пластичность, хрупкость, сопротивление удару, твердость,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истираемость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, износ и др.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перечисленных выше свойств в данном учебном пособии рассматрива</w:t>
      </w:r>
      <w:r>
        <w:rPr>
          <w:rFonts w:ascii="Times New Roman" w:hAnsi="Times New Roman" w:cs="Times New Roman"/>
          <w:sz w:val="26"/>
          <w:szCs w:val="26"/>
        </w:rPr>
        <w:t>ются только основные свойства строительных материалов, а именно физические и механические свойства, для них составлены примеры и задачи для самостоятельного решения, а также дано описание основных свойств и их значений в самостоятельной практи</w:t>
      </w:r>
      <w:r>
        <w:rPr>
          <w:rFonts w:ascii="Times New Roman" w:hAnsi="Times New Roman" w:cs="Times New Roman"/>
          <w:sz w:val="26"/>
          <w:szCs w:val="26"/>
        </w:rPr>
        <w:softHyphen/>
        <w:t>ческой работ</w:t>
      </w:r>
      <w:r>
        <w:rPr>
          <w:rFonts w:ascii="Times New Roman" w:hAnsi="Times New Roman" w:cs="Times New Roman"/>
          <w:sz w:val="26"/>
          <w:szCs w:val="26"/>
        </w:rPr>
        <w:t>е. Однако для конкретных строительных материалов и изделий примеры и задачи приведены в соответствующих темах дан</w:t>
      </w:r>
      <w:r>
        <w:rPr>
          <w:rFonts w:ascii="Times New Roman" w:hAnsi="Times New Roman" w:cs="Times New Roman"/>
          <w:sz w:val="26"/>
          <w:szCs w:val="26"/>
        </w:rPr>
        <w:softHyphen/>
        <w:t>ного учебного пособия.</w:t>
      </w:r>
    </w:p>
    <w:p w:rsidR="008242F7" w:rsidRDefault="00544AA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табл. 1 и 2 приведены расчетные формулы основных физических и механических свойств различных строительных материалов.</w:t>
      </w: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8242F7" w:rsidRDefault="00544AA0">
      <w:pPr>
        <w:tabs>
          <w:tab w:val="left" w:pos="142"/>
        </w:tabs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1.</w:t>
      </w:r>
    </w:p>
    <w:p w:rsidR="008242F7" w:rsidRDefault="00544AA0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5760085" cy="789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2F7" w:rsidRDefault="008242F7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8242F7" w:rsidRDefault="00544AA0">
      <w:pPr>
        <w:tabs>
          <w:tab w:val="left" w:pos="142"/>
        </w:tabs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:rsidR="008242F7" w:rsidRDefault="00544AA0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5041265" cy="677481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77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>
            <wp:extent cx="5017135" cy="158242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2F7" w:rsidRDefault="008242F7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</w:p>
    <w:p w:rsidR="008242F7" w:rsidRDefault="00544AA0">
      <w:pPr>
        <w:tabs>
          <w:tab w:val="left" w:pos="142"/>
        </w:tabs>
        <w:ind w:firstLine="426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>
        <w:br w:type="page"/>
      </w:r>
    </w:p>
    <w:p w:rsidR="008242F7" w:rsidRDefault="00544AA0">
      <w:pPr>
        <w:pStyle w:val="2"/>
        <w:tabs>
          <w:tab w:val="left" w:pos="142"/>
        </w:tabs>
        <w:spacing w:before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Контрольная </w:t>
      </w:r>
      <w:bookmarkStart w:id="2" w:name="_Toc402185226"/>
      <w:r>
        <w:rPr>
          <w:rFonts w:ascii="Times New Roman" w:hAnsi="Times New Roman" w:cs="Times New Roman"/>
          <w:sz w:val="28"/>
        </w:rPr>
        <w:t xml:space="preserve"> работа</w:t>
      </w:r>
      <w:bookmarkEnd w:id="2"/>
      <w:r>
        <w:rPr>
          <w:rFonts w:ascii="Times New Roman" w:hAnsi="Times New Roman" w:cs="Times New Roman"/>
          <w:sz w:val="28"/>
        </w:rPr>
        <w:t xml:space="preserve">.  </w:t>
      </w: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Определение истинной, средней и насыпной плотности различных материалов</w:t>
      </w:r>
    </w:p>
    <w:p w:rsidR="008242F7" w:rsidRDefault="008242F7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0FFFF"/>
        </w:rPr>
        <w:t>Цель работы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0FFFF"/>
        </w:rPr>
        <w:t xml:space="preserve">: определить истинную, </w:t>
      </w:r>
      <w:r>
        <w:rPr>
          <w:rFonts w:ascii="Times New Roman" w:hAnsi="Times New Roman" w:cs="Times New Roman"/>
          <w:sz w:val="26"/>
          <w:szCs w:val="26"/>
        </w:rPr>
        <w:t>среднюю и насыпную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0FFFF"/>
        </w:rPr>
        <w:t xml:space="preserve"> плотность материала.</w:t>
      </w:r>
    </w:p>
    <w:p w:rsidR="008242F7" w:rsidRDefault="008242F7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Примеры решения задач</w:t>
      </w:r>
    </w:p>
    <w:p w:rsidR="008242F7" w:rsidRDefault="00544AA0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5039995" cy="478091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>
            <wp:extent cx="5039995" cy="2550795"/>
            <wp:effectExtent l="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2F7" w:rsidRDefault="00544AA0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</w:p>
    <w:p w:rsidR="008242F7" w:rsidRDefault="00544AA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Задачи для контрольной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8242F7" w:rsidRDefault="00544AA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5400040" cy="3234690"/>
            <wp:effectExtent l="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2F7" w:rsidRDefault="008242F7">
      <w:pPr>
        <w:tabs>
          <w:tab w:val="left" w:pos="142"/>
        </w:tabs>
        <w:ind w:firstLine="426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sectPr w:rsidR="008242F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242F7"/>
    <w:rsid w:val="00544AA0"/>
    <w:rsid w:val="0082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Textbody">
    <w:name w:val="Text body"/>
    <w:basedOn w:val="a"/>
    <w:rsid w:val="00544AA0"/>
    <w:pPr>
      <w:autoSpaceDN w:val="0"/>
      <w:spacing w:after="140" w:line="276" w:lineRule="auto"/>
      <w:textAlignment w:val="baseline"/>
    </w:pPr>
    <w:rPr>
      <w:kern w:val="3"/>
    </w:rPr>
  </w:style>
  <w:style w:type="paragraph" w:styleId="a8">
    <w:name w:val="No Spacing"/>
    <w:uiPriority w:val="1"/>
    <w:qFormat/>
    <w:rsid w:val="00544AA0"/>
    <w:pPr>
      <w:autoSpaceDN w:val="0"/>
      <w:textAlignment w:val="baseline"/>
    </w:pPr>
    <w:rPr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544AA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44A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Textbody">
    <w:name w:val="Text body"/>
    <w:basedOn w:val="a"/>
    <w:rsid w:val="00544AA0"/>
    <w:pPr>
      <w:autoSpaceDN w:val="0"/>
      <w:spacing w:after="140" w:line="276" w:lineRule="auto"/>
      <w:textAlignment w:val="baseline"/>
    </w:pPr>
    <w:rPr>
      <w:kern w:val="3"/>
    </w:rPr>
  </w:style>
  <w:style w:type="paragraph" w:styleId="a8">
    <w:name w:val="No Spacing"/>
    <w:uiPriority w:val="1"/>
    <w:qFormat/>
    <w:rsid w:val="00544AA0"/>
    <w:pPr>
      <w:autoSpaceDN w:val="0"/>
      <w:textAlignment w:val="baseline"/>
    </w:pPr>
    <w:rPr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544AA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44A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2022-01-26T13:45:00Z</dcterms:created>
  <dcterms:modified xsi:type="dcterms:W3CDTF">2022-01-26T13:45:00Z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2022-01-25T10:28:19Z</dcterms:modified>
  <cp:revision>4</cp:revision>
  <dc:subject/>
  <dc:title/>
</cp:coreProperties>
</file>