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72B" w:rsidRPr="00DA472B" w:rsidRDefault="00DA472B" w:rsidP="00DA472B">
      <w:pPr>
        <w:pStyle w:val="ab"/>
        <w:spacing w:before="34"/>
        <w:ind w:left="112" w:firstLine="0"/>
        <w:jc w:val="center"/>
        <w:rPr>
          <w:rFonts w:ascii="Times New Roman" w:hAnsi="Times New Roman" w:cs="Times New Roman"/>
          <w:b/>
        </w:rPr>
      </w:pPr>
      <w:r w:rsidRPr="00DA472B">
        <w:rPr>
          <w:rFonts w:ascii="Times New Roman" w:hAnsi="Times New Roman" w:cs="Times New Roman"/>
          <w:b/>
        </w:rPr>
        <w:t>Вопросы</w:t>
      </w:r>
      <w:r w:rsidRPr="00DA472B">
        <w:rPr>
          <w:rFonts w:ascii="Times New Roman" w:hAnsi="Times New Roman" w:cs="Times New Roman"/>
          <w:b/>
          <w:spacing w:val="-2"/>
        </w:rPr>
        <w:t xml:space="preserve"> </w:t>
      </w:r>
      <w:r w:rsidRPr="00DA472B">
        <w:rPr>
          <w:rFonts w:ascii="Times New Roman" w:hAnsi="Times New Roman" w:cs="Times New Roman"/>
          <w:b/>
        </w:rPr>
        <w:t>к</w:t>
      </w:r>
      <w:r w:rsidRPr="00DA472B">
        <w:rPr>
          <w:rFonts w:ascii="Times New Roman" w:hAnsi="Times New Roman" w:cs="Times New Roman"/>
          <w:b/>
          <w:spacing w:val="-4"/>
        </w:rPr>
        <w:t xml:space="preserve"> </w:t>
      </w:r>
      <w:r w:rsidRPr="00DA472B">
        <w:rPr>
          <w:rFonts w:ascii="Times New Roman" w:hAnsi="Times New Roman" w:cs="Times New Roman"/>
          <w:b/>
        </w:rPr>
        <w:t xml:space="preserve"> экзамену по</w:t>
      </w:r>
      <w:r w:rsidRPr="00DA472B">
        <w:rPr>
          <w:rFonts w:ascii="Times New Roman" w:hAnsi="Times New Roman" w:cs="Times New Roman"/>
          <w:b/>
          <w:spacing w:val="-2"/>
        </w:rPr>
        <w:t xml:space="preserve"> </w:t>
      </w:r>
      <w:r w:rsidRPr="00DA472B">
        <w:rPr>
          <w:rFonts w:ascii="Times New Roman" w:hAnsi="Times New Roman" w:cs="Times New Roman"/>
          <w:b/>
        </w:rPr>
        <w:t xml:space="preserve">дисциплине </w:t>
      </w:r>
    </w:p>
    <w:p w:rsidR="00DA472B" w:rsidRPr="00DA472B" w:rsidRDefault="00DA472B" w:rsidP="00DA472B">
      <w:pPr>
        <w:pStyle w:val="ab"/>
        <w:spacing w:before="34"/>
        <w:ind w:left="112" w:firstLine="0"/>
        <w:jc w:val="center"/>
        <w:rPr>
          <w:rFonts w:ascii="Times New Roman" w:hAnsi="Times New Roman" w:cs="Times New Roman"/>
          <w:b/>
        </w:rPr>
      </w:pPr>
      <w:r w:rsidRPr="00DA472B">
        <w:rPr>
          <w:rFonts w:ascii="Times New Roman" w:hAnsi="Times New Roman" w:cs="Times New Roman"/>
          <w:b/>
        </w:rPr>
        <w:t>ОП.02 «Электротехника»</w:t>
      </w:r>
    </w:p>
    <w:p w:rsidR="00DA472B" w:rsidRPr="00DA472B" w:rsidRDefault="000A001D" w:rsidP="00DA472B">
      <w:pPr>
        <w:pStyle w:val="ab"/>
        <w:spacing w:before="34"/>
        <w:ind w:left="112" w:firstLine="0"/>
        <w:jc w:val="center"/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</w:rPr>
        <w:t>Специальность</w:t>
      </w:r>
      <w:r w:rsidR="00DA472B" w:rsidRPr="00DA472B">
        <w:rPr>
          <w:rFonts w:ascii="Times New Roman" w:hAnsi="Times New Roman" w:cs="Times New Roman"/>
          <w:b/>
        </w:rPr>
        <w:t>: 13.02.11 Техническая эксплуатация и обслуживание электрического и электромеханического оборудования (по отраслям)</w:t>
      </w:r>
    </w:p>
    <w:p w:rsidR="00DA472B" w:rsidRDefault="00DA472B" w:rsidP="00DA472B">
      <w:pPr>
        <w:jc w:val="center"/>
        <w:rPr>
          <w:b/>
        </w:rPr>
      </w:pPr>
    </w:p>
    <w:bookmarkEnd w:id="0"/>
    <w:p w:rsidR="00DA472B" w:rsidRDefault="00DA472B" w:rsidP="00DA472B">
      <w:pPr>
        <w:jc w:val="center"/>
        <w:rPr>
          <w:b/>
        </w:rPr>
      </w:pPr>
    </w:p>
    <w:p w:rsidR="00DA472B" w:rsidRPr="00751843" w:rsidRDefault="00DA472B" w:rsidP="00DA472B">
      <w:pPr>
        <w:numPr>
          <w:ilvl w:val="0"/>
          <w:numId w:val="1"/>
        </w:numPr>
        <w:jc w:val="both"/>
      </w:pPr>
      <w:r w:rsidRPr="00751843">
        <w:t>Электрическая энергия, ее свойства и область применения.</w:t>
      </w:r>
    </w:p>
    <w:p w:rsidR="00DA472B" w:rsidRPr="00751843" w:rsidRDefault="00DA472B" w:rsidP="00DA472B">
      <w:pPr>
        <w:numPr>
          <w:ilvl w:val="0"/>
          <w:numId w:val="1"/>
        </w:numPr>
        <w:jc w:val="both"/>
      </w:pPr>
      <w:r w:rsidRPr="00751843">
        <w:t>Электропроводность. Понятие о проводниках, диэлектриках, полупроводниках.</w:t>
      </w:r>
    </w:p>
    <w:p w:rsidR="00DA472B" w:rsidRPr="00751843" w:rsidRDefault="00DA472B" w:rsidP="00DA472B">
      <w:pPr>
        <w:numPr>
          <w:ilvl w:val="0"/>
          <w:numId w:val="1"/>
        </w:numPr>
        <w:jc w:val="both"/>
      </w:pPr>
      <w:r w:rsidRPr="00751843">
        <w:t>Электрический ток. Проводимость. Плотность, направление, единицы измерения.</w:t>
      </w:r>
    </w:p>
    <w:p w:rsidR="00DA472B" w:rsidRPr="00751843" w:rsidRDefault="00DA472B" w:rsidP="00DA472B">
      <w:pPr>
        <w:numPr>
          <w:ilvl w:val="0"/>
          <w:numId w:val="1"/>
        </w:numPr>
        <w:jc w:val="both"/>
      </w:pPr>
      <w:r w:rsidRPr="00751843">
        <w:t>Электрическое сопротивление. Удельная проводимость. Зависимость сопротивления от температуры. Резисторы.</w:t>
      </w:r>
    </w:p>
    <w:p w:rsidR="00DA472B" w:rsidRPr="00751843" w:rsidRDefault="00DA472B" w:rsidP="00DA472B">
      <w:pPr>
        <w:numPr>
          <w:ilvl w:val="0"/>
          <w:numId w:val="1"/>
        </w:numPr>
        <w:jc w:val="both"/>
      </w:pPr>
      <w:r w:rsidRPr="00751843">
        <w:t>Электрическая схема. Элементы.</w:t>
      </w:r>
    </w:p>
    <w:p w:rsidR="00DA472B" w:rsidRPr="00751843" w:rsidRDefault="00DA472B" w:rsidP="00DA472B">
      <w:pPr>
        <w:numPr>
          <w:ilvl w:val="0"/>
          <w:numId w:val="1"/>
        </w:numPr>
        <w:jc w:val="both"/>
      </w:pPr>
      <w:r w:rsidRPr="00751843">
        <w:t>ЭДС и напряжение. Режимы источника энергии.</w:t>
      </w:r>
    </w:p>
    <w:p w:rsidR="00DA472B" w:rsidRPr="00751843" w:rsidRDefault="00DA472B" w:rsidP="00DA472B">
      <w:pPr>
        <w:numPr>
          <w:ilvl w:val="0"/>
          <w:numId w:val="1"/>
        </w:numPr>
        <w:jc w:val="both"/>
      </w:pPr>
      <w:r w:rsidRPr="00751843">
        <w:t>Закон Ома для участка и полной цепи.</w:t>
      </w:r>
    </w:p>
    <w:p w:rsidR="00DA472B" w:rsidRPr="00751843" w:rsidRDefault="00DA472B" w:rsidP="00DA472B">
      <w:pPr>
        <w:numPr>
          <w:ilvl w:val="0"/>
          <w:numId w:val="1"/>
        </w:numPr>
        <w:jc w:val="both"/>
      </w:pPr>
      <w:r w:rsidRPr="00751843">
        <w:t xml:space="preserve"> Электрическая работа и мощность. </w:t>
      </w:r>
    </w:p>
    <w:p w:rsidR="00DA472B" w:rsidRPr="00751843" w:rsidRDefault="00DA472B" w:rsidP="00DA472B">
      <w:pPr>
        <w:numPr>
          <w:ilvl w:val="0"/>
          <w:numId w:val="1"/>
        </w:numPr>
        <w:jc w:val="both"/>
      </w:pPr>
      <w:r w:rsidRPr="00751843">
        <w:t xml:space="preserve">Тепловое действие электрического тока. Закон Джоуля - Ленца. </w:t>
      </w:r>
    </w:p>
    <w:p w:rsidR="00DA472B" w:rsidRPr="00751843" w:rsidRDefault="00DA472B" w:rsidP="00DA472B">
      <w:pPr>
        <w:numPr>
          <w:ilvl w:val="0"/>
          <w:numId w:val="1"/>
        </w:numPr>
        <w:jc w:val="both"/>
      </w:pPr>
      <w:r w:rsidRPr="00751843">
        <w:t xml:space="preserve">Законы Кирхгофа. </w:t>
      </w:r>
    </w:p>
    <w:p w:rsidR="00DA472B" w:rsidRPr="00751843" w:rsidRDefault="00DA472B" w:rsidP="00DA472B">
      <w:pPr>
        <w:numPr>
          <w:ilvl w:val="0"/>
          <w:numId w:val="1"/>
        </w:numPr>
        <w:jc w:val="both"/>
      </w:pPr>
      <w:r w:rsidRPr="00751843">
        <w:t>Последовательное и параллельное соединение приемников электрической энергии.</w:t>
      </w:r>
    </w:p>
    <w:p w:rsidR="00DA472B" w:rsidRPr="00751843" w:rsidRDefault="00DA472B" w:rsidP="00DA472B">
      <w:pPr>
        <w:numPr>
          <w:ilvl w:val="0"/>
          <w:numId w:val="1"/>
        </w:numPr>
        <w:jc w:val="both"/>
      </w:pPr>
      <w:r w:rsidRPr="00751843">
        <w:t>Смешанное соединение приемников электрической энергии.</w:t>
      </w:r>
    </w:p>
    <w:p w:rsidR="00DA472B" w:rsidRPr="00751843" w:rsidRDefault="00DA472B" w:rsidP="00DA472B">
      <w:pPr>
        <w:numPr>
          <w:ilvl w:val="0"/>
          <w:numId w:val="1"/>
        </w:numPr>
        <w:jc w:val="both"/>
      </w:pPr>
      <w:r w:rsidRPr="00751843">
        <w:t xml:space="preserve"> Соединение приемников электрической энергии «звездой « и «треугольником». </w:t>
      </w:r>
    </w:p>
    <w:p w:rsidR="00DA472B" w:rsidRPr="00751843" w:rsidRDefault="00DA472B" w:rsidP="00DA472B">
      <w:pPr>
        <w:numPr>
          <w:ilvl w:val="0"/>
          <w:numId w:val="1"/>
        </w:numPr>
        <w:jc w:val="both"/>
      </w:pPr>
      <w:r w:rsidRPr="00751843">
        <w:t xml:space="preserve">  Электростатическое поле. Закон Кулона.</w:t>
      </w:r>
    </w:p>
    <w:p w:rsidR="00DA472B" w:rsidRPr="00751843" w:rsidRDefault="00DA472B" w:rsidP="00DA472B">
      <w:pPr>
        <w:numPr>
          <w:ilvl w:val="0"/>
          <w:numId w:val="1"/>
        </w:numPr>
        <w:jc w:val="both"/>
      </w:pPr>
      <w:r w:rsidRPr="00751843">
        <w:t>Основные характеристики электрического поля. Напряженность, потенциал.</w:t>
      </w:r>
    </w:p>
    <w:p w:rsidR="00DA472B" w:rsidRPr="00751843" w:rsidRDefault="00DA472B" w:rsidP="00DA472B">
      <w:pPr>
        <w:numPr>
          <w:ilvl w:val="0"/>
          <w:numId w:val="1"/>
        </w:numPr>
        <w:jc w:val="both"/>
      </w:pPr>
      <w:r w:rsidRPr="00751843">
        <w:t>Графическое изображение электрических полей.</w:t>
      </w:r>
    </w:p>
    <w:p w:rsidR="00DA472B" w:rsidRPr="00751843" w:rsidRDefault="00DA472B" w:rsidP="00DA472B">
      <w:pPr>
        <w:numPr>
          <w:ilvl w:val="0"/>
          <w:numId w:val="1"/>
        </w:numPr>
        <w:jc w:val="both"/>
      </w:pPr>
      <w:r w:rsidRPr="00751843">
        <w:t xml:space="preserve">Диэлектрики в электрическом поле. </w:t>
      </w:r>
    </w:p>
    <w:p w:rsidR="00DA472B" w:rsidRPr="00751843" w:rsidRDefault="00DA472B" w:rsidP="00DA472B">
      <w:pPr>
        <w:numPr>
          <w:ilvl w:val="0"/>
          <w:numId w:val="1"/>
        </w:numPr>
        <w:jc w:val="both"/>
      </w:pPr>
      <w:r w:rsidRPr="00751843">
        <w:t>Поляризация и пробой диэлектрика.</w:t>
      </w:r>
    </w:p>
    <w:p w:rsidR="00DA472B" w:rsidRPr="00751843" w:rsidRDefault="00DA472B" w:rsidP="00DA472B">
      <w:pPr>
        <w:numPr>
          <w:ilvl w:val="0"/>
          <w:numId w:val="1"/>
        </w:numPr>
        <w:jc w:val="both"/>
      </w:pPr>
      <w:r w:rsidRPr="00751843">
        <w:t>Электрическая емкость. Конденсаторы.</w:t>
      </w:r>
    </w:p>
    <w:p w:rsidR="00DA472B" w:rsidRPr="00751843" w:rsidRDefault="00DA472B" w:rsidP="00DA472B">
      <w:pPr>
        <w:numPr>
          <w:ilvl w:val="0"/>
          <w:numId w:val="1"/>
        </w:numPr>
        <w:jc w:val="both"/>
      </w:pPr>
      <w:r w:rsidRPr="00751843">
        <w:t>Соединения конденсаторов.</w:t>
      </w:r>
    </w:p>
    <w:p w:rsidR="00DA472B" w:rsidRPr="00751843" w:rsidRDefault="00DA472B" w:rsidP="00DA472B">
      <w:pPr>
        <w:numPr>
          <w:ilvl w:val="0"/>
          <w:numId w:val="1"/>
        </w:numPr>
        <w:jc w:val="both"/>
      </w:pPr>
      <w:r w:rsidRPr="00751843">
        <w:t>Основные свойства и параметры магнитного поля.</w:t>
      </w:r>
    </w:p>
    <w:p w:rsidR="00DA472B" w:rsidRPr="00751843" w:rsidRDefault="00DA472B" w:rsidP="00DA472B">
      <w:pPr>
        <w:numPr>
          <w:ilvl w:val="0"/>
          <w:numId w:val="1"/>
        </w:numPr>
        <w:jc w:val="both"/>
      </w:pPr>
      <w:r w:rsidRPr="00751843">
        <w:t xml:space="preserve">Закон Ампера. </w:t>
      </w:r>
    </w:p>
    <w:p w:rsidR="00DA472B" w:rsidRPr="00751843" w:rsidRDefault="00DA472B" w:rsidP="00DA472B">
      <w:pPr>
        <w:numPr>
          <w:ilvl w:val="0"/>
          <w:numId w:val="1"/>
        </w:numPr>
        <w:jc w:val="both"/>
      </w:pPr>
      <w:r w:rsidRPr="00751843">
        <w:t>Правило левой руки. Работа по перемещению проводника с током.</w:t>
      </w:r>
    </w:p>
    <w:p w:rsidR="00DA472B" w:rsidRPr="00751843" w:rsidRDefault="00DA472B" w:rsidP="00DA472B">
      <w:pPr>
        <w:numPr>
          <w:ilvl w:val="0"/>
          <w:numId w:val="1"/>
        </w:numPr>
        <w:jc w:val="both"/>
      </w:pPr>
      <w:r w:rsidRPr="00751843">
        <w:t xml:space="preserve">Потокосцепление, индуктивность и </w:t>
      </w:r>
      <w:proofErr w:type="spellStart"/>
      <w:r w:rsidRPr="00751843">
        <w:t>взаимоиндуктивность</w:t>
      </w:r>
      <w:proofErr w:type="spellEnd"/>
      <w:r w:rsidRPr="00751843">
        <w:t>.</w:t>
      </w:r>
    </w:p>
    <w:p w:rsidR="00DA472B" w:rsidRPr="00751843" w:rsidRDefault="00DA472B" w:rsidP="00DA472B">
      <w:pPr>
        <w:numPr>
          <w:ilvl w:val="0"/>
          <w:numId w:val="1"/>
        </w:numPr>
        <w:jc w:val="both"/>
      </w:pPr>
      <w:proofErr w:type="spellStart"/>
      <w:r w:rsidRPr="00751843">
        <w:t>Ферромагнитные</w:t>
      </w:r>
      <w:proofErr w:type="spellEnd"/>
      <w:r w:rsidRPr="00751843">
        <w:t xml:space="preserve"> материалы и их свойства.</w:t>
      </w:r>
    </w:p>
    <w:p w:rsidR="00DA472B" w:rsidRPr="00751843" w:rsidRDefault="00DA472B" w:rsidP="00DA472B">
      <w:pPr>
        <w:numPr>
          <w:ilvl w:val="0"/>
          <w:numId w:val="1"/>
        </w:numPr>
        <w:jc w:val="both"/>
      </w:pPr>
      <w:r w:rsidRPr="00751843">
        <w:t xml:space="preserve">Кривая намагничивания </w:t>
      </w:r>
      <w:proofErr w:type="spellStart"/>
      <w:r w:rsidRPr="00751843">
        <w:t>ферромагнитных</w:t>
      </w:r>
      <w:proofErr w:type="spellEnd"/>
      <w:r w:rsidRPr="00751843">
        <w:t xml:space="preserve"> материалов. Гистерезис.</w:t>
      </w:r>
    </w:p>
    <w:p w:rsidR="00DA472B" w:rsidRPr="00751843" w:rsidRDefault="00DA472B" w:rsidP="00DA472B">
      <w:pPr>
        <w:numPr>
          <w:ilvl w:val="0"/>
          <w:numId w:val="1"/>
        </w:numPr>
        <w:jc w:val="both"/>
      </w:pPr>
      <w:r w:rsidRPr="00751843">
        <w:t>Физическое явление электромагнитной индукции.</w:t>
      </w:r>
    </w:p>
    <w:p w:rsidR="00DA472B" w:rsidRPr="00751843" w:rsidRDefault="00DA472B" w:rsidP="00DA472B">
      <w:pPr>
        <w:numPr>
          <w:ilvl w:val="0"/>
          <w:numId w:val="1"/>
        </w:numPr>
        <w:jc w:val="both"/>
      </w:pPr>
      <w:r w:rsidRPr="00751843">
        <w:t>Правило Ленца.</w:t>
      </w:r>
    </w:p>
    <w:p w:rsidR="00DA472B" w:rsidRPr="00751843" w:rsidRDefault="00DA472B" w:rsidP="00DA472B">
      <w:pPr>
        <w:numPr>
          <w:ilvl w:val="0"/>
          <w:numId w:val="1"/>
        </w:numPr>
        <w:jc w:val="both"/>
      </w:pPr>
      <w:r w:rsidRPr="00751843">
        <w:t>Правило правой руки.</w:t>
      </w:r>
    </w:p>
    <w:p w:rsidR="00DA472B" w:rsidRPr="00751843" w:rsidRDefault="00DA472B" w:rsidP="00DA472B">
      <w:pPr>
        <w:numPr>
          <w:ilvl w:val="0"/>
          <w:numId w:val="1"/>
        </w:numPr>
        <w:jc w:val="both"/>
      </w:pPr>
      <w:r w:rsidRPr="00751843">
        <w:t xml:space="preserve">ЭДС самоиндукции и взаимоиндукции. </w:t>
      </w:r>
    </w:p>
    <w:p w:rsidR="00DA472B" w:rsidRPr="00751843" w:rsidRDefault="00DA472B" w:rsidP="00DA472B">
      <w:pPr>
        <w:numPr>
          <w:ilvl w:val="0"/>
          <w:numId w:val="1"/>
        </w:numPr>
        <w:jc w:val="both"/>
      </w:pPr>
      <w:r w:rsidRPr="00751843">
        <w:t>Энергия электрического и магнитного полей.</w:t>
      </w:r>
    </w:p>
    <w:p w:rsidR="00DA472B" w:rsidRPr="00751843" w:rsidRDefault="00DA472B" w:rsidP="00DA472B">
      <w:pPr>
        <w:numPr>
          <w:ilvl w:val="0"/>
          <w:numId w:val="1"/>
        </w:numPr>
        <w:jc w:val="both"/>
      </w:pPr>
      <w:r w:rsidRPr="00751843">
        <w:t>Принцип действия трансформатора.</w:t>
      </w:r>
    </w:p>
    <w:p w:rsidR="00DA472B" w:rsidRPr="00751843" w:rsidRDefault="00DA472B" w:rsidP="00DA472B">
      <w:pPr>
        <w:numPr>
          <w:ilvl w:val="0"/>
          <w:numId w:val="1"/>
        </w:numPr>
        <w:jc w:val="both"/>
      </w:pPr>
      <w:r w:rsidRPr="00751843">
        <w:t xml:space="preserve"> Режимы работы трансформатора.</w:t>
      </w:r>
    </w:p>
    <w:p w:rsidR="00DA472B" w:rsidRPr="00751843" w:rsidRDefault="00DA472B" w:rsidP="00DA472B">
      <w:pPr>
        <w:numPr>
          <w:ilvl w:val="0"/>
          <w:numId w:val="1"/>
        </w:numPr>
        <w:jc w:val="both"/>
      </w:pPr>
      <w:r w:rsidRPr="00751843">
        <w:t xml:space="preserve">Характеристики переменного тока. </w:t>
      </w:r>
    </w:p>
    <w:p w:rsidR="00DA472B" w:rsidRPr="00751843" w:rsidRDefault="00DA472B" w:rsidP="00DA472B">
      <w:pPr>
        <w:numPr>
          <w:ilvl w:val="0"/>
          <w:numId w:val="1"/>
        </w:numPr>
        <w:jc w:val="both"/>
      </w:pPr>
      <w:r w:rsidRPr="00751843">
        <w:t xml:space="preserve">Получение </w:t>
      </w:r>
      <w:proofErr w:type="gramStart"/>
      <w:r w:rsidRPr="00751843">
        <w:t>синусоидальной</w:t>
      </w:r>
      <w:proofErr w:type="gramEnd"/>
      <w:r w:rsidRPr="00751843">
        <w:t xml:space="preserve"> ЭДС. Уравнения синусоидальных величин.</w:t>
      </w:r>
    </w:p>
    <w:p w:rsidR="00DA472B" w:rsidRPr="00751843" w:rsidRDefault="00DA472B" w:rsidP="00DA472B">
      <w:pPr>
        <w:numPr>
          <w:ilvl w:val="0"/>
          <w:numId w:val="1"/>
        </w:numPr>
        <w:jc w:val="both"/>
      </w:pPr>
      <w:r w:rsidRPr="00751843">
        <w:t>Цепь переменного тока с активным сопротивлением.</w:t>
      </w:r>
    </w:p>
    <w:p w:rsidR="00DA472B" w:rsidRPr="00751843" w:rsidRDefault="00DA472B" w:rsidP="00DA472B">
      <w:pPr>
        <w:numPr>
          <w:ilvl w:val="0"/>
          <w:numId w:val="1"/>
        </w:numPr>
        <w:jc w:val="both"/>
      </w:pPr>
      <w:r w:rsidRPr="00751843">
        <w:t>Цепь переменного тока с индуктивностью</w:t>
      </w:r>
    </w:p>
    <w:p w:rsidR="00DA472B" w:rsidRPr="00751843" w:rsidRDefault="00DA472B" w:rsidP="00DA472B">
      <w:pPr>
        <w:numPr>
          <w:ilvl w:val="0"/>
          <w:numId w:val="1"/>
        </w:numPr>
        <w:jc w:val="both"/>
      </w:pPr>
      <w:r w:rsidRPr="00751843">
        <w:t>Цепь переменного тока с емкостью</w:t>
      </w:r>
    </w:p>
    <w:p w:rsidR="00DA472B" w:rsidRPr="00751843" w:rsidRDefault="00DA472B" w:rsidP="00DA472B">
      <w:pPr>
        <w:numPr>
          <w:ilvl w:val="0"/>
          <w:numId w:val="1"/>
        </w:numPr>
        <w:jc w:val="both"/>
      </w:pPr>
      <w:r w:rsidRPr="00751843">
        <w:t>Последовательное соединение катушки и конденсатора.</w:t>
      </w:r>
    </w:p>
    <w:p w:rsidR="00DA472B" w:rsidRPr="00751843" w:rsidRDefault="00DA472B" w:rsidP="00DA472B">
      <w:pPr>
        <w:numPr>
          <w:ilvl w:val="0"/>
          <w:numId w:val="1"/>
        </w:numPr>
        <w:jc w:val="both"/>
      </w:pPr>
      <w:r w:rsidRPr="00751843">
        <w:t>Резонанс напряжений</w:t>
      </w:r>
    </w:p>
    <w:p w:rsidR="00DA472B" w:rsidRPr="00751843" w:rsidRDefault="00DA472B" w:rsidP="00DA472B">
      <w:pPr>
        <w:numPr>
          <w:ilvl w:val="0"/>
          <w:numId w:val="1"/>
        </w:numPr>
        <w:jc w:val="both"/>
      </w:pPr>
      <w:r w:rsidRPr="00751843">
        <w:t>Параллельное соединение катушки и конденсатора.</w:t>
      </w:r>
    </w:p>
    <w:p w:rsidR="00DA472B" w:rsidRPr="00751843" w:rsidRDefault="00DA472B" w:rsidP="00DA472B">
      <w:pPr>
        <w:numPr>
          <w:ilvl w:val="0"/>
          <w:numId w:val="1"/>
        </w:numPr>
        <w:jc w:val="both"/>
      </w:pPr>
      <w:r w:rsidRPr="00751843">
        <w:t>Резонанс тока.</w:t>
      </w:r>
    </w:p>
    <w:p w:rsidR="00DA472B" w:rsidRPr="00751843" w:rsidRDefault="00DA472B" w:rsidP="00DA472B">
      <w:pPr>
        <w:numPr>
          <w:ilvl w:val="0"/>
          <w:numId w:val="1"/>
        </w:numPr>
        <w:jc w:val="both"/>
      </w:pPr>
      <w:r w:rsidRPr="00751843">
        <w:t>Мощность цепи переменного тока.</w:t>
      </w:r>
    </w:p>
    <w:p w:rsidR="00DA472B" w:rsidRPr="00751843" w:rsidRDefault="00DA472B" w:rsidP="00DA472B">
      <w:pPr>
        <w:numPr>
          <w:ilvl w:val="0"/>
          <w:numId w:val="1"/>
        </w:numPr>
        <w:jc w:val="both"/>
      </w:pPr>
      <w:r w:rsidRPr="00751843">
        <w:t>Симметричная трехфазная система ЭДС,  токов, напряжений.</w:t>
      </w:r>
    </w:p>
    <w:p w:rsidR="00DA472B" w:rsidRPr="00751843" w:rsidRDefault="00DA472B" w:rsidP="00DA472B">
      <w:pPr>
        <w:numPr>
          <w:ilvl w:val="0"/>
          <w:numId w:val="1"/>
        </w:numPr>
        <w:jc w:val="both"/>
      </w:pPr>
      <w:r w:rsidRPr="00751843">
        <w:t>Соединения обмоток генератора «звездой» и «треугольником».</w:t>
      </w:r>
    </w:p>
    <w:p w:rsidR="00DA472B" w:rsidRPr="00751843" w:rsidRDefault="00DA472B" w:rsidP="00DA472B">
      <w:pPr>
        <w:numPr>
          <w:ilvl w:val="0"/>
          <w:numId w:val="1"/>
        </w:numPr>
        <w:jc w:val="both"/>
      </w:pPr>
      <w:r w:rsidRPr="00751843">
        <w:t>Соединение приемников электрической энергии «звездой».</w:t>
      </w:r>
    </w:p>
    <w:p w:rsidR="00DA472B" w:rsidRPr="00751843" w:rsidRDefault="00DA472B" w:rsidP="00DA472B">
      <w:pPr>
        <w:numPr>
          <w:ilvl w:val="0"/>
          <w:numId w:val="1"/>
        </w:numPr>
        <w:jc w:val="both"/>
      </w:pPr>
      <w:r w:rsidRPr="00751843">
        <w:t>Соединение приемников электрической энергии «треугольником».</w:t>
      </w:r>
    </w:p>
    <w:p w:rsidR="00DA472B" w:rsidRPr="00751843" w:rsidRDefault="00DA472B" w:rsidP="00DA472B">
      <w:pPr>
        <w:numPr>
          <w:ilvl w:val="0"/>
          <w:numId w:val="1"/>
        </w:numPr>
        <w:jc w:val="both"/>
      </w:pPr>
      <w:r w:rsidRPr="00751843">
        <w:t>Четырех проводная цепь. Роль нулевого провода.</w:t>
      </w:r>
    </w:p>
    <w:p w:rsidR="00DA472B" w:rsidRPr="00751843" w:rsidRDefault="00DA472B" w:rsidP="00DA472B">
      <w:pPr>
        <w:numPr>
          <w:ilvl w:val="0"/>
          <w:numId w:val="1"/>
        </w:numPr>
      </w:pPr>
      <w:r w:rsidRPr="00751843">
        <w:t>Мощность трехфазной цепи.</w:t>
      </w:r>
    </w:p>
    <w:p w:rsidR="00DA472B" w:rsidRPr="00751843" w:rsidRDefault="00DA472B" w:rsidP="00DA472B">
      <w:pPr>
        <w:numPr>
          <w:ilvl w:val="0"/>
          <w:numId w:val="1"/>
        </w:numPr>
      </w:pPr>
      <w:r w:rsidRPr="00751843">
        <w:rPr>
          <w:color w:val="000000"/>
        </w:rPr>
        <w:lastRenderedPageBreak/>
        <w:t>Коэффициент мощности и его технико-экономическое значение, способы повышения коэффициента мощности.</w:t>
      </w:r>
    </w:p>
    <w:p w:rsidR="00DA472B" w:rsidRDefault="00DA472B" w:rsidP="00DA472B">
      <w:pPr>
        <w:numPr>
          <w:ilvl w:val="0"/>
          <w:numId w:val="1"/>
        </w:numPr>
        <w:ind w:left="426" w:firstLine="0"/>
        <w:jc w:val="both"/>
      </w:pPr>
      <w:r w:rsidRPr="00751843">
        <w:t>Принцип действия электрического двигателя.</w:t>
      </w:r>
    </w:p>
    <w:p w:rsidR="00DA472B" w:rsidRPr="00751843" w:rsidRDefault="00DA472B" w:rsidP="00DA472B">
      <w:pPr>
        <w:numPr>
          <w:ilvl w:val="0"/>
          <w:numId w:val="1"/>
        </w:numPr>
        <w:ind w:left="284" w:firstLine="142"/>
        <w:jc w:val="both"/>
      </w:pPr>
      <w:r>
        <w:t xml:space="preserve">Заземление и </w:t>
      </w:r>
      <w:proofErr w:type="spellStart"/>
      <w:r>
        <w:t>зануление</w:t>
      </w:r>
      <w:proofErr w:type="spellEnd"/>
      <w:r>
        <w:t>.</w:t>
      </w:r>
    </w:p>
    <w:p w:rsidR="000A6130" w:rsidRDefault="000A6130"/>
    <w:sectPr w:rsidR="000A6130" w:rsidSect="00751843">
      <w:pgSz w:w="11906" w:h="16838"/>
      <w:pgMar w:top="539" w:right="566" w:bottom="28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60E"/>
    <w:multiLevelType w:val="hybridMultilevel"/>
    <w:tmpl w:val="86805BC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212"/>
    <w:rsid w:val="000A001D"/>
    <w:rsid w:val="000A6130"/>
    <w:rsid w:val="00233790"/>
    <w:rsid w:val="007A218F"/>
    <w:rsid w:val="00DA472B"/>
    <w:rsid w:val="00E3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72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aliases w:val="1,H1,(раздел),Заголовок 1 (таблица),Глава 2"/>
    <w:basedOn w:val="a0"/>
    <w:next w:val="a"/>
    <w:link w:val="11"/>
    <w:qFormat/>
    <w:rsid w:val="00233790"/>
    <w:pPr>
      <w:suppressAutoHyphens/>
      <w:outlineLvl w:val="0"/>
    </w:pPr>
    <w:rPr>
      <w:rFonts w:cs="Times New Roman"/>
      <w:b w:val="0"/>
    </w:rPr>
  </w:style>
  <w:style w:type="paragraph" w:styleId="2">
    <w:name w:val="heading 2"/>
    <w:aliases w:val="2,H2,h2,Numbered text 3,Reset numbering,Раздел,(подраздел),заголовок 2"/>
    <w:basedOn w:val="a0"/>
    <w:next w:val="a"/>
    <w:link w:val="21"/>
    <w:qFormat/>
    <w:rsid w:val="00233790"/>
    <w:pPr>
      <w:suppressAutoHyphens/>
      <w:outlineLvl w:val="1"/>
    </w:pPr>
    <w:rPr>
      <w:rFonts w:cs="Times New Roman"/>
      <w:b w:val="0"/>
    </w:rPr>
  </w:style>
  <w:style w:type="paragraph" w:styleId="3">
    <w:name w:val="heading 3"/>
    <w:aliases w:val="3,H3,(пункт)"/>
    <w:basedOn w:val="a0"/>
    <w:next w:val="a"/>
    <w:link w:val="31"/>
    <w:qFormat/>
    <w:rsid w:val="00233790"/>
    <w:pPr>
      <w:suppressAutoHyphens/>
      <w:outlineLvl w:val="2"/>
    </w:pPr>
    <w:rPr>
      <w:rFonts w:cs="Times New Roman"/>
      <w:b w:val="0"/>
    </w:rPr>
  </w:style>
  <w:style w:type="paragraph" w:styleId="4">
    <w:name w:val="heading 4"/>
    <w:aliases w:val="H4"/>
    <w:basedOn w:val="a0"/>
    <w:next w:val="a"/>
    <w:link w:val="41"/>
    <w:qFormat/>
    <w:rsid w:val="00233790"/>
    <w:pPr>
      <w:suppressAutoHyphens/>
      <w:outlineLvl w:val="3"/>
    </w:pPr>
    <w:rPr>
      <w:rFonts w:cs="Times New Roman"/>
      <w:b w:val="0"/>
    </w:rPr>
  </w:style>
  <w:style w:type="paragraph" w:styleId="5">
    <w:name w:val="heading 5"/>
    <w:basedOn w:val="a0"/>
    <w:next w:val="a"/>
    <w:link w:val="51"/>
    <w:qFormat/>
    <w:rsid w:val="00233790"/>
    <w:pPr>
      <w:suppressAutoHyphens/>
      <w:outlineLvl w:val="4"/>
    </w:pPr>
    <w:rPr>
      <w:rFonts w:cs="Times New Roman"/>
      <w:b w:val="0"/>
      <w:i/>
    </w:rPr>
  </w:style>
  <w:style w:type="paragraph" w:styleId="6">
    <w:name w:val="heading 6"/>
    <w:basedOn w:val="a0"/>
    <w:next w:val="a"/>
    <w:link w:val="61"/>
    <w:qFormat/>
    <w:rsid w:val="00233790"/>
    <w:pPr>
      <w:outlineLvl w:val="5"/>
    </w:pPr>
    <w:rPr>
      <w:rFonts w:cs="Times New Roman"/>
      <w:b w:val="0"/>
      <w:i/>
    </w:rPr>
  </w:style>
  <w:style w:type="paragraph" w:styleId="7">
    <w:name w:val="heading 7"/>
    <w:basedOn w:val="a0"/>
    <w:next w:val="a"/>
    <w:link w:val="70"/>
    <w:qFormat/>
    <w:rsid w:val="00233790"/>
    <w:pPr>
      <w:outlineLvl w:val="6"/>
    </w:pPr>
    <w:rPr>
      <w:rFonts w:cs="Times New Roman"/>
      <w:b w:val="0"/>
    </w:rPr>
  </w:style>
  <w:style w:type="paragraph" w:styleId="8">
    <w:name w:val="heading 8"/>
    <w:basedOn w:val="a0"/>
    <w:next w:val="a"/>
    <w:link w:val="80"/>
    <w:qFormat/>
    <w:rsid w:val="00233790"/>
    <w:pPr>
      <w:outlineLvl w:val="7"/>
    </w:pPr>
    <w:rPr>
      <w:rFonts w:cs="Times New Roman"/>
      <w:b w:val="0"/>
      <w:i/>
    </w:rPr>
  </w:style>
  <w:style w:type="paragraph" w:styleId="9">
    <w:name w:val="heading 9"/>
    <w:basedOn w:val="a0"/>
    <w:next w:val="a"/>
    <w:link w:val="91"/>
    <w:qFormat/>
    <w:rsid w:val="00233790"/>
    <w:pPr>
      <w:outlineLvl w:val="8"/>
    </w:pPr>
    <w:rPr>
      <w:rFonts w:cs="Times New Roman"/>
      <w:b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uiPriority w:val="9"/>
    <w:rsid w:val="002337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1 Знак,H1 Знак,(раздел) Знак,Заголовок 1 (таблица) Знак,Глава 2 Знак"/>
    <w:basedOn w:val="a1"/>
    <w:link w:val="1"/>
    <w:locked/>
    <w:rsid w:val="00233790"/>
    <w:rPr>
      <w:rFonts w:ascii="Times New Roman" w:hAnsi="Times New Roman"/>
      <w:b/>
      <w:spacing w:val="-20"/>
      <w:kern w:val="28"/>
      <w:sz w:val="24"/>
      <w:szCs w:val="24"/>
      <w:lang w:val="x-none" w:eastAsia="ru-RU"/>
    </w:rPr>
  </w:style>
  <w:style w:type="paragraph" w:styleId="a0">
    <w:name w:val="Title"/>
    <w:basedOn w:val="a"/>
    <w:next w:val="a4"/>
    <w:link w:val="12"/>
    <w:qFormat/>
    <w:rsid w:val="00233790"/>
    <w:pPr>
      <w:keepNext/>
      <w:keepLines/>
      <w:pBdr>
        <w:top w:val="single" w:sz="6" w:space="16" w:color="auto"/>
      </w:pBdr>
      <w:spacing w:before="220" w:after="60" w:line="320" w:lineRule="atLeast"/>
    </w:pPr>
    <w:rPr>
      <w:rFonts w:cstheme="majorBidi"/>
      <w:b/>
      <w:spacing w:val="-20"/>
      <w:kern w:val="28"/>
      <w:lang w:val="x-none"/>
    </w:rPr>
  </w:style>
  <w:style w:type="character" w:customStyle="1" w:styleId="a5">
    <w:name w:val="Название Знак"/>
    <w:basedOn w:val="a1"/>
    <w:uiPriority w:val="10"/>
    <w:rsid w:val="002337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1"/>
    <w:uiPriority w:val="9"/>
    <w:semiHidden/>
    <w:rsid w:val="002337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aliases w:val="2 Знак,H2 Знак,h2 Знак,Numbered text 3 Знак,Reset numbering Знак,Раздел Знак,(подраздел) Знак,заголовок 2 Знак"/>
    <w:basedOn w:val="a1"/>
    <w:link w:val="2"/>
    <w:locked/>
    <w:rsid w:val="00233790"/>
    <w:rPr>
      <w:rFonts w:ascii="Times New Roman" w:hAnsi="Times New Roman"/>
      <w:b/>
      <w:spacing w:val="-20"/>
      <w:kern w:val="28"/>
      <w:sz w:val="24"/>
      <w:szCs w:val="24"/>
      <w:lang w:val="x-none" w:eastAsia="ru-RU"/>
    </w:rPr>
  </w:style>
  <w:style w:type="character" w:customStyle="1" w:styleId="30">
    <w:name w:val="Заголовок 3 Знак"/>
    <w:basedOn w:val="a1"/>
    <w:uiPriority w:val="9"/>
    <w:semiHidden/>
    <w:rsid w:val="0023379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31">
    <w:name w:val="Заголовок 3 Знак1"/>
    <w:aliases w:val="3 Знак,H3 Знак,(пункт) Знак"/>
    <w:basedOn w:val="a1"/>
    <w:link w:val="3"/>
    <w:locked/>
    <w:rsid w:val="00233790"/>
    <w:rPr>
      <w:rFonts w:ascii="Times New Roman" w:hAnsi="Times New Roman"/>
      <w:b/>
      <w:spacing w:val="-20"/>
      <w:kern w:val="28"/>
      <w:sz w:val="24"/>
      <w:szCs w:val="24"/>
      <w:lang w:val="x-none" w:eastAsia="ru-RU"/>
    </w:rPr>
  </w:style>
  <w:style w:type="character" w:customStyle="1" w:styleId="40">
    <w:name w:val="Заголовок 4 Знак"/>
    <w:basedOn w:val="a1"/>
    <w:uiPriority w:val="9"/>
    <w:semiHidden/>
    <w:rsid w:val="0023379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41">
    <w:name w:val="Заголовок 4 Знак1"/>
    <w:aliases w:val="H4 Знак"/>
    <w:basedOn w:val="a1"/>
    <w:link w:val="4"/>
    <w:locked/>
    <w:rsid w:val="00233790"/>
    <w:rPr>
      <w:rFonts w:ascii="Times New Roman" w:hAnsi="Times New Roman"/>
      <w:b/>
      <w:spacing w:val="-20"/>
      <w:kern w:val="28"/>
      <w:sz w:val="24"/>
      <w:szCs w:val="24"/>
      <w:lang w:val="x-none" w:eastAsia="ru-RU"/>
    </w:rPr>
  </w:style>
  <w:style w:type="character" w:customStyle="1" w:styleId="50">
    <w:name w:val="Заголовок 5 Знак"/>
    <w:basedOn w:val="a1"/>
    <w:uiPriority w:val="9"/>
    <w:semiHidden/>
    <w:rsid w:val="00233790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51">
    <w:name w:val="Заголовок 5 Знак1"/>
    <w:basedOn w:val="a1"/>
    <w:link w:val="5"/>
    <w:locked/>
    <w:rsid w:val="00233790"/>
    <w:rPr>
      <w:rFonts w:ascii="Times New Roman" w:hAnsi="Times New Roman"/>
      <w:b/>
      <w:i/>
      <w:spacing w:val="-20"/>
      <w:kern w:val="28"/>
      <w:sz w:val="24"/>
      <w:szCs w:val="24"/>
      <w:lang w:val="x-none" w:eastAsia="ru-RU"/>
    </w:rPr>
  </w:style>
  <w:style w:type="character" w:customStyle="1" w:styleId="60">
    <w:name w:val="Заголовок 6 Знак"/>
    <w:basedOn w:val="a1"/>
    <w:uiPriority w:val="9"/>
    <w:semiHidden/>
    <w:rsid w:val="0023379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61">
    <w:name w:val="Заголовок 6 Знак1"/>
    <w:basedOn w:val="a1"/>
    <w:link w:val="6"/>
    <w:locked/>
    <w:rsid w:val="00233790"/>
    <w:rPr>
      <w:rFonts w:ascii="Times New Roman" w:hAnsi="Times New Roman"/>
      <w:b/>
      <w:i/>
      <w:spacing w:val="-20"/>
      <w:kern w:val="28"/>
      <w:sz w:val="24"/>
      <w:szCs w:val="24"/>
      <w:lang w:val="x-none" w:eastAsia="ru-RU"/>
    </w:rPr>
  </w:style>
  <w:style w:type="character" w:customStyle="1" w:styleId="70">
    <w:name w:val="Заголовок 7 Знак"/>
    <w:basedOn w:val="a1"/>
    <w:link w:val="7"/>
    <w:rsid w:val="00233790"/>
    <w:rPr>
      <w:rFonts w:ascii="Times New Roman" w:hAnsi="Times New Roman"/>
      <w:b/>
      <w:spacing w:val="-20"/>
      <w:kern w:val="28"/>
      <w:sz w:val="24"/>
      <w:szCs w:val="24"/>
      <w:lang w:val="x-none" w:eastAsia="ru-RU"/>
    </w:rPr>
  </w:style>
  <w:style w:type="character" w:customStyle="1" w:styleId="80">
    <w:name w:val="Заголовок 8 Знак"/>
    <w:basedOn w:val="a1"/>
    <w:link w:val="8"/>
    <w:rsid w:val="00233790"/>
    <w:rPr>
      <w:rFonts w:ascii="Times New Roman" w:hAnsi="Times New Roman"/>
      <w:b/>
      <w:i/>
      <w:spacing w:val="-20"/>
      <w:kern w:val="28"/>
      <w:sz w:val="24"/>
      <w:szCs w:val="24"/>
      <w:lang w:val="x-none" w:eastAsia="ru-RU"/>
    </w:rPr>
  </w:style>
  <w:style w:type="character" w:customStyle="1" w:styleId="90">
    <w:name w:val="Заголовок 9 Знак"/>
    <w:basedOn w:val="a1"/>
    <w:uiPriority w:val="9"/>
    <w:semiHidden/>
    <w:rsid w:val="002337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1">
    <w:name w:val="Заголовок 9 Знак1"/>
    <w:basedOn w:val="a1"/>
    <w:link w:val="9"/>
    <w:locked/>
    <w:rsid w:val="00233790"/>
    <w:rPr>
      <w:rFonts w:ascii="Times New Roman" w:hAnsi="Times New Roman"/>
      <w:b/>
      <w:spacing w:val="-20"/>
      <w:kern w:val="28"/>
      <w:sz w:val="24"/>
      <w:szCs w:val="24"/>
      <w:lang w:val="x-none" w:eastAsia="ru-RU"/>
    </w:rPr>
  </w:style>
  <w:style w:type="paragraph" w:styleId="a6">
    <w:name w:val="caption"/>
    <w:basedOn w:val="a"/>
    <w:next w:val="a"/>
    <w:qFormat/>
    <w:rsid w:val="00233790"/>
    <w:pPr>
      <w:keepNext/>
      <w:spacing w:before="60" w:line="220" w:lineRule="atLeast"/>
      <w:ind w:left="1920" w:hanging="120"/>
    </w:pPr>
    <w:rPr>
      <w:sz w:val="16"/>
    </w:rPr>
  </w:style>
  <w:style w:type="character" w:customStyle="1" w:styleId="12">
    <w:name w:val="Название Знак1"/>
    <w:basedOn w:val="a1"/>
    <w:link w:val="a0"/>
    <w:locked/>
    <w:rsid w:val="00233790"/>
    <w:rPr>
      <w:rFonts w:ascii="Times New Roman" w:hAnsi="Times New Roman" w:cstheme="majorBidi"/>
      <w:b/>
      <w:spacing w:val="-20"/>
      <w:kern w:val="28"/>
      <w:sz w:val="24"/>
      <w:szCs w:val="24"/>
      <w:lang w:val="x-none" w:eastAsia="ru-RU"/>
    </w:rPr>
  </w:style>
  <w:style w:type="paragraph" w:styleId="a4">
    <w:name w:val="Subtitle"/>
    <w:basedOn w:val="a0"/>
    <w:next w:val="a"/>
    <w:link w:val="a7"/>
    <w:qFormat/>
    <w:rsid w:val="00233790"/>
    <w:pPr>
      <w:spacing w:before="60" w:after="120" w:line="340" w:lineRule="atLeast"/>
    </w:pPr>
    <w:rPr>
      <w:caps/>
      <w:spacing w:val="-16"/>
    </w:rPr>
  </w:style>
  <w:style w:type="character" w:customStyle="1" w:styleId="a7">
    <w:name w:val="Подзаголовок Знак"/>
    <w:basedOn w:val="a1"/>
    <w:link w:val="a4"/>
    <w:rsid w:val="00233790"/>
    <w:rPr>
      <w:rFonts w:ascii="Times New Roman" w:hAnsi="Times New Roman" w:cstheme="majorBidi"/>
      <w:b/>
      <w:caps/>
      <w:spacing w:val="-16"/>
      <w:kern w:val="28"/>
      <w:sz w:val="24"/>
      <w:szCs w:val="24"/>
      <w:lang w:val="x-none" w:eastAsia="ru-RU"/>
    </w:rPr>
  </w:style>
  <w:style w:type="character" w:styleId="a8">
    <w:name w:val="Strong"/>
    <w:basedOn w:val="a1"/>
    <w:qFormat/>
    <w:rsid w:val="00233790"/>
    <w:rPr>
      <w:rFonts w:cs="Times New Roman"/>
      <w:b/>
      <w:bCs/>
    </w:rPr>
  </w:style>
  <w:style w:type="character" w:styleId="a9">
    <w:name w:val="Emphasis"/>
    <w:basedOn w:val="a1"/>
    <w:qFormat/>
    <w:rsid w:val="00233790"/>
    <w:rPr>
      <w:rFonts w:cs="Times New Roman"/>
      <w:i/>
      <w:spacing w:val="0"/>
    </w:rPr>
  </w:style>
  <w:style w:type="paragraph" w:styleId="aa">
    <w:name w:val="List Paragraph"/>
    <w:basedOn w:val="a"/>
    <w:uiPriority w:val="34"/>
    <w:qFormat/>
    <w:rsid w:val="00233790"/>
    <w:pPr>
      <w:ind w:left="720"/>
      <w:contextualSpacing/>
    </w:pPr>
  </w:style>
  <w:style w:type="paragraph" w:styleId="ab">
    <w:name w:val="Body Text"/>
    <w:basedOn w:val="a"/>
    <w:link w:val="ac"/>
    <w:uiPriority w:val="1"/>
    <w:unhideWhenUsed/>
    <w:qFormat/>
    <w:rsid w:val="00DA472B"/>
    <w:pPr>
      <w:widowControl w:val="0"/>
      <w:autoSpaceDE w:val="0"/>
      <w:autoSpaceDN w:val="0"/>
      <w:spacing w:before="43"/>
      <w:ind w:left="833" w:hanging="361"/>
    </w:pPr>
    <w:rPr>
      <w:rFonts w:ascii="Calibri" w:eastAsia="Calibri" w:hAnsi="Calibri" w:cs="Calibri"/>
      <w:lang w:eastAsia="en-US"/>
    </w:rPr>
  </w:style>
  <w:style w:type="character" w:customStyle="1" w:styleId="ac">
    <w:name w:val="Основной текст Знак"/>
    <w:basedOn w:val="a1"/>
    <w:link w:val="ab"/>
    <w:uiPriority w:val="1"/>
    <w:rsid w:val="00DA472B"/>
    <w:rPr>
      <w:rFonts w:cs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72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aliases w:val="1,H1,(раздел),Заголовок 1 (таблица),Глава 2"/>
    <w:basedOn w:val="a0"/>
    <w:next w:val="a"/>
    <w:link w:val="11"/>
    <w:qFormat/>
    <w:rsid w:val="00233790"/>
    <w:pPr>
      <w:suppressAutoHyphens/>
      <w:outlineLvl w:val="0"/>
    </w:pPr>
    <w:rPr>
      <w:rFonts w:cs="Times New Roman"/>
      <w:b w:val="0"/>
    </w:rPr>
  </w:style>
  <w:style w:type="paragraph" w:styleId="2">
    <w:name w:val="heading 2"/>
    <w:aliases w:val="2,H2,h2,Numbered text 3,Reset numbering,Раздел,(подраздел),заголовок 2"/>
    <w:basedOn w:val="a0"/>
    <w:next w:val="a"/>
    <w:link w:val="21"/>
    <w:qFormat/>
    <w:rsid w:val="00233790"/>
    <w:pPr>
      <w:suppressAutoHyphens/>
      <w:outlineLvl w:val="1"/>
    </w:pPr>
    <w:rPr>
      <w:rFonts w:cs="Times New Roman"/>
      <w:b w:val="0"/>
    </w:rPr>
  </w:style>
  <w:style w:type="paragraph" w:styleId="3">
    <w:name w:val="heading 3"/>
    <w:aliases w:val="3,H3,(пункт)"/>
    <w:basedOn w:val="a0"/>
    <w:next w:val="a"/>
    <w:link w:val="31"/>
    <w:qFormat/>
    <w:rsid w:val="00233790"/>
    <w:pPr>
      <w:suppressAutoHyphens/>
      <w:outlineLvl w:val="2"/>
    </w:pPr>
    <w:rPr>
      <w:rFonts w:cs="Times New Roman"/>
      <w:b w:val="0"/>
    </w:rPr>
  </w:style>
  <w:style w:type="paragraph" w:styleId="4">
    <w:name w:val="heading 4"/>
    <w:aliases w:val="H4"/>
    <w:basedOn w:val="a0"/>
    <w:next w:val="a"/>
    <w:link w:val="41"/>
    <w:qFormat/>
    <w:rsid w:val="00233790"/>
    <w:pPr>
      <w:suppressAutoHyphens/>
      <w:outlineLvl w:val="3"/>
    </w:pPr>
    <w:rPr>
      <w:rFonts w:cs="Times New Roman"/>
      <w:b w:val="0"/>
    </w:rPr>
  </w:style>
  <w:style w:type="paragraph" w:styleId="5">
    <w:name w:val="heading 5"/>
    <w:basedOn w:val="a0"/>
    <w:next w:val="a"/>
    <w:link w:val="51"/>
    <w:qFormat/>
    <w:rsid w:val="00233790"/>
    <w:pPr>
      <w:suppressAutoHyphens/>
      <w:outlineLvl w:val="4"/>
    </w:pPr>
    <w:rPr>
      <w:rFonts w:cs="Times New Roman"/>
      <w:b w:val="0"/>
      <w:i/>
    </w:rPr>
  </w:style>
  <w:style w:type="paragraph" w:styleId="6">
    <w:name w:val="heading 6"/>
    <w:basedOn w:val="a0"/>
    <w:next w:val="a"/>
    <w:link w:val="61"/>
    <w:qFormat/>
    <w:rsid w:val="00233790"/>
    <w:pPr>
      <w:outlineLvl w:val="5"/>
    </w:pPr>
    <w:rPr>
      <w:rFonts w:cs="Times New Roman"/>
      <w:b w:val="0"/>
      <w:i/>
    </w:rPr>
  </w:style>
  <w:style w:type="paragraph" w:styleId="7">
    <w:name w:val="heading 7"/>
    <w:basedOn w:val="a0"/>
    <w:next w:val="a"/>
    <w:link w:val="70"/>
    <w:qFormat/>
    <w:rsid w:val="00233790"/>
    <w:pPr>
      <w:outlineLvl w:val="6"/>
    </w:pPr>
    <w:rPr>
      <w:rFonts w:cs="Times New Roman"/>
      <w:b w:val="0"/>
    </w:rPr>
  </w:style>
  <w:style w:type="paragraph" w:styleId="8">
    <w:name w:val="heading 8"/>
    <w:basedOn w:val="a0"/>
    <w:next w:val="a"/>
    <w:link w:val="80"/>
    <w:qFormat/>
    <w:rsid w:val="00233790"/>
    <w:pPr>
      <w:outlineLvl w:val="7"/>
    </w:pPr>
    <w:rPr>
      <w:rFonts w:cs="Times New Roman"/>
      <w:b w:val="0"/>
      <w:i/>
    </w:rPr>
  </w:style>
  <w:style w:type="paragraph" w:styleId="9">
    <w:name w:val="heading 9"/>
    <w:basedOn w:val="a0"/>
    <w:next w:val="a"/>
    <w:link w:val="91"/>
    <w:qFormat/>
    <w:rsid w:val="00233790"/>
    <w:pPr>
      <w:outlineLvl w:val="8"/>
    </w:pPr>
    <w:rPr>
      <w:rFonts w:cs="Times New Roman"/>
      <w:b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uiPriority w:val="9"/>
    <w:rsid w:val="002337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1 Знак,H1 Знак,(раздел) Знак,Заголовок 1 (таблица) Знак,Глава 2 Знак"/>
    <w:basedOn w:val="a1"/>
    <w:link w:val="1"/>
    <w:locked/>
    <w:rsid w:val="00233790"/>
    <w:rPr>
      <w:rFonts w:ascii="Times New Roman" w:hAnsi="Times New Roman"/>
      <w:b/>
      <w:spacing w:val="-20"/>
      <w:kern w:val="28"/>
      <w:sz w:val="24"/>
      <w:szCs w:val="24"/>
      <w:lang w:val="x-none" w:eastAsia="ru-RU"/>
    </w:rPr>
  </w:style>
  <w:style w:type="paragraph" w:styleId="a0">
    <w:name w:val="Title"/>
    <w:basedOn w:val="a"/>
    <w:next w:val="a4"/>
    <w:link w:val="12"/>
    <w:qFormat/>
    <w:rsid w:val="00233790"/>
    <w:pPr>
      <w:keepNext/>
      <w:keepLines/>
      <w:pBdr>
        <w:top w:val="single" w:sz="6" w:space="16" w:color="auto"/>
      </w:pBdr>
      <w:spacing w:before="220" w:after="60" w:line="320" w:lineRule="atLeast"/>
    </w:pPr>
    <w:rPr>
      <w:rFonts w:cstheme="majorBidi"/>
      <w:b/>
      <w:spacing w:val="-20"/>
      <w:kern w:val="28"/>
      <w:lang w:val="x-none"/>
    </w:rPr>
  </w:style>
  <w:style w:type="character" w:customStyle="1" w:styleId="a5">
    <w:name w:val="Название Знак"/>
    <w:basedOn w:val="a1"/>
    <w:uiPriority w:val="10"/>
    <w:rsid w:val="002337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1"/>
    <w:uiPriority w:val="9"/>
    <w:semiHidden/>
    <w:rsid w:val="002337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aliases w:val="2 Знак,H2 Знак,h2 Знак,Numbered text 3 Знак,Reset numbering Знак,Раздел Знак,(подраздел) Знак,заголовок 2 Знак"/>
    <w:basedOn w:val="a1"/>
    <w:link w:val="2"/>
    <w:locked/>
    <w:rsid w:val="00233790"/>
    <w:rPr>
      <w:rFonts w:ascii="Times New Roman" w:hAnsi="Times New Roman"/>
      <w:b/>
      <w:spacing w:val="-20"/>
      <w:kern w:val="28"/>
      <w:sz w:val="24"/>
      <w:szCs w:val="24"/>
      <w:lang w:val="x-none" w:eastAsia="ru-RU"/>
    </w:rPr>
  </w:style>
  <w:style w:type="character" w:customStyle="1" w:styleId="30">
    <w:name w:val="Заголовок 3 Знак"/>
    <w:basedOn w:val="a1"/>
    <w:uiPriority w:val="9"/>
    <w:semiHidden/>
    <w:rsid w:val="0023379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31">
    <w:name w:val="Заголовок 3 Знак1"/>
    <w:aliases w:val="3 Знак,H3 Знак,(пункт) Знак"/>
    <w:basedOn w:val="a1"/>
    <w:link w:val="3"/>
    <w:locked/>
    <w:rsid w:val="00233790"/>
    <w:rPr>
      <w:rFonts w:ascii="Times New Roman" w:hAnsi="Times New Roman"/>
      <w:b/>
      <w:spacing w:val="-20"/>
      <w:kern w:val="28"/>
      <w:sz w:val="24"/>
      <w:szCs w:val="24"/>
      <w:lang w:val="x-none" w:eastAsia="ru-RU"/>
    </w:rPr>
  </w:style>
  <w:style w:type="character" w:customStyle="1" w:styleId="40">
    <w:name w:val="Заголовок 4 Знак"/>
    <w:basedOn w:val="a1"/>
    <w:uiPriority w:val="9"/>
    <w:semiHidden/>
    <w:rsid w:val="0023379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41">
    <w:name w:val="Заголовок 4 Знак1"/>
    <w:aliases w:val="H4 Знак"/>
    <w:basedOn w:val="a1"/>
    <w:link w:val="4"/>
    <w:locked/>
    <w:rsid w:val="00233790"/>
    <w:rPr>
      <w:rFonts w:ascii="Times New Roman" w:hAnsi="Times New Roman"/>
      <w:b/>
      <w:spacing w:val="-20"/>
      <w:kern w:val="28"/>
      <w:sz w:val="24"/>
      <w:szCs w:val="24"/>
      <w:lang w:val="x-none" w:eastAsia="ru-RU"/>
    </w:rPr>
  </w:style>
  <w:style w:type="character" w:customStyle="1" w:styleId="50">
    <w:name w:val="Заголовок 5 Знак"/>
    <w:basedOn w:val="a1"/>
    <w:uiPriority w:val="9"/>
    <w:semiHidden/>
    <w:rsid w:val="00233790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51">
    <w:name w:val="Заголовок 5 Знак1"/>
    <w:basedOn w:val="a1"/>
    <w:link w:val="5"/>
    <w:locked/>
    <w:rsid w:val="00233790"/>
    <w:rPr>
      <w:rFonts w:ascii="Times New Roman" w:hAnsi="Times New Roman"/>
      <w:b/>
      <w:i/>
      <w:spacing w:val="-20"/>
      <w:kern w:val="28"/>
      <w:sz w:val="24"/>
      <w:szCs w:val="24"/>
      <w:lang w:val="x-none" w:eastAsia="ru-RU"/>
    </w:rPr>
  </w:style>
  <w:style w:type="character" w:customStyle="1" w:styleId="60">
    <w:name w:val="Заголовок 6 Знак"/>
    <w:basedOn w:val="a1"/>
    <w:uiPriority w:val="9"/>
    <w:semiHidden/>
    <w:rsid w:val="0023379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61">
    <w:name w:val="Заголовок 6 Знак1"/>
    <w:basedOn w:val="a1"/>
    <w:link w:val="6"/>
    <w:locked/>
    <w:rsid w:val="00233790"/>
    <w:rPr>
      <w:rFonts w:ascii="Times New Roman" w:hAnsi="Times New Roman"/>
      <w:b/>
      <w:i/>
      <w:spacing w:val="-20"/>
      <w:kern w:val="28"/>
      <w:sz w:val="24"/>
      <w:szCs w:val="24"/>
      <w:lang w:val="x-none" w:eastAsia="ru-RU"/>
    </w:rPr>
  </w:style>
  <w:style w:type="character" w:customStyle="1" w:styleId="70">
    <w:name w:val="Заголовок 7 Знак"/>
    <w:basedOn w:val="a1"/>
    <w:link w:val="7"/>
    <w:rsid w:val="00233790"/>
    <w:rPr>
      <w:rFonts w:ascii="Times New Roman" w:hAnsi="Times New Roman"/>
      <w:b/>
      <w:spacing w:val="-20"/>
      <w:kern w:val="28"/>
      <w:sz w:val="24"/>
      <w:szCs w:val="24"/>
      <w:lang w:val="x-none" w:eastAsia="ru-RU"/>
    </w:rPr>
  </w:style>
  <w:style w:type="character" w:customStyle="1" w:styleId="80">
    <w:name w:val="Заголовок 8 Знак"/>
    <w:basedOn w:val="a1"/>
    <w:link w:val="8"/>
    <w:rsid w:val="00233790"/>
    <w:rPr>
      <w:rFonts w:ascii="Times New Roman" w:hAnsi="Times New Roman"/>
      <w:b/>
      <w:i/>
      <w:spacing w:val="-20"/>
      <w:kern w:val="28"/>
      <w:sz w:val="24"/>
      <w:szCs w:val="24"/>
      <w:lang w:val="x-none" w:eastAsia="ru-RU"/>
    </w:rPr>
  </w:style>
  <w:style w:type="character" w:customStyle="1" w:styleId="90">
    <w:name w:val="Заголовок 9 Знак"/>
    <w:basedOn w:val="a1"/>
    <w:uiPriority w:val="9"/>
    <w:semiHidden/>
    <w:rsid w:val="002337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1">
    <w:name w:val="Заголовок 9 Знак1"/>
    <w:basedOn w:val="a1"/>
    <w:link w:val="9"/>
    <w:locked/>
    <w:rsid w:val="00233790"/>
    <w:rPr>
      <w:rFonts w:ascii="Times New Roman" w:hAnsi="Times New Roman"/>
      <w:b/>
      <w:spacing w:val="-20"/>
      <w:kern w:val="28"/>
      <w:sz w:val="24"/>
      <w:szCs w:val="24"/>
      <w:lang w:val="x-none" w:eastAsia="ru-RU"/>
    </w:rPr>
  </w:style>
  <w:style w:type="paragraph" w:styleId="a6">
    <w:name w:val="caption"/>
    <w:basedOn w:val="a"/>
    <w:next w:val="a"/>
    <w:qFormat/>
    <w:rsid w:val="00233790"/>
    <w:pPr>
      <w:keepNext/>
      <w:spacing w:before="60" w:line="220" w:lineRule="atLeast"/>
      <w:ind w:left="1920" w:hanging="120"/>
    </w:pPr>
    <w:rPr>
      <w:sz w:val="16"/>
    </w:rPr>
  </w:style>
  <w:style w:type="character" w:customStyle="1" w:styleId="12">
    <w:name w:val="Название Знак1"/>
    <w:basedOn w:val="a1"/>
    <w:link w:val="a0"/>
    <w:locked/>
    <w:rsid w:val="00233790"/>
    <w:rPr>
      <w:rFonts w:ascii="Times New Roman" w:hAnsi="Times New Roman" w:cstheme="majorBidi"/>
      <w:b/>
      <w:spacing w:val="-20"/>
      <w:kern w:val="28"/>
      <w:sz w:val="24"/>
      <w:szCs w:val="24"/>
      <w:lang w:val="x-none" w:eastAsia="ru-RU"/>
    </w:rPr>
  </w:style>
  <w:style w:type="paragraph" w:styleId="a4">
    <w:name w:val="Subtitle"/>
    <w:basedOn w:val="a0"/>
    <w:next w:val="a"/>
    <w:link w:val="a7"/>
    <w:qFormat/>
    <w:rsid w:val="00233790"/>
    <w:pPr>
      <w:spacing w:before="60" w:after="120" w:line="340" w:lineRule="atLeast"/>
    </w:pPr>
    <w:rPr>
      <w:caps/>
      <w:spacing w:val="-16"/>
    </w:rPr>
  </w:style>
  <w:style w:type="character" w:customStyle="1" w:styleId="a7">
    <w:name w:val="Подзаголовок Знак"/>
    <w:basedOn w:val="a1"/>
    <w:link w:val="a4"/>
    <w:rsid w:val="00233790"/>
    <w:rPr>
      <w:rFonts w:ascii="Times New Roman" w:hAnsi="Times New Roman" w:cstheme="majorBidi"/>
      <w:b/>
      <w:caps/>
      <w:spacing w:val="-16"/>
      <w:kern w:val="28"/>
      <w:sz w:val="24"/>
      <w:szCs w:val="24"/>
      <w:lang w:val="x-none" w:eastAsia="ru-RU"/>
    </w:rPr>
  </w:style>
  <w:style w:type="character" w:styleId="a8">
    <w:name w:val="Strong"/>
    <w:basedOn w:val="a1"/>
    <w:qFormat/>
    <w:rsid w:val="00233790"/>
    <w:rPr>
      <w:rFonts w:cs="Times New Roman"/>
      <w:b/>
      <w:bCs/>
    </w:rPr>
  </w:style>
  <w:style w:type="character" w:styleId="a9">
    <w:name w:val="Emphasis"/>
    <w:basedOn w:val="a1"/>
    <w:qFormat/>
    <w:rsid w:val="00233790"/>
    <w:rPr>
      <w:rFonts w:cs="Times New Roman"/>
      <w:i/>
      <w:spacing w:val="0"/>
    </w:rPr>
  </w:style>
  <w:style w:type="paragraph" w:styleId="aa">
    <w:name w:val="List Paragraph"/>
    <w:basedOn w:val="a"/>
    <w:uiPriority w:val="34"/>
    <w:qFormat/>
    <w:rsid w:val="00233790"/>
    <w:pPr>
      <w:ind w:left="720"/>
      <w:contextualSpacing/>
    </w:pPr>
  </w:style>
  <w:style w:type="paragraph" w:styleId="ab">
    <w:name w:val="Body Text"/>
    <w:basedOn w:val="a"/>
    <w:link w:val="ac"/>
    <w:uiPriority w:val="1"/>
    <w:unhideWhenUsed/>
    <w:qFormat/>
    <w:rsid w:val="00DA472B"/>
    <w:pPr>
      <w:widowControl w:val="0"/>
      <w:autoSpaceDE w:val="0"/>
      <w:autoSpaceDN w:val="0"/>
      <w:spacing w:before="43"/>
      <w:ind w:left="833" w:hanging="361"/>
    </w:pPr>
    <w:rPr>
      <w:rFonts w:ascii="Calibri" w:eastAsia="Calibri" w:hAnsi="Calibri" w:cs="Calibri"/>
      <w:lang w:eastAsia="en-US"/>
    </w:rPr>
  </w:style>
  <w:style w:type="character" w:customStyle="1" w:styleId="ac">
    <w:name w:val="Основной текст Знак"/>
    <w:basedOn w:val="a1"/>
    <w:link w:val="ab"/>
    <w:uiPriority w:val="1"/>
    <w:rsid w:val="00DA472B"/>
    <w:rPr>
      <w:rFonts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2022-05-13T10:57:00Z</dcterms:created>
  <dcterms:modified xsi:type="dcterms:W3CDTF">2022-05-13T11:06:00Z</dcterms:modified>
</cp:coreProperties>
</file>