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Вопросы  </w:t>
      </w:r>
      <w:r>
        <w:rPr>
          <w:rFonts w:ascii="Times New Roman" w:hAnsi="Times New Roman"/>
          <w:b/>
          <w:bCs/>
          <w:sz w:val="28"/>
          <w:szCs w:val="28"/>
        </w:rPr>
        <w:t xml:space="preserve">к дифференцированному зачету </w:t>
      </w:r>
      <w:r>
        <w:rPr>
          <w:rFonts w:ascii="Times New Roman" w:hAnsi="Times New Roman"/>
          <w:b/>
          <w:bCs/>
          <w:sz w:val="28"/>
          <w:szCs w:val="28"/>
        </w:rPr>
        <w:t xml:space="preserve">по дисциплине </w:t>
      </w:r>
      <w:r>
        <w:rPr>
          <w:rFonts w:ascii="Times New Roman" w:hAnsi="Times New Roman"/>
          <w:b/>
          <w:bCs/>
          <w:sz w:val="28"/>
          <w:szCs w:val="28"/>
        </w:rPr>
        <w:t>МДК 01.01 Практические основы бухгалтерского учета активов организации</w:t>
      </w:r>
      <w:r>
        <w:rPr>
          <w:rFonts w:ascii="Times New Roman" w:hAnsi="Times New Roman"/>
          <w:b/>
          <w:bCs/>
          <w:sz w:val="28"/>
          <w:szCs w:val="28"/>
        </w:rPr>
        <w:t>» для специальности 38.02.01 «Экономика и бухгалтерский учет»</w:t>
      </w:r>
    </w:p>
    <w:p>
      <w:pPr>
        <w:pStyle w:val="Normal"/>
        <w:bidi w:val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Понятие денежных средств и кассовых операций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Проверка и бухгалтерская обработка кассовых документов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Учет кассовых операций и денежных документов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Учет денежных средств на расчетном счете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Учет кассовых операций в иностранной валюте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Понятие и классификация основных средств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Учет поступления основных средств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Учет амортизации основных средств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Учет продажи и выбытия основных средств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Понятие и классификация НМА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 Учет поступления и оценка НМА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 Готовая продукция, ее оценка и синтетический учет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Документальное оформление движения готовой продукции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14.Учет дебиторской и кредиторской задолженности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 Учет расчетов с подотчетными лицами и расчеты с персоналом по прочим операциям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 Синтетический учет движения материалов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 Понятие, классификация и оценка материально-производственных запасов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 Оценка и учет незавершенного производства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19.Учет продажи продукции, выполненных работ, оказанных услуг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20. Понятие и классификация основных средств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 учет аренды основных средств</w:t>
      </w:r>
    </w:p>
    <w:p>
      <w:pPr>
        <w:pStyle w:val="Normal"/>
        <w:bidi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 Переоценка основных средств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LibreOffice/6.4.7.2$Linux_X86_64 LibreOffice_project/40$Build-2</Application>
  <Pages>1</Pages>
  <Words>162</Words>
  <Characters>1070</Characters>
  <CharactersWithSpaces>1210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2022-05-20T13:05:57Z</dcterms:created>
  <dc:creator/>
  <dc:description/>
  <dc:language>ru-RU</dc:language>
  <cp:lastModifiedBy/>
  <dcterms:modified xsi:type="dcterms:W3CDTF">2022-05-20T13:11:19Z</dcterms:modified>
  <cp:revision>1</cp:revision>
  <dc:subject/>
  <dc:title/>
</cp:coreProperties>
</file>