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933" w:rsidRDefault="00DC7933">
      <w:pPr>
        <w:spacing w:after="0" w:line="259" w:lineRule="auto"/>
        <w:ind w:left="360" w:right="0" w:firstLine="0"/>
        <w:jc w:val="left"/>
      </w:pPr>
    </w:p>
    <w:p w:rsidR="00456202" w:rsidRPr="008E01C5" w:rsidRDefault="00456202" w:rsidP="00456202">
      <w:pPr>
        <w:jc w:val="center"/>
        <w:rPr>
          <w:i/>
          <w:sz w:val="40"/>
          <w:szCs w:val="40"/>
        </w:rPr>
      </w:pPr>
      <w:r w:rsidRPr="008E01C5">
        <w:rPr>
          <w:i/>
          <w:sz w:val="40"/>
          <w:szCs w:val="40"/>
        </w:rPr>
        <w:t>Государственное бюджетное профессиональное образовательное учреждение</w:t>
      </w:r>
    </w:p>
    <w:p w:rsidR="00456202" w:rsidRDefault="00456202" w:rsidP="00456202">
      <w:pPr>
        <w:jc w:val="center"/>
        <w:rPr>
          <w:i/>
          <w:sz w:val="40"/>
          <w:szCs w:val="40"/>
        </w:rPr>
      </w:pPr>
      <w:r w:rsidRPr="008E01C5">
        <w:rPr>
          <w:i/>
          <w:sz w:val="40"/>
          <w:szCs w:val="40"/>
        </w:rPr>
        <w:t>Московской  области  «Воскресенский  колледж»</w:t>
      </w:r>
    </w:p>
    <w:p w:rsidR="00456202" w:rsidRDefault="00456202" w:rsidP="00456202">
      <w:pPr>
        <w:jc w:val="center"/>
        <w:rPr>
          <w:i/>
          <w:sz w:val="40"/>
          <w:szCs w:val="40"/>
        </w:rPr>
      </w:pPr>
      <w:r>
        <w:rPr>
          <w:i/>
          <w:sz w:val="40"/>
          <w:szCs w:val="40"/>
        </w:rPr>
        <w:t xml:space="preserve">(ГБПОУ МО </w:t>
      </w:r>
      <w:r w:rsidRPr="008E01C5">
        <w:rPr>
          <w:i/>
          <w:sz w:val="40"/>
          <w:szCs w:val="40"/>
        </w:rPr>
        <w:t>«Воскресенский  колледж»</w:t>
      </w:r>
      <w:r>
        <w:rPr>
          <w:i/>
          <w:sz w:val="40"/>
          <w:szCs w:val="40"/>
        </w:rPr>
        <w:t>)</w:t>
      </w:r>
    </w:p>
    <w:p w:rsidR="00456202" w:rsidRDefault="00456202">
      <w:pPr>
        <w:spacing w:after="0" w:line="402" w:lineRule="auto"/>
        <w:ind w:right="95" w:firstLine="0"/>
        <w:jc w:val="center"/>
        <w:rPr>
          <w:b/>
          <w:i/>
          <w:sz w:val="32"/>
        </w:rPr>
      </w:pPr>
    </w:p>
    <w:p w:rsidR="00456202" w:rsidRDefault="00456202">
      <w:pPr>
        <w:spacing w:after="0" w:line="402" w:lineRule="auto"/>
        <w:ind w:right="95" w:firstLine="0"/>
        <w:jc w:val="center"/>
        <w:rPr>
          <w:b/>
          <w:i/>
          <w:sz w:val="32"/>
        </w:rPr>
      </w:pPr>
    </w:p>
    <w:p w:rsidR="00456202" w:rsidRDefault="00456202">
      <w:pPr>
        <w:spacing w:after="0" w:line="402" w:lineRule="auto"/>
        <w:ind w:right="95" w:firstLine="0"/>
        <w:jc w:val="center"/>
        <w:rPr>
          <w:b/>
          <w:i/>
          <w:sz w:val="32"/>
        </w:rPr>
      </w:pPr>
    </w:p>
    <w:p w:rsidR="00456202" w:rsidRDefault="00456202">
      <w:pPr>
        <w:spacing w:after="0" w:line="402" w:lineRule="auto"/>
        <w:ind w:right="95" w:firstLine="0"/>
        <w:jc w:val="center"/>
        <w:rPr>
          <w:b/>
          <w:i/>
          <w:sz w:val="32"/>
        </w:rPr>
      </w:pPr>
    </w:p>
    <w:p w:rsidR="00DC7933" w:rsidRPr="00456202" w:rsidRDefault="005C7825" w:rsidP="00456202">
      <w:pPr>
        <w:spacing w:after="0" w:line="394" w:lineRule="auto"/>
        <w:ind w:left="1403" w:right="1501" w:firstLine="0"/>
        <w:jc w:val="center"/>
        <w:rPr>
          <w:sz w:val="36"/>
          <w:szCs w:val="36"/>
        </w:rPr>
      </w:pPr>
      <w:r w:rsidRPr="00456202">
        <w:rPr>
          <w:b/>
          <w:sz w:val="36"/>
          <w:szCs w:val="36"/>
        </w:rPr>
        <w:t>«Предпринимательское право»</w:t>
      </w:r>
    </w:p>
    <w:p w:rsidR="00DC7933" w:rsidRDefault="00DC7933" w:rsidP="00456202">
      <w:pPr>
        <w:spacing w:after="95" w:line="259" w:lineRule="auto"/>
        <w:ind w:right="0" w:firstLine="0"/>
        <w:jc w:val="center"/>
      </w:pPr>
    </w:p>
    <w:p w:rsidR="00456202" w:rsidRPr="00627790" w:rsidRDefault="00456202" w:rsidP="00456202">
      <w:pPr>
        <w:jc w:val="center"/>
        <w:rPr>
          <w:w w:val="106"/>
          <w:sz w:val="36"/>
          <w:szCs w:val="36"/>
        </w:rPr>
      </w:pPr>
      <w:r w:rsidRPr="00627790">
        <w:rPr>
          <w:w w:val="106"/>
          <w:sz w:val="36"/>
          <w:szCs w:val="36"/>
        </w:rPr>
        <w:t>Методические указания и контрольные задания</w:t>
      </w:r>
      <w:r>
        <w:rPr>
          <w:w w:val="106"/>
          <w:sz w:val="36"/>
          <w:szCs w:val="36"/>
        </w:rPr>
        <w:t xml:space="preserve"> </w:t>
      </w:r>
      <w:r w:rsidRPr="00627790">
        <w:rPr>
          <w:w w:val="106"/>
          <w:sz w:val="36"/>
          <w:szCs w:val="36"/>
        </w:rPr>
        <w:t>для студентов – заочников образовательных</w:t>
      </w:r>
      <w:r>
        <w:rPr>
          <w:w w:val="106"/>
          <w:sz w:val="36"/>
          <w:szCs w:val="36"/>
        </w:rPr>
        <w:tab/>
      </w:r>
      <w:r w:rsidRPr="00627790">
        <w:rPr>
          <w:w w:val="106"/>
          <w:sz w:val="36"/>
          <w:szCs w:val="36"/>
        </w:rPr>
        <w:t>учреждений среднего профессионального образования</w:t>
      </w:r>
    </w:p>
    <w:p w:rsidR="00456202" w:rsidRDefault="00456202" w:rsidP="00456202">
      <w:pPr>
        <w:shd w:val="clear" w:color="auto" w:fill="FFFFFF"/>
        <w:ind w:left="1397" w:right="1229" w:firstLine="677"/>
        <w:jc w:val="center"/>
        <w:rPr>
          <w:spacing w:val="-17"/>
          <w:sz w:val="36"/>
          <w:szCs w:val="36"/>
        </w:rPr>
      </w:pPr>
    </w:p>
    <w:p w:rsidR="00456202" w:rsidRDefault="00456202" w:rsidP="00456202">
      <w:pPr>
        <w:shd w:val="clear" w:color="auto" w:fill="FFFFFF"/>
        <w:ind w:left="1397" w:right="1229" w:firstLine="677"/>
        <w:jc w:val="center"/>
        <w:rPr>
          <w:spacing w:val="-17"/>
          <w:sz w:val="36"/>
          <w:szCs w:val="36"/>
        </w:rPr>
      </w:pPr>
    </w:p>
    <w:p w:rsidR="00456202" w:rsidRPr="007123D7" w:rsidRDefault="00456202" w:rsidP="00456202">
      <w:pPr>
        <w:shd w:val="clear" w:color="auto" w:fill="FFFFFF"/>
        <w:ind w:left="1397" w:right="1229" w:firstLine="677"/>
        <w:jc w:val="center"/>
        <w:rPr>
          <w:sz w:val="36"/>
          <w:szCs w:val="36"/>
        </w:rPr>
      </w:pPr>
      <w:r w:rsidRPr="007123D7">
        <w:rPr>
          <w:spacing w:val="-17"/>
          <w:sz w:val="36"/>
          <w:szCs w:val="36"/>
        </w:rPr>
        <w:t xml:space="preserve">по специальности  </w:t>
      </w:r>
      <w:r>
        <w:rPr>
          <w:spacing w:val="-17"/>
          <w:sz w:val="36"/>
          <w:szCs w:val="36"/>
        </w:rPr>
        <w:t>40.02.01</w:t>
      </w:r>
    </w:p>
    <w:p w:rsidR="00456202" w:rsidRPr="007123D7" w:rsidRDefault="00456202" w:rsidP="00456202">
      <w:pPr>
        <w:jc w:val="center"/>
        <w:rPr>
          <w:b/>
          <w:w w:val="106"/>
          <w:sz w:val="36"/>
          <w:szCs w:val="36"/>
        </w:rPr>
      </w:pPr>
      <w:r w:rsidRPr="007123D7">
        <w:rPr>
          <w:w w:val="106"/>
          <w:sz w:val="36"/>
          <w:szCs w:val="36"/>
        </w:rPr>
        <w:t>«</w:t>
      </w:r>
      <w:r w:rsidRPr="007123D7">
        <w:rPr>
          <w:color w:val="000000" w:themeColor="text1"/>
          <w:sz w:val="36"/>
          <w:szCs w:val="36"/>
        </w:rPr>
        <w:t>П</w:t>
      </w:r>
      <w:r w:rsidRPr="007123D7">
        <w:rPr>
          <w:sz w:val="36"/>
          <w:szCs w:val="36"/>
        </w:rPr>
        <w:t>раво и организация социального обеспечения</w:t>
      </w:r>
      <w:r w:rsidRPr="007123D7">
        <w:rPr>
          <w:w w:val="106"/>
          <w:sz w:val="36"/>
          <w:szCs w:val="36"/>
        </w:rPr>
        <w:t>»</w:t>
      </w:r>
    </w:p>
    <w:p w:rsidR="00456202" w:rsidRPr="007123D7" w:rsidRDefault="00456202" w:rsidP="00456202">
      <w:pPr>
        <w:jc w:val="center"/>
        <w:rPr>
          <w:b/>
          <w:w w:val="106"/>
          <w:sz w:val="36"/>
          <w:szCs w:val="36"/>
        </w:rPr>
      </w:pPr>
    </w:p>
    <w:p w:rsidR="00456202" w:rsidRDefault="00456202" w:rsidP="00456202">
      <w:pPr>
        <w:spacing w:after="3" w:line="260" w:lineRule="auto"/>
        <w:ind w:right="952" w:firstLine="0"/>
        <w:rPr>
          <w:b/>
          <w:sz w:val="28"/>
        </w:rPr>
      </w:pPr>
    </w:p>
    <w:p w:rsidR="00456202" w:rsidRDefault="00456202" w:rsidP="00456202">
      <w:pPr>
        <w:spacing w:after="3" w:line="260" w:lineRule="auto"/>
        <w:ind w:right="952" w:firstLine="0"/>
        <w:rPr>
          <w:b/>
          <w:sz w:val="28"/>
        </w:rPr>
      </w:pPr>
    </w:p>
    <w:p w:rsidR="00456202" w:rsidRDefault="00456202" w:rsidP="00456202">
      <w:pPr>
        <w:spacing w:after="3" w:line="260" w:lineRule="auto"/>
        <w:ind w:right="952" w:firstLine="0"/>
        <w:rPr>
          <w:b/>
          <w:sz w:val="28"/>
        </w:rPr>
      </w:pPr>
    </w:p>
    <w:p w:rsidR="00456202" w:rsidRDefault="00456202" w:rsidP="00456202">
      <w:pPr>
        <w:spacing w:after="3" w:line="260" w:lineRule="auto"/>
        <w:ind w:right="952" w:firstLine="0"/>
        <w:rPr>
          <w:b/>
          <w:sz w:val="28"/>
        </w:rPr>
      </w:pPr>
    </w:p>
    <w:p w:rsidR="00456202" w:rsidRDefault="00456202" w:rsidP="00456202">
      <w:pPr>
        <w:spacing w:after="3" w:line="260" w:lineRule="auto"/>
        <w:ind w:right="952" w:firstLine="0"/>
        <w:rPr>
          <w:b/>
          <w:sz w:val="28"/>
        </w:rPr>
      </w:pPr>
    </w:p>
    <w:p w:rsidR="00456202" w:rsidRDefault="00456202" w:rsidP="00456202">
      <w:pPr>
        <w:spacing w:after="3" w:line="260" w:lineRule="auto"/>
        <w:ind w:right="952" w:firstLine="0"/>
        <w:rPr>
          <w:b/>
          <w:sz w:val="28"/>
        </w:rPr>
      </w:pPr>
    </w:p>
    <w:p w:rsidR="00456202" w:rsidRDefault="00456202" w:rsidP="00456202">
      <w:pPr>
        <w:spacing w:after="3" w:line="260" w:lineRule="auto"/>
        <w:ind w:right="952" w:firstLine="0"/>
        <w:rPr>
          <w:b/>
          <w:sz w:val="28"/>
        </w:rPr>
      </w:pPr>
    </w:p>
    <w:p w:rsidR="00456202" w:rsidRDefault="00456202" w:rsidP="00456202">
      <w:pPr>
        <w:spacing w:after="3" w:line="260" w:lineRule="auto"/>
        <w:ind w:right="952" w:firstLine="0"/>
        <w:rPr>
          <w:b/>
          <w:sz w:val="28"/>
        </w:rPr>
      </w:pPr>
    </w:p>
    <w:p w:rsidR="00456202" w:rsidRDefault="00456202" w:rsidP="00456202">
      <w:pPr>
        <w:spacing w:after="3" w:line="260" w:lineRule="auto"/>
        <w:ind w:right="952" w:firstLine="0"/>
        <w:rPr>
          <w:b/>
          <w:sz w:val="28"/>
        </w:rPr>
      </w:pPr>
    </w:p>
    <w:p w:rsidR="00456202" w:rsidRDefault="00456202" w:rsidP="00456202">
      <w:pPr>
        <w:spacing w:after="3" w:line="260" w:lineRule="auto"/>
        <w:ind w:right="952" w:firstLine="0"/>
        <w:rPr>
          <w:b/>
          <w:sz w:val="28"/>
        </w:rPr>
      </w:pPr>
    </w:p>
    <w:p w:rsidR="00D75956" w:rsidRDefault="00D75956" w:rsidP="00456202">
      <w:pPr>
        <w:jc w:val="center"/>
        <w:rPr>
          <w:spacing w:val="-12"/>
          <w:sz w:val="29"/>
          <w:szCs w:val="29"/>
        </w:rPr>
      </w:pPr>
    </w:p>
    <w:p w:rsidR="00D75956" w:rsidRDefault="00D75956" w:rsidP="00456202">
      <w:pPr>
        <w:jc w:val="center"/>
        <w:rPr>
          <w:spacing w:val="-12"/>
          <w:sz w:val="29"/>
          <w:szCs w:val="29"/>
        </w:rPr>
      </w:pPr>
    </w:p>
    <w:p w:rsidR="00456202" w:rsidRDefault="00456202" w:rsidP="00456202">
      <w:pPr>
        <w:jc w:val="center"/>
        <w:rPr>
          <w:b/>
          <w:w w:val="106"/>
          <w:sz w:val="36"/>
          <w:szCs w:val="36"/>
        </w:rPr>
      </w:pPr>
      <w:r w:rsidRPr="006C48FE">
        <w:rPr>
          <w:spacing w:val="-12"/>
          <w:sz w:val="29"/>
          <w:szCs w:val="29"/>
        </w:rPr>
        <w:t xml:space="preserve">г. Воскресенск </w:t>
      </w:r>
      <w:r w:rsidRPr="006C48FE">
        <w:rPr>
          <w:spacing w:val="-19"/>
          <w:sz w:val="29"/>
          <w:szCs w:val="29"/>
        </w:rPr>
        <w:t>20</w:t>
      </w:r>
      <w:r>
        <w:rPr>
          <w:spacing w:val="-19"/>
          <w:sz w:val="29"/>
          <w:szCs w:val="29"/>
        </w:rPr>
        <w:t>22 г.</w:t>
      </w:r>
    </w:p>
    <w:p w:rsidR="00456202" w:rsidRDefault="00456202" w:rsidP="00D75956">
      <w:pPr>
        <w:spacing w:after="0" w:line="259" w:lineRule="auto"/>
        <w:ind w:right="0" w:firstLine="0"/>
        <w:rPr>
          <w:b/>
        </w:rPr>
      </w:pPr>
    </w:p>
    <w:p w:rsidR="00DC7933" w:rsidRDefault="005C7825">
      <w:pPr>
        <w:spacing w:after="0" w:line="259" w:lineRule="auto"/>
        <w:ind w:left="541" w:right="0" w:hanging="10"/>
        <w:jc w:val="center"/>
      </w:pPr>
      <w:r>
        <w:rPr>
          <w:b/>
        </w:rPr>
        <w:t xml:space="preserve">ПОЯСНИТЕЛЬНАЯ ЗАПИСКА </w:t>
      </w:r>
    </w:p>
    <w:p w:rsidR="00DC7933" w:rsidRDefault="00DC7933">
      <w:pPr>
        <w:spacing w:after="0" w:line="259" w:lineRule="auto"/>
        <w:ind w:left="590" w:right="0" w:firstLine="0"/>
        <w:jc w:val="center"/>
      </w:pPr>
    </w:p>
    <w:p w:rsidR="00DC7933" w:rsidRDefault="005C7825">
      <w:pPr>
        <w:ind w:left="-10" w:right="170"/>
      </w:pPr>
      <w:r>
        <w:t xml:space="preserve">Учебная дисциплина «Предпринимательское право» является общепрофессиональной дисциплиной, </w:t>
      </w:r>
      <w:r w:rsidRPr="00D75956">
        <w:t>устанавливающих базовые знания для получения профессиональных знаний и навыков.</w:t>
      </w:r>
      <w:r>
        <w:rPr>
          <w:b/>
        </w:rPr>
        <w:t xml:space="preserve"> </w:t>
      </w:r>
    </w:p>
    <w:p w:rsidR="00456202" w:rsidRDefault="005C7825">
      <w:pPr>
        <w:ind w:left="-10" w:right="170"/>
      </w:pPr>
      <w:r>
        <w:t>В условиях становления рыночных отношений особо внимание уделяется предпринимательским правоотношениям и проблемам, возникающим</w:t>
      </w:r>
      <w:r w:rsidR="00456202">
        <w:t xml:space="preserve"> в процессе их функционирования.</w:t>
      </w:r>
    </w:p>
    <w:p w:rsidR="00D75956" w:rsidRDefault="00D75956" w:rsidP="00D75956">
      <w:pPr>
        <w:pStyle w:val="s1"/>
        <w:shd w:val="clear" w:color="auto" w:fill="FFFFFF"/>
        <w:spacing w:before="0" w:beforeAutospacing="0" w:after="0" w:afterAutospacing="0"/>
        <w:ind w:firstLine="708"/>
        <w:jc w:val="both"/>
        <w:rPr>
          <w:b/>
          <w:iCs/>
          <w:spacing w:val="-10"/>
        </w:rPr>
      </w:pPr>
      <w:r w:rsidRPr="00D75956">
        <w:rPr>
          <w:b/>
          <w:spacing w:val="-8"/>
        </w:rPr>
        <w:t xml:space="preserve">В результате изучения дисциплины </w:t>
      </w:r>
      <w:r w:rsidRPr="00D75956">
        <w:rPr>
          <w:b/>
          <w:bCs/>
          <w:spacing w:val="-8"/>
        </w:rPr>
        <w:t xml:space="preserve">студент </w:t>
      </w:r>
      <w:r w:rsidRPr="00D75956">
        <w:rPr>
          <w:b/>
          <w:spacing w:val="-8"/>
        </w:rPr>
        <w:t>должен:</w:t>
      </w:r>
      <w:r w:rsidRPr="00D75956">
        <w:rPr>
          <w:b/>
          <w:iCs/>
          <w:spacing w:val="-10"/>
        </w:rPr>
        <w:t xml:space="preserve"> </w:t>
      </w:r>
      <w:r w:rsidRPr="00D75956">
        <w:rPr>
          <w:b/>
          <w:iCs/>
          <w:spacing w:val="-10"/>
        </w:rPr>
        <w:tab/>
      </w:r>
      <w:r w:rsidRPr="00D75956">
        <w:rPr>
          <w:b/>
          <w:iCs/>
          <w:spacing w:val="-10"/>
        </w:rPr>
        <w:tab/>
      </w:r>
      <w:r w:rsidRPr="00D75956">
        <w:rPr>
          <w:b/>
          <w:iCs/>
          <w:spacing w:val="-10"/>
        </w:rPr>
        <w:tab/>
      </w:r>
      <w:r w:rsidRPr="00D75956">
        <w:rPr>
          <w:b/>
          <w:iCs/>
          <w:spacing w:val="-10"/>
        </w:rPr>
        <w:tab/>
      </w:r>
    </w:p>
    <w:p w:rsidR="00D75956" w:rsidRPr="00D75956" w:rsidRDefault="00D75956" w:rsidP="00D75956">
      <w:pPr>
        <w:pStyle w:val="s1"/>
        <w:shd w:val="clear" w:color="auto" w:fill="FFFFFF"/>
        <w:spacing w:before="0" w:beforeAutospacing="0" w:after="0" w:afterAutospacing="0"/>
        <w:ind w:firstLine="708"/>
        <w:jc w:val="both"/>
        <w:rPr>
          <w:b/>
        </w:rPr>
      </w:pPr>
      <w:r w:rsidRPr="00D75956">
        <w:rPr>
          <w:b/>
        </w:rPr>
        <w:t>знать:</w:t>
      </w:r>
      <w:r w:rsidRPr="00D75956">
        <w:rPr>
          <w:b/>
        </w:rPr>
        <w:tab/>
      </w:r>
      <w:r w:rsidRPr="00D75956">
        <w:rPr>
          <w:b/>
        </w:rPr>
        <w:tab/>
      </w:r>
      <w:r w:rsidRPr="00D75956">
        <w:rPr>
          <w:b/>
        </w:rPr>
        <w:tab/>
      </w:r>
      <w:r w:rsidRPr="00D75956">
        <w:rPr>
          <w:b/>
        </w:rPr>
        <w:tab/>
      </w:r>
      <w:r w:rsidRPr="00D75956">
        <w:rPr>
          <w:b/>
        </w:rPr>
        <w:tab/>
      </w:r>
      <w:r w:rsidRPr="00D75956">
        <w:rPr>
          <w:b/>
        </w:rPr>
        <w:tab/>
      </w:r>
      <w:r w:rsidRPr="00D75956">
        <w:rPr>
          <w:b/>
        </w:rPr>
        <w:tab/>
      </w:r>
      <w:r w:rsidRPr="00D75956">
        <w:rPr>
          <w:b/>
        </w:rPr>
        <w:tab/>
      </w:r>
      <w:r w:rsidRPr="00D75956">
        <w:rPr>
          <w:b/>
        </w:rPr>
        <w:tab/>
      </w:r>
      <w:r w:rsidRPr="00D75956">
        <w:rPr>
          <w:b/>
        </w:rPr>
        <w:tab/>
      </w:r>
    </w:p>
    <w:p w:rsidR="00D75956" w:rsidRPr="00D75956" w:rsidRDefault="00D75956" w:rsidP="00D75956">
      <w:pPr>
        <w:pStyle w:val="s1"/>
        <w:shd w:val="clear" w:color="auto" w:fill="FFFFFF"/>
        <w:spacing w:before="0" w:beforeAutospacing="0" w:after="0" w:afterAutospacing="0"/>
        <w:ind w:firstLine="708"/>
        <w:jc w:val="both"/>
      </w:pPr>
      <w:r w:rsidRPr="00D75956">
        <w:t>- законодательные и иные нормативные правовые акты, регламентирующие организационно-хозяйственную деятельность организаций различных организационно- правовых форм;</w:t>
      </w:r>
    </w:p>
    <w:p w:rsidR="00D75956" w:rsidRPr="00D75956" w:rsidRDefault="00D75956" w:rsidP="00D75956">
      <w:pPr>
        <w:pStyle w:val="s16"/>
        <w:shd w:val="clear" w:color="auto" w:fill="FFFFFF"/>
        <w:spacing w:before="0" w:beforeAutospacing="0" w:after="0" w:afterAutospacing="0"/>
        <w:ind w:left="75" w:right="75" w:firstLine="633"/>
        <w:jc w:val="both"/>
      </w:pPr>
      <w:r w:rsidRPr="00D75956">
        <w:t>- состав и содержание материально-технических, трудовых и финансовых ресурсов организации;</w:t>
      </w:r>
    </w:p>
    <w:p w:rsidR="00D75956" w:rsidRPr="00D75956" w:rsidRDefault="00D75956" w:rsidP="00D75956">
      <w:pPr>
        <w:pStyle w:val="s16"/>
        <w:shd w:val="clear" w:color="auto" w:fill="FFFFFF"/>
        <w:spacing w:before="0" w:beforeAutospacing="0" w:after="0" w:afterAutospacing="0"/>
        <w:ind w:left="75" w:right="75" w:firstLine="633"/>
        <w:jc w:val="both"/>
      </w:pPr>
      <w:r w:rsidRPr="00D75956">
        <w:t>- основные аспекты развития организаций как хозяйствующих субъектов в рыночной экономике;</w:t>
      </w:r>
    </w:p>
    <w:p w:rsidR="00D75956" w:rsidRPr="00D75956" w:rsidRDefault="00D75956" w:rsidP="00D75956">
      <w:pPr>
        <w:pStyle w:val="s16"/>
        <w:shd w:val="clear" w:color="auto" w:fill="FFFFFF"/>
        <w:spacing w:before="0" w:beforeAutospacing="0" w:after="0" w:afterAutospacing="0"/>
        <w:ind w:left="75" w:right="75" w:firstLine="633"/>
        <w:jc w:val="both"/>
      </w:pPr>
      <w:r w:rsidRPr="00D75956">
        <w:t>- материально-технические, трудовые и финансовые ресурсы организации, показатели их эффективного использования;</w:t>
      </w:r>
    </w:p>
    <w:p w:rsidR="00D75956" w:rsidRPr="00D75956" w:rsidRDefault="00D75956" w:rsidP="00D75956">
      <w:pPr>
        <w:pStyle w:val="s16"/>
        <w:shd w:val="clear" w:color="auto" w:fill="FFFFFF"/>
        <w:spacing w:before="0" w:beforeAutospacing="0" w:after="0" w:afterAutospacing="0"/>
        <w:ind w:left="75" w:right="75" w:firstLine="633"/>
        <w:jc w:val="both"/>
      </w:pPr>
      <w:r w:rsidRPr="00D75956">
        <w:t>- механизмы ценообразования на продукцию (услуги), формы оплаты труда в современных условиях;</w:t>
      </w:r>
    </w:p>
    <w:p w:rsidR="00D75956" w:rsidRPr="00D75956" w:rsidRDefault="00D75956" w:rsidP="00D75956">
      <w:pPr>
        <w:pStyle w:val="s16"/>
        <w:shd w:val="clear" w:color="auto" w:fill="FFFFFF"/>
        <w:spacing w:before="0" w:beforeAutospacing="0" w:after="0" w:afterAutospacing="0"/>
        <w:ind w:left="75" w:right="75" w:firstLine="633"/>
        <w:jc w:val="both"/>
      </w:pPr>
      <w:r w:rsidRPr="00D75956">
        <w:t>- экономику социальной сферы и ее особенности;</w:t>
      </w:r>
    </w:p>
    <w:p w:rsidR="00D75956" w:rsidRPr="00D75956" w:rsidRDefault="00D75956" w:rsidP="00D75956">
      <w:pPr>
        <w:pStyle w:val="s16"/>
        <w:shd w:val="clear" w:color="auto" w:fill="FFFFFF"/>
        <w:spacing w:before="0" w:beforeAutospacing="0" w:after="0" w:afterAutospacing="0"/>
        <w:ind w:right="75" w:firstLine="708"/>
        <w:jc w:val="both"/>
        <w:rPr>
          <w:b/>
        </w:rPr>
      </w:pPr>
      <w:r w:rsidRPr="00D75956">
        <w:rPr>
          <w:b/>
        </w:rPr>
        <w:t>уметь:</w:t>
      </w:r>
    </w:p>
    <w:p w:rsidR="00D75956" w:rsidRPr="00D75956" w:rsidRDefault="00D75956" w:rsidP="00D75956">
      <w:pPr>
        <w:pStyle w:val="s16"/>
        <w:shd w:val="clear" w:color="auto" w:fill="FFFFFF"/>
        <w:spacing w:before="0" w:beforeAutospacing="0" w:after="0" w:afterAutospacing="0"/>
        <w:ind w:left="75" w:right="75" w:firstLine="633"/>
        <w:jc w:val="both"/>
      </w:pPr>
      <w:r w:rsidRPr="00D75956">
        <w:t>- рассчитывать основные технико-экономические показатели деятельности организации в соответствии с принятой методологией;</w:t>
      </w:r>
    </w:p>
    <w:p w:rsidR="00D75956" w:rsidRPr="00D75956" w:rsidRDefault="00D75956" w:rsidP="00D75956">
      <w:pPr>
        <w:pStyle w:val="s16"/>
        <w:shd w:val="clear" w:color="auto" w:fill="FFFFFF"/>
        <w:spacing w:before="0" w:beforeAutospacing="0" w:after="0" w:afterAutospacing="0"/>
        <w:ind w:left="75" w:right="75" w:firstLine="633"/>
        <w:jc w:val="both"/>
      </w:pPr>
      <w:r w:rsidRPr="00D75956">
        <w:t>- оценивать эффективность использования основных ресурсов организации;</w:t>
      </w:r>
    </w:p>
    <w:p w:rsidR="00D75956" w:rsidRPr="00D75956" w:rsidRDefault="00D75956" w:rsidP="00D75956">
      <w:pPr>
        <w:ind w:right="-1" w:firstLine="708"/>
        <w:outlineLvl w:val="1"/>
        <w:rPr>
          <w:bCs/>
          <w:szCs w:val="24"/>
          <w:shd w:val="clear" w:color="auto" w:fill="FFFFFF"/>
        </w:rPr>
      </w:pPr>
      <w:r w:rsidRPr="00D75956">
        <w:rPr>
          <w:szCs w:val="24"/>
        </w:rPr>
        <w:t xml:space="preserve">Общая  и профессиональная   компетенция      на  основании    </w:t>
      </w:r>
      <w:r w:rsidRPr="00D75956">
        <w:rPr>
          <w:bCs/>
          <w:szCs w:val="24"/>
          <w:shd w:val="clear" w:color="auto" w:fill="FFFFFF"/>
        </w:rPr>
        <w:t>Федеральным государственным образовательным стандартом</w:t>
      </w:r>
      <w:r w:rsidRPr="00D75956">
        <w:rPr>
          <w:bCs/>
          <w:szCs w:val="24"/>
        </w:rPr>
        <w:t xml:space="preserve"> </w:t>
      </w:r>
      <w:r w:rsidRPr="00D75956">
        <w:rPr>
          <w:bCs/>
          <w:szCs w:val="24"/>
          <w:shd w:val="clear" w:color="auto" w:fill="FFFFFF"/>
        </w:rPr>
        <w:t>среднего профессионального образования</w:t>
      </w:r>
      <w:r w:rsidRPr="00D75956">
        <w:rPr>
          <w:bCs/>
          <w:szCs w:val="24"/>
        </w:rPr>
        <w:t xml:space="preserve"> </w:t>
      </w:r>
      <w:r w:rsidRPr="00D75956">
        <w:rPr>
          <w:bCs/>
          <w:szCs w:val="24"/>
          <w:shd w:val="clear" w:color="auto" w:fill="FFFFFF"/>
        </w:rPr>
        <w:t>по специальности 40.02.01 Право и организация социального обеспечения</w:t>
      </w:r>
      <w:r w:rsidRPr="00D75956">
        <w:rPr>
          <w:bCs/>
          <w:szCs w:val="24"/>
        </w:rPr>
        <w:t xml:space="preserve"> </w:t>
      </w:r>
      <w:r w:rsidRPr="00D75956">
        <w:rPr>
          <w:bCs/>
          <w:szCs w:val="24"/>
          <w:shd w:val="clear" w:color="auto" w:fill="FFFFFF"/>
        </w:rPr>
        <w:t>(утв. </w:t>
      </w:r>
      <w:r w:rsidRPr="00D75956">
        <w:rPr>
          <w:szCs w:val="24"/>
        </w:rPr>
        <w:t xml:space="preserve">Приказом </w:t>
      </w:r>
      <w:r w:rsidRPr="00D75956">
        <w:rPr>
          <w:bCs/>
          <w:szCs w:val="24"/>
          <w:shd w:val="clear" w:color="auto" w:fill="FFFFFF"/>
        </w:rPr>
        <w:t xml:space="preserve"> Министерства образования и науки РФ от 12 мая 2014 г. № 508) </w:t>
      </w:r>
      <w:r w:rsidRPr="00D75956">
        <w:rPr>
          <w:bCs/>
          <w:szCs w:val="24"/>
        </w:rPr>
        <w:t>заключается:</w:t>
      </w:r>
    </w:p>
    <w:p w:rsidR="00D75956" w:rsidRPr="00D75956" w:rsidRDefault="00D75956" w:rsidP="00D75956">
      <w:pPr>
        <w:pStyle w:val="s1"/>
        <w:shd w:val="clear" w:color="auto" w:fill="FFFFFF"/>
        <w:spacing w:before="0" w:beforeAutospacing="0" w:after="0" w:afterAutospacing="0"/>
        <w:ind w:right="-1" w:firstLine="708"/>
        <w:jc w:val="both"/>
      </w:pPr>
      <w:r w:rsidRPr="00D75956">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75956" w:rsidRDefault="00D75956" w:rsidP="00D75956">
      <w:pPr>
        <w:ind w:left="-10" w:right="170"/>
        <w:rPr>
          <w:szCs w:val="24"/>
        </w:rPr>
      </w:pPr>
      <w:r w:rsidRPr="00D75956">
        <w:rPr>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r>
        <w:rPr>
          <w:szCs w:val="24"/>
        </w:rPr>
        <w:tab/>
      </w:r>
      <w:r>
        <w:rPr>
          <w:szCs w:val="24"/>
        </w:rPr>
        <w:tab/>
      </w:r>
      <w:r>
        <w:rPr>
          <w:szCs w:val="24"/>
        </w:rPr>
        <w:tab/>
      </w:r>
      <w:r w:rsidRPr="00D75956">
        <w:rPr>
          <w:szCs w:val="24"/>
        </w:rPr>
        <w:t>ОК 3. Принимать решения в стандартных и нестандартных ситуациях и нести за них ответственность.</w:t>
      </w:r>
      <w:r w:rsidRPr="00D75956">
        <w:rPr>
          <w:szCs w:val="24"/>
        </w:rPr>
        <w:tab/>
      </w:r>
      <w:r w:rsidRPr="00D75956">
        <w:rPr>
          <w:szCs w:val="24"/>
        </w:rPr>
        <w:tab/>
      </w:r>
      <w:r w:rsidRPr="00D75956">
        <w:rPr>
          <w:szCs w:val="24"/>
        </w:rPr>
        <w:tab/>
      </w:r>
      <w:r w:rsidRPr="00D75956">
        <w:rPr>
          <w:szCs w:val="24"/>
        </w:rPr>
        <w:tab/>
      </w:r>
      <w:r w:rsidRPr="00D75956">
        <w:rPr>
          <w:szCs w:val="24"/>
        </w:rPr>
        <w:tab/>
      </w:r>
      <w:r w:rsidRPr="00D75956">
        <w:rPr>
          <w:szCs w:val="24"/>
        </w:rPr>
        <w:tab/>
      </w:r>
      <w:r w:rsidRPr="00D75956">
        <w:rPr>
          <w:szCs w:val="24"/>
        </w:rPr>
        <w:tab/>
      </w:r>
      <w:r w:rsidRPr="00D75956">
        <w:rPr>
          <w:szCs w:val="24"/>
        </w:rPr>
        <w:tab/>
      </w:r>
      <w:r w:rsidRPr="00D75956">
        <w:rPr>
          <w:szCs w:val="24"/>
        </w:rPr>
        <w:tab/>
      </w:r>
    </w:p>
    <w:p w:rsidR="00456202" w:rsidRPr="00D75956" w:rsidRDefault="00D75956" w:rsidP="00D75956">
      <w:pPr>
        <w:ind w:left="-10" w:right="170"/>
        <w:rPr>
          <w:szCs w:val="24"/>
        </w:rPr>
      </w:pPr>
      <w:r w:rsidRPr="00D75956">
        <w:rPr>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r w:rsidRPr="00D75956">
        <w:rPr>
          <w:szCs w:val="24"/>
        </w:rPr>
        <w:tab/>
      </w:r>
      <w:r w:rsidRPr="00D75956">
        <w:rPr>
          <w:szCs w:val="24"/>
        </w:rPr>
        <w:tab/>
      </w:r>
    </w:p>
    <w:p w:rsidR="00456202" w:rsidRPr="00D75956" w:rsidRDefault="00456202" w:rsidP="00D75956">
      <w:pPr>
        <w:ind w:left="-10" w:right="170"/>
        <w:rPr>
          <w:szCs w:val="24"/>
        </w:rPr>
      </w:pPr>
    </w:p>
    <w:p w:rsidR="00DC7933" w:rsidRDefault="00DC7933">
      <w:pPr>
        <w:spacing w:after="233" w:line="259" w:lineRule="auto"/>
        <w:ind w:left="360" w:right="0" w:firstLine="0"/>
        <w:jc w:val="left"/>
      </w:pPr>
    </w:p>
    <w:p w:rsidR="00DC7933" w:rsidRDefault="00DC7933">
      <w:pPr>
        <w:spacing w:after="0" w:line="259" w:lineRule="auto"/>
        <w:ind w:left="708" w:right="0" w:firstLine="0"/>
        <w:jc w:val="left"/>
      </w:pPr>
    </w:p>
    <w:p w:rsidR="00DC7933" w:rsidRDefault="00DC7933">
      <w:pPr>
        <w:spacing w:after="0" w:line="259" w:lineRule="auto"/>
        <w:ind w:left="708" w:right="0" w:firstLine="0"/>
        <w:jc w:val="left"/>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C7933" w:rsidRDefault="005C7825">
      <w:pPr>
        <w:spacing w:after="0" w:line="259" w:lineRule="auto"/>
        <w:ind w:left="541" w:right="0" w:hanging="10"/>
        <w:jc w:val="center"/>
      </w:pPr>
      <w:r>
        <w:rPr>
          <w:b/>
        </w:rPr>
        <w:lastRenderedPageBreak/>
        <w:t xml:space="preserve">СОДЕРЖАНИЕ УЧЕНОЙ ДИСЦИПЛИНЫ </w:t>
      </w:r>
    </w:p>
    <w:p w:rsidR="00DC7933" w:rsidRDefault="005C7825">
      <w:pPr>
        <w:pStyle w:val="1"/>
        <w:ind w:left="729"/>
      </w:pPr>
      <w:r>
        <w:t>1. Введение</w:t>
      </w:r>
    </w:p>
    <w:p w:rsidR="00DC7933" w:rsidRDefault="005C7825">
      <w:pPr>
        <w:ind w:left="-10" w:right="170"/>
      </w:pPr>
      <w:r>
        <w:t xml:space="preserve">Содержание дисциплины и ее роль в подготовке юриста. Связь с другими специальными дисциплинами. История развития предпринимательства в России. История становления и развития предпринимательского (хозяйственного) права. Российское предпринимательское правокак отрасль права, как наука и как учебная дисциплина. Гражданское право Российской Федерации как основная часть российского предпринимательского права. Место и роль других отраслей права (конституционного, административного, финансового, экологического, процессуального, международного частного) в регулировании предпринимательской деятельности. </w:t>
      </w:r>
    </w:p>
    <w:p w:rsidR="00DC7933" w:rsidRDefault="005C7825">
      <w:pPr>
        <w:spacing w:after="5" w:line="270" w:lineRule="auto"/>
        <w:ind w:left="729" w:right="0" w:hanging="10"/>
        <w:jc w:val="left"/>
      </w:pPr>
      <w:r>
        <w:rPr>
          <w:b/>
        </w:rPr>
        <w:t>Раздел 1. Понятие предпринимательского права.</w:t>
      </w:r>
    </w:p>
    <w:p w:rsidR="00DC7933" w:rsidRDefault="005C7825">
      <w:pPr>
        <w:spacing w:after="0" w:line="271" w:lineRule="auto"/>
        <w:ind w:left="703" w:right="0" w:hanging="10"/>
        <w:jc w:val="left"/>
      </w:pPr>
      <w:r>
        <w:rPr>
          <w:b/>
          <w:u w:val="single" w:color="000000"/>
        </w:rPr>
        <w:t>Тема 1.1. Понятие, принципы, предмет и метод предпринимательского права.</w:t>
      </w:r>
    </w:p>
    <w:p w:rsidR="00DC7933" w:rsidRDefault="005C7825">
      <w:pPr>
        <w:ind w:left="-10" w:right="170"/>
      </w:pPr>
      <w:r>
        <w:t xml:space="preserve">Понятия и принципы российского предпринимательского права. Система требований к осуществлению предпринимательской деятельности Государственный      контроль      за      осуществлением      предпринимательской деятельности.     </w:t>
      </w:r>
    </w:p>
    <w:p w:rsidR="00DC7933" w:rsidRDefault="005C7825">
      <w:pPr>
        <w:ind w:left="-10" w:right="170"/>
      </w:pPr>
      <w:r>
        <w:t xml:space="preserve">Основные    методы    предпринимательского    права.    Метод правового регулирования. Предмет предпринимательского права. </w:t>
      </w:r>
    </w:p>
    <w:p w:rsidR="00DC7933" w:rsidRDefault="005C7825">
      <w:pPr>
        <w:spacing w:after="0" w:line="271" w:lineRule="auto"/>
        <w:ind w:left="703" w:right="0" w:hanging="10"/>
        <w:jc w:val="left"/>
      </w:pPr>
      <w:r>
        <w:rPr>
          <w:b/>
          <w:u w:val="single" w:color="000000"/>
        </w:rPr>
        <w:t>Тема 1.2. Система и источники предпринимательского права.</w:t>
      </w:r>
    </w:p>
    <w:p w:rsidR="00DC7933" w:rsidRDefault="005C7825">
      <w:pPr>
        <w:ind w:left="-10" w:right="170"/>
      </w:pPr>
      <w:r>
        <w:t xml:space="preserve">Понятие   и   виды   источников   предпринимательского   права   Российской Федерации. Отношения,  регулируемые         законодательство о предпринимательской деятельности. Законодательство и иные акты, содержащие нормы предпринимательского права, их соотношение. Право на осуществление предпринимательской   деятельности   и   порядок   его   реализации.   Система предпринимательского права.  </w:t>
      </w:r>
    </w:p>
    <w:p w:rsidR="00DC7933" w:rsidRDefault="00DC7933">
      <w:pPr>
        <w:spacing w:after="31" w:line="259" w:lineRule="auto"/>
        <w:ind w:left="708" w:right="0" w:firstLine="0"/>
        <w:jc w:val="left"/>
      </w:pPr>
    </w:p>
    <w:p w:rsidR="00DC7933" w:rsidRDefault="005C7825">
      <w:pPr>
        <w:spacing w:after="5" w:line="270" w:lineRule="auto"/>
        <w:ind w:left="729" w:right="0" w:hanging="10"/>
        <w:jc w:val="left"/>
      </w:pPr>
      <w:r>
        <w:rPr>
          <w:b/>
        </w:rPr>
        <w:t xml:space="preserve">Раздел 2. Участники предпринимательского права.  </w:t>
      </w:r>
    </w:p>
    <w:p w:rsidR="00DC7933" w:rsidRDefault="005C7825">
      <w:pPr>
        <w:spacing w:after="0" w:line="271" w:lineRule="auto"/>
        <w:ind w:left="703" w:right="0" w:hanging="10"/>
        <w:jc w:val="left"/>
      </w:pPr>
      <w:r>
        <w:rPr>
          <w:b/>
          <w:u w:val="single" w:color="000000"/>
        </w:rPr>
        <w:t>Тема 2.1. Субъекты предпринимательского права.</w:t>
      </w:r>
    </w:p>
    <w:p w:rsidR="00DC7933" w:rsidRDefault="005C7825">
      <w:pPr>
        <w:ind w:left="-10" w:right="170"/>
      </w:pPr>
      <w:r>
        <w:t xml:space="preserve">Понятие и признаки субъекта предпринимательского права. Классификация субъектов российского предпринимательского права. Возникновение гражданских прав и обязанностей субъектов хозяйственных отношений. Лицензирование предпринимательской деятельности. </w:t>
      </w:r>
    </w:p>
    <w:p w:rsidR="00DC7933" w:rsidRDefault="005C7825">
      <w:pPr>
        <w:ind w:left="-10" w:right="170"/>
      </w:pPr>
      <w:r>
        <w:t xml:space="preserve">Общий порядок создания, реорганизации и ликвидации субъектов предпринимательской деятельности. </w:t>
      </w:r>
    </w:p>
    <w:p w:rsidR="00DC7933" w:rsidRDefault="005C7825">
      <w:pPr>
        <w:spacing w:after="0" w:line="271" w:lineRule="auto"/>
        <w:ind w:left="703" w:right="0" w:hanging="10"/>
        <w:jc w:val="left"/>
      </w:pPr>
      <w:r>
        <w:rPr>
          <w:b/>
          <w:u w:val="single" w:color="000000"/>
        </w:rPr>
        <w:t xml:space="preserve">Тема </w:t>
      </w:r>
      <w:r>
        <w:rPr>
          <w:u w:val="single" w:color="000000"/>
        </w:rPr>
        <w:t xml:space="preserve">2.2. </w:t>
      </w:r>
      <w:r>
        <w:rPr>
          <w:b/>
          <w:u w:val="single" w:color="000000"/>
        </w:rPr>
        <w:t>Объекты предпринимательского права.</w:t>
      </w:r>
    </w:p>
    <w:p w:rsidR="00DC7933" w:rsidRDefault="005C7825">
      <w:pPr>
        <w:ind w:left="-10" w:right="170"/>
      </w:pPr>
      <w:r>
        <w:t xml:space="preserve">Понятие и виды объектов российского предпринимательского права. Движимое и недвижимое имущество хозяйствующих субъектов. Предприятие как объект </w:t>
      </w:r>
    </w:p>
    <w:p w:rsidR="00DC7933" w:rsidRDefault="005C7825">
      <w:pPr>
        <w:ind w:left="-10" w:right="170" w:firstLine="0"/>
      </w:pPr>
      <w:r>
        <w:t xml:space="preserve">предпринимательских отношений. Результаты деятельности как объект предпринимательских отношений. Деньги. Валюта. Валютные ценности. Понятие и виды ценных бумаг. Требования к ценной бумаге. Общие положения о финансовом, валютном рынке и рынке ценных бумаг. Виды профессиональной деятельности на рынке ценных бумаг. </w:t>
      </w:r>
    </w:p>
    <w:p w:rsidR="00DC7933" w:rsidRDefault="005C7825">
      <w:pPr>
        <w:ind w:left="-10" w:right="170"/>
      </w:pPr>
      <w:r>
        <w:t xml:space="preserve">Ответственность за нарушение законодательства Российской Федерации о ценных бумагах. Правовое положение информации как объекта предпринимательской деятельности. Служебная и коммерческая тайна. </w:t>
      </w:r>
    </w:p>
    <w:p w:rsidR="00F42ED7" w:rsidRDefault="005C7825">
      <w:pPr>
        <w:ind w:left="-10" w:right="170"/>
      </w:pPr>
      <w:r>
        <w:t xml:space="preserve">Научно-техническая продукция как товар, ее виды (изобретения, полезные модели, промышленные образцы). </w:t>
      </w:r>
    </w:p>
    <w:p w:rsidR="00DC7933" w:rsidRDefault="005C7825">
      <w:pPr>
        <w:ind w:left="-10" w:right="170"/>
      </w:pPr>
      <w:r>
        <w:rPr>
          <w:b/>
          <w:u w:val="single" w:color="000000"/>
        </w:rPr>
        <w:t>Тема 2.3. Юридические факты в предпринимательском праве.</w:t>
      </w:r>
    </w:p>
    <w:p w:rsidR="00F42ED7" w:rsidRDefault="005C7825">
      <w:pPr>
        <w:ind w:left="-10" w:right="170"/>
      </w:pPr>
      <w:r>
        <w:lastRenderedPageBreak/>
        <w:t xml:space="preserve">Понятие и виды юридических фактов в предпринимательском праве. Формы и правило заключение сделок. Понятие предпринимательского договора. Порядок заключения, изменение договора. Способы защиты договорных правоотношений. </w:t>
      </w:r>
    </w:p>
    <w:p w:rsidR="00DC7933" w:rsidRDefault="005C7825">
      <w:pPr>
        <w:ind w:left="-10" w:right="170"/>
      </w:pPr>
      <w:r>
        <w:rPr>
          <w:b/>
          <w:u w:val="single" w:color="000000"/>
        </w:rPr>
        <w:t>Тема 2.4. Правовой статус предпринимателя.</w:t>
      </w:r>
    </w:p>
    <w:p w:rsidR="00DC7933" w:rsidRDefault="005C7825">
      <w:pPr>
        <w:ind w:left="-10" w:right="170"/>
      </w:pPr>
      <w:r>
        <w:t xml:space="preserve">Индивидуальный предприниматель как полноправным участником хозяйственного оборота. </w:t>
      </w:r>
    </w:p>
    <w:p w:rsidR="00DC7933" w:rsidRDefault="005C7825">
      <w:pPr>
        <w:ind w:left="-10" w:right="170"/>
      </w:pPr>
      <w:r>
        <w:t xml:space="preserve">Дееспособность и государственная регистрация в качестве индивидуального предпринимателя. Правоспособность индивидуального предпринимателя. Правовой статус индивидуального предпринимателя. Особенности правового статуса главы крестьянского (фермерского) хозяйства </w:t>
      </w:r>
    </w:p>
    <w:p w:rsidR="00DC7933" w:rsidRDefault="005C7825">
      <w:pPr>
        <w:spacing w:after="0" w:line="271" w:lineRule="auto"/>
        <w:ind w:left="703" w:right="0" w:hanging="10"/>
        <w:jc w:val="left"/>
      </w:pPr>
      <w:r>
        <w:rPr>
          <w:b/>
          <w:u w:val="single" w:color="000000"/>
        </w:rPr>
        <w:t xml:space="preserve">Тема </w:t>
      </w:r>
      <w:r>
        <w:rPr>
          <w:u w:val="single" w:color="000000"/>
        </w:rPr>
        <w:t xml:space="preserve">2.5. </w:t>
      </w:r>
      <w:r>
        <w:rPr>
          <w:b/>
          <w:u w:val="single" w:color="000000"/>
        </w:rPr>
        <w:t>Государственная регистрация и ликвидация предприятия.</w:t>
      </w:r>
    </w:p>
    <w:p w:rsidR="00DC7933" w:rsidRDefault="005C7825">
      <w:pPr>
        <w:ind w:left="-10" w:right="170"/>
      </w:pPr>
      <w:r>
        <w:t xml:space="preserve">Порядок создания предприятия. Цели и виды реорганизации. Порядок поведения реорганизации. Защита прав кредиторов, участников предприятия и иных лиц при реорганизации предприятия. Основания и порядок ликвидации предприятия. </w:t>
      </w:r>
    </w:p>
    <w:p w:rsidR="00DC7933" w:rsidRDefault="005C7825">
      <w:pPr>
        <w:spacing w:after="0" w:line="271" w:lineRule="auto"/>
        <w:ind w:right="0" w:firstLine="708"/>
        <w:jc w:val="left"/>
      </w:pPr>
      <w:r>
        <w:rPr>
          <w:b/>
          <w:u w:val="single" w:color="000000"/>
        </w:rPr>
        <w:t>Тема   2.6.   Организационно-правовые   формы   предпринимательскойдеятельности.</w:t>
      </w:r>
    </w:p>
    <w:p w:rsidR="00DC7933" w:rsidRDefault="005C7825">
      <w:pPr>
        <w:ind w:left="-10" w:right="170"/>
      </w:pPr>
      <w:r>
        <w:t xml:space="preserve">Предпринимательская деятельность гражданина без образования юридического лица. Имущественная ответственность индивидуальных предпринимателей. Понятие и особенности правового статуса коммерческих организаций. Полное товарищество. Товарищество на вере. Общество с ограниченной ответственностью. Общество с дополнительной ответственностью. Открытое акционерное общество. Закрытое акционерное общество. Дочерние и зависимые общества. Производственный кооператив (артель). Государственные и муниципальные унитарные предприятия. Правовое положение отдельных видов организаций в системе предпринимательской деятельности: бирж, банков, страховых организаций, инвестиционных фондов, холдинговых компаний, финансово-промышленных групп и др. </w:t>
      </w:r>
    </w:p>
    <w:p w:rsidR="00DC7933" w:rsidRDefault="005C7825">
      <w:pPr>
        <w:ind w:left="-10" w:right="170"/>
      </w:pPr>
      <w:r>
        <w:t xml:space="preserve">Субъекты малого предпринимательства. Государственная поддержка, гарантии их деятельности. </w:t>
      </w:r>
    </w:p>
    <w:p w:rsidR="00DC7933" w:rsidRDefault="005C7825">
      <w:pPr>
        <w:ind w:left="-10" w:right="170"/>
      </w:pPr>
      <w:r>
        <w:t xml:space="preserve">Осуществление предпринимательской деятельности с участием иностранного капитала. </w:t>
      </w:r>
    </w:p>
    <w:p w:rsidR="00DC7933" w:rsidRDefault="005C7825">
      <w:pPr>
        <w:spacing w:after="0" w:line="271" w:lineRule="auto"/>
        <w:ind w:right="0" w:firstLine="708"/>
        <w:jc w:val="left"/>
      </w:pPr>
      <w:r>
        <w:rPr>
          <w:b/>
          <w:u w:val="single" w:color="000000"/>
        </w:rPr>
        <w:t>Тема</w:t>
      </w:r>
      <w:r>
        <w:rPr>
          <w:b/>
        </w:rPr>
        <w:t>___</w:t>
      </w:r>
      <w:r>
        <w:rPr>
          <w:b/>
          <w:u w:val="single" w:color="000000"/>
        </w:rPr>
        <w:t>2.7.</w:t>
      </w:r>
      <w:r>
        <w:rPr>
          <w:b/>
        </w:rPr>
        <w:t>___</w:t>
      </w:r>
      <w:r>
        <w:rPr>
          <w:b/>
          <w:u w:val="single" w:color="000000"/>
        </w:rPr>
        <w:t>Несостоятельность</w:t>
      </w:r>
      <w:r>
        <w:rPr>
          <w:b/>
        </w:rPr>
        <w:t>___</w:t>
      </w:r>
      <w:r>
        <w:rPr>
          <w:b/>
          <w:u w:val="single" w:color="000000"/>
        </w:rPr>
        <w:t>(банкротство)</w:t>
      </w:r>
      <w:r>
        <w:rPr>
          <w:b/>
        </w:rPr>
        <w:t>___</w:t>
      </w:r>
      <w:r>
        <w:rPr>
          <w:b/>
          <w:u w:val="single" w:color="000000"/>
        </w:rPr>
        <w:t>участниковпредпринимательской деятельности.</w:t>
      </w:r>
    </w:p>
    <w:p w:rsidR="00DC7933" w:rsidRDefault="005C7825">
      <w:pPr>
        <w:ind w:left="-10" w:right="170"/>
      </w:pPr>
      <w:r>
        <w:t xml:space="preserve">Понятие, критерии и признаки несостоятельности (банкротства). Правовой статус должника. Правовой статус кредиторов. Арбитражный суд в делах о несостоятельности. Собрание кредиторов. Правовой статус арбитражного управляющего. Федеральная служба России по финансовому оздоровлению и банкротству и ее роль в регулировании процессов несостоятельности. </w:t>
      </w:r>
    </w:p>
    <w:p w:rsidR="00DC7933" w:rsidRDefault="005C7825">
      <w:pPr>
        <w:ind w:left="-10" w:right="170"/>
      </w:pPr>
      <w:r>
        <w:t xml:space="preserve">Процедуры несостоятельности   (банкротства).     Восстановительные процедуры. Наблюдение. Финансовое оздоровление. Внешнее управление. Конкурсное   производство.   Мировое   соглашение.   Упрощенные   процедуры банкротства.      </w:t>
      </w:r>
    </w:p>
    <w:p w:rsidR="00DC7933" w:rsidRDefault="005C7825" w:rsidP="00F42ED7">
      <w:pPr>
        <w:ind w:left="-10" w:right="170"/>
      </w:pPr>
      <w:r>
        <w:t xml:space="preserve">Особенности     несостоятельности     (банкротства)     отдельных категорий должников. </w:t>
      </w:r>
      <w:bookmarkStart w:id="0" w:name="_GoBack"/>
      <w:bookmarkEnd w:id="0"/>
    </w:p>
    <w:p w:rsidR="00DC7933" w:rsidRDefault="005C7825">
      <w:pPr>
        <w:spacing w:after="5" w:line="270" w:lineRule="auto"/>
        <w:ind w:right="0" w:firstLine="708"/>
        <w:jc w:val="left"/>
      </w:pPr>
      <w:r>
        <w:rPr>
          <w:b/>
        </w:rPr>
        <w:t>Раздел    3.     Государственное     регулирование     предпринимательскойдеятельности.</w:t>
      </w:r>
    </w:p>
    <w:p w:rsidR="00DC7933" w:rsidRDefault="005C7825">
      <w:pPr>
        <w:spacing w:after="0" w:line="271" w:lineRule="auto"/>
        <w:ind w:right="0" w:firstLine="708"/>
        <w:jc w:val="left"/>
      </w:pPr>
      <w:r>
        <w:rPr>
          <w:b/>
          <w:u w:val="single" w:color="000000"/>
        </w:rPr>
        <w:t>Тема      3.1.      Государственный      контроль      над      осуществлениемпредпринимательской деятельности.</w:t>
      </w:r>
    </w:p>
    <w:p w:rsidR="00DC7933" w:rsidRDefault="005C7825">
      <w:pPr>
        <w:ind w:left="-10" w:right="170"/>
      </w:pPr>
      <w:r>
        <w:lastRenderedPageBreak/>
        <w:t xml:space="preserve">Понятие  и      основные      цели      государственного      регулирования предпринимательской    деятельности.      Методы,      средства и  формы государственного   регулирования   предпринимательства. Государственный контроль (надзор) за предпринимательской деятельностью. </w:t>
      </w:r>
    </w:p>
    <w:p w:rsidR="00DC7933" w:rsidRDefault="005C7825">
      <w:pPr>
        <w:ind w:left="-10" w:right="170"/>
      </w:pPr>
      <w:r>
        <w:t xml:space="preserve">Антимонопольное    регулирование    рыночных    отношений    со    стороны государства. Понятие и формы монополистической деятельности в экономике. </w:t>
      </w:r>
    </w:p>
    <w:p w:rsidR="00DC7933" w:rsidRDefault="005C7825">
      <w:pPr>
        <w:spacing w:after="0" w:line="259" w:lineRule="auto"/>
        <w:ind w:left="53" w:right="0" w:hanging="10"/>
        <w:jc w:val="center"/>
      </w:pPr>
      <w:r>
        <w:t xml:space="preserve">Доминирующее    положение    субъектов    предпринимательства    на    рынке. </w:t>
      </w:r>
    </w:p>
    <w:p w:rsidR="00DC7933" w:rsidRDefault="005C7825">
      <w:pPr>
        <w:ind w:left="-10" w:right="170"/>
      </w:pPr>
      <w:r>
        <w:t xml:space="preserve">Монополистическая деятельность    хозяйствующих            субъектов. Монополистическая деятельность органов государственной власти и органов местного самоуправления. Понятие и значение конкуренции. Недобросовестная конкуренция и ее формы. Правовые средства пресечения недобросовестной конкуренции. </w:t>
      </w:r>
    </w:p>
    <w:p w:rsidR="00DC7933" w:rsidRDefault="005C7825">
      <w:pPr>
        <w:spacing w:after="0" w:line="271" w:lineRule="auto"/>
        <w:ind w:left="703" w:right="0" w:hanging="10"/>
        <w:jc w:val="left"/>
      </w:pPr>
      <w:r>
        <w:rPr>
          <w:b/>
          <w:u w:val="single" w:color="000000"/>
        </w:rPr>
        <w:t>Тема 3.2. Правовое регулирование монополистической деятельности.</w:t>
      </w:r>
    </w:p>
    <w:p w:rsidR="00DC7933" w:rsidRDefault="005C7825">
      <w:pPr>
        <w:ind w:left="-10" w:right="170"/>
      </w:pPr>
      <w:r>
        <w:t xml:space="preserve">Понятие и значение антимонопольного регулирования предпринимательской деятельности. Общие положения антимонопольного законодательства. </w:t>
      </w:r>
    </w:p>
    <w:p w:rsidR="00DC7933" w:rsidRDefault="005C7825">
      <w:pPr>
        <w:ind w:left="-10" w:right="170"/>
      </w:pPr>
      <w:r>
        <w:t xml:space="preserve">Монополистическая деятельность. Недобросовестная конкуренция. Доминирующее положение. Задачи, функции и полномочия федерального и территориальных антимонопольных органов. </w:t>
      </w:r>
    </w:p>
    <w:p w:rsidR="00DC7933" w:rsidRDefault="005C7825">
      <w:pPr>
        <w:ind w:left="708" w:right="170" w:firstLine="0"/>
      </w:pPr>
      <w:r>
        <w:t xml:space="preserve">Отдельные виды государственного контроля. </w:t>
      </w:r>
    </w:p>
    <w:p w:rsidR="00DC7933" w:rsidRDefault="005C7825">
      <w:pPr>
        <w:ind w:left="708" w:right="170" w:firstLine="0"/>
      </w:pPr>
      <w:r>
        <w:t xml:space="preserve">Ответственность за нарушение антимонопольного законодательства. </w:t>
      </w:r>
    </w:p>
    <w:p w:rsidR="00DC7933" w:rsidRDefault="005C7825">
      <w:pPr>
        <w:ind w:left="-10" w:right="170"/>
      </w:pPr>
      <w:r>
        <w:t xml:space="preserve">Порядок принятия, обжалования и исполнения решений и предписаний федерального антимонопольного органа (территориального органа). </w:t>
      </w:r>
    </w:p>
    <w:p w:rsidR="00DC7933" w:rsidRDefault="005C7825">
      <w:pPr>
        <w:ind w:left="708" w:right="170" w:firstLine="0"/>
      </w:pPr>
      <w:r>
        <w:t xml:space="preserve">Государственные монополии. </w:t>
      </w:r>
    </w:p>
    <w:p w:rsidR="00DC7933" w:rsidRDefault="005C7825">
      <w:pPr>
        <w:ind w:left="708" w:right="170" w:firstLine="0"/>
      </w:pPr>
      <w:r>
        <w:t xml:space="preserve">Естественные монополии. </w:t>
      </w:r>
    </w:p>
    <w:p w:rsidR="00D75956" w:rsidRDefault="005C7825">
      <w:pPr>
        <w:ind w:left="-10" w:right="170"/>
      </w:pPr>
      <w:r>
        <w:t xml:space="preserve">Органы государственного регулирования тарифов. Разрешение разногласий и споров, возникающих при государственном регулировании тарифов на электрическую и тепловую энергию. </w:t>
      </w:r>
    </w:p>
    <w:p w:rsidR="00DC7933" w:rsidRDefault="005C7825">
      <w:pPr>
        <w:ind w:left="-10" w:right="170"/>
      </w:pPr>
      <w:r>
        <w:rPr>
          <w:b/>
          <w:u w:val="single" w:color="000000"/>
        </w:rPr>
        <w:t>Тема 3.3. Правовое регулирование рынка ценных бумаг.</w:t>
      </w:r>
    </w:p>
    <w:p w:rsidR="00DC7933" w:rsidRDefault="005C7825">
      <w:pPr>
        <w:ind w:left="-10" w:right="170"/>
      </w:pPr>
      <w:r>
        <w:t xml:space="preserve">Понятие и виды рынка ценных бумаг. Понятие и признаки объектов рынка ценных бумаг. Субъекты рынка ценных бумаг. Понятие, виды и содержание профессиональной деятельности на рынке ценных бумаг. </w:t>
      </w:r>
    </w:p>
    <w:p w:rsidR="00DC7933" w:rsidRDefault="005C7825">
      <w:pPr>
        <w:ind w:left="-10" w:right="170"/>
      </w:pPr>
      <w:r>
        <w:t xml:space="preserve">Понятие, виды, содержание операций и сделок на рынке ценных бумаг. Ответственность субъектов рынка ценных бумаг. Понятие и состав рынка финансовых услуг. Субъекты рынка финансовых услуг. Роль банков и кредитных организаций на рынке финансовых услуг. Понятие и состав валютного рынка. Особенности использования иностранной валюты в предпринимательской деятельности. Валютное регулирование и валютный контроль. </w:t>
      </w:r>
    </w:p>
    <w:p w:rsidR="00DC7933" w:rsidRDefault="005C7825">
      <w:pPr>
        <w:spacing w:after="0" w:line="271" w:lineRule="auto"/>
        <w:ind w:right="0" w:firstLine="708"/>
        <w:jc w:val="left"/>
      </w:pPr>
      <w:r>
        <w:rPr>
          <w:b/>
          <w:u w:val="single" w:color="000000"/>
        </w:rPr>
        <w:t>Тема 3.4. Правовое обеспечение качества товаров (работ, услуг). Защита правпотребителей.</w:t>
      </w:r>
    </w:p>
    <w:p w:rsidR="00DC7933" w:rsidRDefault="005C7825">
      <w:pPr>
        <w:ind w:left="-10" w:right="170"/>
      </w:pPr>
      <w:r>
        <w:t xml:space="preserve">Понятие и значение правовой защиты потребителей. Основные понятия в области защиты прав потребителей. Основные права потребителей. </w:t>
      </w:r>
    </w:p>
    <w:p w:rsidR="00DC7933" w:rsidRDefault="005C7825">
      <w:pPr>
        <w:ind w:left="-10" w:right="170"/>
      </w:pPr>
      <w:r>
        <w:t xml:space="preserve">Защита прав потребителей при продаже товаров. Понятие товара надлежащего качества. Последствия продажи товара ненадлежащего качества. Сроки предъявления потребителем требований в отношении недостатков товара. Устранение недостатков товара изготовителем </w:t>
      </w:r>
    </w:p>
    <w:p w:rsidR="00DC7933" w:rsidRDefault="005C7825">
      <w:pPr>
        <w:ind w:left="-10" w:right="170"/>
      </w:pPr>
      <w:r>
        <w:t xml:space="preserve">(продавцом). Замена товара ненадлежащего качества. Сроки удовлетворения отдельных требований потребителя. </w:t>
      </w:r>
    </w:p>
    <w:p w:rsidR="00DC7933" w:rsidRDefault="005C7825">
      <w:pPr>
        <w:ind w:left="-10" w:right="170"/>
      </w:pPr>
      <w:r>
        <w:lastRenderedPageBreak/>
        <w:t xml:space="preserve">Ответственность продавца (изготовителя) за просрочку выполнения требований потребителя. Расчеты с потребителем в случае приобретения им товара ненадлежащего качества. Право потребителя на обмен товара ненадлежащего качества. </w:t>
      </w:r>
    </w:p>
    <w:p w:rsidR="00DC7933" w:rsidRDefault="005C7825">
      <w:pPr>
        <w:ind w:left="-10" w:right="170"/>
      </w:pPr>
      <w:r>
        <w:t xml:space="preserve">Защита прав потребителей при выполнении работ (оказании услуг). Сроки выполнения работ (оказания услуг) потребителям. Последствия нарушения исполнителем сроков выполнения работ (оказания услуг). Права потребителя при обнаружении недостатков выполненной работы (оказанной услуги). Сроки устранения недостатков выполненной работы (оказанной услуги). Сроки удовлетворения отдельных требований потребителя. Право потребителя на расторжения договора о выполнении работы (оказании услуг). Смета на выполнение работы (оказание услуги). Выполнение работы из материала исполнителя. Выполнение работы из материала (с вещью) потребителя. Государственная и общественная защита прав потребителя. </w:t>
      </w:r>
    </w:p>
    <w:p w:rsidR="00DC7933" w:rsidRDefault="005C7825">
      <w:pPr>
        <w:spacing w:after="5" w:line="270" w:lineRule="auto"/>
        <w:ind w:right="0" w:firstLine="708"/>
        <w:jc w:val="left"/>
      </w:pPr>
      <w:r>
        <w:rPr>
          <w:b/>
        </w:rPr>
        <w:t xml:space="preserve">Раздел IV. Договор - основная юридическая форма предпринимательской деятельности. </w:t>
      </w:r>
    </w:p>
    <w:p w:rsidR="00DC7933" w:rsidRDefault="005C7825">
      <w:pPr>
        <w:spacing w:after="0" w:line="271" w:lineRule="auto"/>
        <w:ind w:right="0" w:firstLine="708"/>
        <w:jc w:val="left"/>
      </w:pPr>
      <w:r>
        <w:rPr>
          <w:b/>
          <w:u w:val="single" w:color="000000"/>
        </w:rPr>
        <w:t>Тема 4.1. Предпринимательские договоры: понятие, значение, нормативнаяоснова, особенности заключения, изменения и расторжения.</w:t>
      </w:r>
    </w:p>
    <w:p w:rsidR="00DC7933" w:rsidRDefault="005C7825">
      <w:pPr>
        <w:ind w:left="-10" w:right="170"/>
      </w:pPr>
      <w:r>
        <w:t xml:space="preserve">Понятие и значение предпринимательского договора. Свобода договора и ограничение свободы договора в сфере предпринимательской деятельности. Правовое регулирование договора. Договорные конструкции. Форма и содержание договора. Особенности заключения, изменения и расторжения предпринимательских договоров. Организация и порядок проведения торгов. Соглашение об изменении или расторжении договора. </w:t>
      </w:r>
      <w:r>
        <w:rPr>
          <w:b/>
          <w:u w:val="single" w:color="000000"/>
        </w:rPr>
        <w:t>Тема 4.2. Виды предпринимательских договоров.</w:t>
      </w:r>
    </w:p>
    <w:p w:rsidR="00DC7933" w:rsidRDefault="005C7825">
      <w:pPr>
        <w:ind w:left="708" w:right="170" w:firstLine="0"/>
      </w:pPr>
      <w:r>
        <w:t xml:space="preserve">Договор купли - продажи: понятие и элементы договора. Содержание договора: </w:t>
      </w:r>
    </w:p>
    <w:p w:rsidR="00DC7933" w:rsidRDefault="005C7825">
      <w:pPr>
        <w:ind w:left="-10" w:right="170" w:firstLine="0"/>
      </w:pPr>
      <w:r>
        <w:t xml:space="preserve">права и обязанности продавца; права и обязанности покупателя. Особенности при заключении. </w:t>
      </w:r>
    </w:p>
    <w:p w:rsidR="00DC7933" w:rsidRDefault="005C7825">
      <w:pPr>
        <w:ind w:left="-10" w:right="170"/>
      </w:pPr>
      <w:r>
        <w:t xml:space="preserve">Договор поставки: понятие и элементы договора. Содержание договора: права и обязанности продавца; права и обязанности покупателя. Ответственность по договору поставки. Прекращение договора поставки. </w:t>
      </w:r>
    </w:p>
    <w:p w:rsidR="00DC7933" w:rsidRDefault="005C7825">
      <w:pPr>
        <w:ind w:left="-10" w:right="170"/>
      </w:pPr>
      <w:r>
        <w:t xml:space="preserve">Договор аренды: понятие и элементы договора. Содержание договора: обязанности арендодателя и арендатора. Право арендатора на возобновление договора. Основания прекращения аренды. Виды договоров аренды: проката, транспортных средств, здания и сооружения, предприятий, финансовой аренды (лизинга). </w:t>
      </w:r>
    </w:p>
    <w:p w:rsidR="00DC7933" w:rsidRDefault="005C7825">
      <w:pPr>
        <w:ind w:left="-10" w:right="170"/>
      </w:pPr>
      <w:r>
        <w:t xml:space="preserve">Договор подряда: понятие, виды и элементы договора. Содержание договора: права и обязанности сторон. Ответственность за нарушение договора подряда. </w:t>
      </w:r>
    </w:p>
    <w:p w:rsidR="00DC7933" w:rsidRDefault="005C7825">
      <w:pPr>
        <w:ind w:left="-10" w:right="170"/>
      </w:pPr>
      <w:r>
        <w:t xml:space="preserve">Договор в области научно - технического прогресса: понятие и элементы договоров на выполнение научно - исследовательских, опытно - конструкторских и технологических работ (НИР и ОКР). Содержание договоров на выполнение научно - исследовательских, опытно -конструкторских и технологических работ: права и обязанности исполнителя; права и обязанности заказчика; права сторон на результаты работ; ответственность сторон за нарушение договоров на выполнение НИР и ОКР. </w:t>
      </w:r>
    </w:p>
    <w:p w:rsidR="00D75956" w:rsidRDefault="005C7825">
      <w:pPr>
        <w:ind w:left="-10" w:right="170"/>
      </w:pPr>
      <w:r>
        <w:t xml:space="preserve">Транспортный договор: понятие обязательства перевозки и иных транспортных обязательств. Виды транспорта. Источники правового регулирования. Обязательства по перевозке грузов: организационные предпосылки заключения договора грузовой перевозки; элементы обязательства грузовой перевозки; порядок заключения договора перевозки груза. Особенности отдельных видов договора перевозки груза: железнодорожная, морская, воздушная и автомобильная перевозки; перевозка на внутреннем водном транспорте. </w:t>
      </w:r>
      <w:r>
        <w:lastRenderedPageBreak/>
        <w:t>Имущественная ответственность в обязательствах по перевозке: условия ответственности; виды имущественной ответственности; претензии и иски по перевозке грузов. Договор перевозки пассажиров и багажа: понятие, элементы и содержание. Договор буксировки: понятие, элементы и содержание. Договор транспортной экспедиции: понятие, элементы и содержание.</w:t>
      </w:r>
    </w:p>
    <w:p w:rsidR="00DC7933" w:rsidRDefault="005C7825">
      <w:pPr>
        <w:ind w:left="-10" w:right="170"/>
      </w:pPr>
      <w:r>
        <w:t xml:space="preserve"> </w:t>
      </w:r>
      <w:r>
        <w:rPr>
          <w:b/>
          <w:u w:val="single" w:color="000000"/>
        </w:rPr>
        <w:t>Тема 4.3. Расчетные и кредитные обязательства.</w:t>
      </w:r>
    </w:p>
    <w:p w:rsidR="00DC7933" w:rsidRDefault="005C7825">
      <w:pPr>
        <w:ind w:left="-10" w:right="170"/>
      </w:pPr>
      <w:r>
        <w:t xml:space="preserve">Расчетные и кредитные обязательства: понятие расчетных и кредитных обязательств; источники законодательства о кредитовании и расчетах. Договоры займа и кредита: понятие, элементы и содержание. Товарный и коммерческий кредит. Договор финансирования под уступку денежного требования: понятие, элементы и содержание договор. Договор банковского вклада: понятие, элементы и содержание договора. Сберегательная книжка и сберегательный (депозитный) сертификат. Договор банковского счета: понятие, элементы и содержание договора. Расчетные обязательства: общие положения о расчетах; расчеты платежными поручениями; по аккредитиву; по инкассо; чеками и иные формы расчетов. Вексель: понятие и реквизиты. Платеж и ответственность по векселю. </w:t>
      </w:r>
    </w:p>
    <w:p w:rsidR="00DC7933" w:rsidRDefault="00DC7933">
      <w:pPr>
        <w:spacing w:after="0" w:line="259" w:lineRule="auto"/>
        <w:ind w:left="708" w:right="0" w:firstLine="0"/>
        <w:jc w:val="left"/>
      </w:pPr>
    </w:p>
    <w:p w:rsidR="00DC7933" w:rsidRDefault="00DC7933">
      <w:pPr>
        <w:spacing w:after="0" w:line="259" w:lineRule="auto"/>
        <w:ind w:left="708" w:right="0" w:firstLine="0"/>
        <w:jc w:val="left"/>
      </w:pPr>
    </w:p>
    <w:p w:rsidR="00DC7933" w:rsidRDefault="00DC7933">
      <w:pPr>
        <w:spacing w:after="0" w:line="259" w:lineRule="auto"/>
        <w:ind w:left="708" w:right="0" w:firstLine="0"/>
        <w:jc w:val="left"/>
      </w:pPr>
    </w:p>
    <w:p w:rsidR="00DC7933" w:rsidRDefault="00DC7933">
      <w:pPr>
        <w:spacing w:after="0" w:line="259" w:lineRule="auto"/>
        <w:ind w:left="708" w:right="0" w:firstLine="0"/>
        <w:jc w:val="left"/>
      </w:pPr>
    </w:p>
    <w:p w:rsidR="00DC7933" w:rsidRDefault="00DC7933">
      <w:pPr>
        <w:spacing w:after="0" w:line="259" w:lineRule="auto"/>
        <w:ind w:left="679" w:right="0" w:firstLine="0"/>
        <w:jc w:val="left"/>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75956" w:rsidRDefault="00D75956">
      <w:pPr>
        <w:spacing w:after="3" w:line="260" w:lineRule="auto"/>
        <w:ind w:left="786" w:right="248" w:hanging="10"/>
        <w:jc w:val="center"/>
        <w:rPr>
          <w:b/>
          <w:sz w:val="28"/>
        </w:rPr>
      </w:pPr>
    </w:p>
    <w:p w:rsidR="00DC7933" w:rsidRDefault="005C7825">
      <w:pPr>
        <w:spacing w:after="3" w:line="260" w:lineRule="auto"/>
        <w:ind w:left="786" w:right="248" w:hanging="10"/>
        <w:jc w:val="center"/>
      </w:pPr>
      <w:r>
        <w:rPr>
          <w:b/>
          <w:sz w:val="28"/>
        </w:rPr>
        <w:lastRenderedPageBreak/>
        <w:t xml:space="preserve">Контрольная работа </w:t>
      </w:r>
    </w:p>
    <w:p w:rsidR="00DC7933" w:rsidRDefault="00DC7933">
      <w:pPr>
        <w:spacing w:after="0" w:line="259" w:lineRule="auto"/>
        <w:ind w:left="710" w:right="0" w:firstLine="0"/>
        <w:jc w:val="left"/>
      </w:pPr>
    </w:p>
    <w:p w:rsidR="00D75956" w:rsidRDefault="005C7825">
      <w:pPr>
        <w:ind w:left="-10" w:right="170"/>
      </w:pPr>
      <w:r>
        <w:t xml:space="preserve">Контрольная работа выполняется в соответствии с рабочей программой дисциплины и способствует развитию необходимых специалисту навыков практического использования методов, изучаемых на лекционных занятиях. </w:t>
      </w:r>
    </w:p>
    <w:p w:rsidR="00DC7933" w:rsidRDefault="005C7825">
      <w:pPr>
        <w:ind w:left="-10" w:right="170"/>
      </w:pPr>
      <w:r>
        <w:rPr>
          <w:b/>
          <w:i/>
        </w:rPr>
        <w:t xml:space="preserve">1.Организационно-методические указания </w:t>
      </w:r>
    </w:p>
    <w:p w:rsidR="00DC7933" w:rsidRDefault="005C7825">
      <w:pPr>
        <w:pStyle w:val="2"/>
        <w:ind w:left="24"/>
      </w:pPr>
      <w:r>
        <w:t xml:space="preserve">           1.1 Общие положения</w:t>
      </w:r>
    </w:p>
    <w:p w:rsidR="00DC7933" w:rsidRDefault="005C7825">
      <w:pPr>
        <w:numPr>
          <w:ilvl w:val="0"/>
          <w:numId w:val="2"/>
        </w:numPr>
        <w:ind w:right="170"/>
      </w:pPr>
      <w:r>
        <w:t xml:space="preserve">Выполнение контрольной работы представляет собой самостоятельное исследование какой-либо проблемы, соответствующей программе дисциплины. </w:t>
      </w:r>
    </w:p>
    <w:p w:rsidR="00DC7933" w:rsidRDefault="005C7825">
      <w:pPr>
        <w:numPr>
          <w:ilvl w:val="0"/>
          <w:numId w:val="2"/>
        </w:numPr>
        <w:ind w:right="170"/>
      </w:pPr>
      <w:r>
        <w:t xml:space="preserve">Главной целью контрольной работы является закрепление, углубление и обобщение студентами знаний, полученных за время обучения. </w:t>
      </w:r>
    </w:p>
    <w:p w:rsidR="00DC7933" w:rsidRDefault="005C7825">
      <w:pPr>
        <w:numPr>
          <w:ilvl w:val="0"/>
          <w:numId w:val="2"/>
        </w:numPr>
        <w:ind w:right="170"/>
      </w:pPr>
      <w:r>
        <w:t xml:space="preserve">В процессе подготовки и написания контрольной работы студент овладевает следующими навыками: </w:t>
      </w:r>
    </w:p>
    <w:p w:rsidR="00DC7933" w:rsidRDefault="005C7825">
      <w:pPr>
        <w:numPr>
          <w:ilvl w:val="0"/>
          <w:numId w:val="3"/>
        </w:numPr>
        <w:ind w:right="170" w:hanging="269"/>
      </w:pPr>
      <w:r>
        <w:t xml:space="preserve">самостоятельно ставить цель, задачи; </w:t>
      </w:r>
    </w:p>
    <w:p w:rsidR="00DC7933" w:rsidRDefault="005C7825">
      <w:pPr>
        <w:numPr>
          <w:ilvl w:val="0"/>
          <w:numId w:val="3"/>
        </w:numPr>
        <w:ind w:right="170" w:hanging="269"/>
      </w:pPr>
      <w:r>
        <w:t xml:space="preserve">работать с нормативными документами, литературными источниками; </w:t>
      </w:r>
    </w:p>
    <w:p w:rsidR="00DC7933" w:rsidRDefault="005C7825">
      <w:pPr>
        <w:numPr>
          <w:ilvl w:val="0"/>
          <w:numId w:val="3"/>
        </w:numPr>
        <w:ind w:right="170" w:hanging="269"/>
      </w:pPr>
      <w:r>
        <w:t xml:space="preserve">обобщать полученный материал и формулировать чёткие и ясные теоретические и практические выводы. </w:t>
      </w:r>
    </w:p>
    <w:p w:rsidR="00DC7933" w:rsidRDefault="005C7825">
      <w:pPr>
        <w:ind w:left="-10" w:right="170"/>
      </w:pPr>
      <w:r>
        <w:t xml:space="preserve">4. Выполнение контрольной работы осуществляется непосредственно самим студентом и состоит из следующих этапов: </w:t>
      </w:r>
    </w:p>
    <w:p w:rsidR="00DC7933" w:rsidRDefault="005C7825">
      <w:pPr>
        <w:numPr>
          <w:ilvl w:val="0"/>
          <w:numId w:val="4"/>
        </w:numPr>
        <w:ind w:right="170" w:hanging="269"/>
      </w:pPr>
      <w:r>
        <w:t xml:space="preserve">получение задания (варианта); </w:t>
      </w:r>
    </w:p>
    <w:p w:rsidR="00DC7933" w:rsidRDefault="005C7825">
      <w:pPr>
        <w:numPr>
          <w:ilvl w:val="0"/>
          <w:numId w:val="4"/>
        </w:numPr>
        <w:ind w:right="170" w:hanging="269"/>
      </w:pPr>
      <w:r>
        <w:t xml:space="preserve">подбор и изучение литературы; </w:t>
      </w:r>
    </w:p>
    <w:p w:rsidR="00DC7933" w:rsidRDefault="005C7825">
      <w:pPr>
        <w:numPr>
          <w:ilvl w:val="0"/>
          <w:numId w:val="4"/>
        </w:numPr>
        <w:ind w:right="170" w:hanging="269"/>
      </w:pPr>
      <w:r>
        <w:t xml:space="preserve">написание и оформление контрольной работы; </w:t>
      </w:r>
    </w:p>
    <w:p w:rsidR="00DC7933" w:rsidRDefault="005C7825">
      <w:pPr>
        <w:numPr>
          <w:ilvl w:val="0"/>
          <w:numId w:val="4"/>
        </w:numPr>
        <w:ind w:right="170" w:hanging="269"/>
      </w:pPr>
      <w:r>
        <w:t xml:space="preserve">предоставление контрольной работы на проверку в установленные сроки. </w:t>
      </w:r>
    </w:p>
    <w:p w:rsidR="00DC7933" w:rsidRDefault="005C7825">
      <w:pPr>
        <w:numPr>
          <w:ilvl w:val="0"/>
          <w:numId w:val="5"/>
        </w:numPr>
        <w:ind w:right="167"/>
        <w:jc w:val="left"/>
      </w:pPr>
      <w:r>
        <w:t xml:space="preserve">Контрольная работа выполняется в соответствии с учебным планом. </w:t>
      </w:r>
    </w:p>
    <w:p w:rsidR="00DC7933" w:rsidRDefault="005C7825">
      <w:pPr>
        <w:numPr>
          <w:ilvl w:val="0"/>
          <w:numId w:val="5"/>
        </w:numPr>
        <w:spacing w:after="25" w:line="258" w:lineRule="auto"/>
        <w:ind w:right="167"/>
        <w:jc w:val="left"/>
      </w:pPr>
      <w:r>
        <w:t xml:space="preserve">Защита полностью выполненной, написанной и правильно оформленной контрольной работы по дисциплине осуществляется в соответствии с графиком, утверждённым преподавателем по согласованию с заведующим кафедрой. </w:t>
      </w:r>
    </w:p>
    <w:p w:rsidR="00DC7933" w:rsidRDefault="005C7825">
      <w:pPr>
        <w:numPr>
          <w:ilvl w:val="0"/>
          <w:numId w:val="5"/>
        </w:numPr>
        <w:spacing w:after="25" w:line="258" w:lineRule="auto"/>
        <w:ind w:right="167"/>
        <w:jc w:val="left"/>
      </w:pPr>
      <w:r>
        <w:t xml:space="preserve">Студент </w:t>
      </w:r>
      <w:r>
        <w:tab/>
        <w:t xml:space="preserve">заочной </w:t>
      </w:r>
      <w:r>
        <w:tab/>
        <w:t xml:space="preserve">формы </w:t>
      </w:r>
      <w:r>
        <w:tab/>
        <w:t xml:space="preserve">обучения </w:t>
      </w:r>
      <w:r>
        <w:tab/>
        <w:t xml:space="preserve">до </w:t>
      </w:r>
      <w:r>
        <w:tab/>
        <w:t xml:space="preserve">зачета </w:t>
      </w:r>
      <w:r>
        <w:tab/>
        <w:t xml:space="preserve">должен </w:t>
      </w:r>
      <w:r>
        <w:tab/>
        <w:t xml:space="preserve">предоставить контрольную работу преподавателю и получить по ней зачет. </w:t>
      </w:r>
      <w:r>
        <w:rPr>
          <w:b/>
        </w:rPr>
        <w:t xml:space="preserve">               1.2 Требования к оформлению контрольных работ</w:t>
      </w:r>
    </w:p>
    <w:p w:rsidR="00DC7933" w:rsidRDefault="005C7825">
      <w:pPr>
        <w:ind w:left="-10" w:right="170" w:firstLine="0"/>
      </w:pPr>
      <w:r>
        <w:t xml:space="preserve">          Контрольная работа должна быть выполнена с применением печатающих устройств на одной стороне листа белой бумаги формата А4. При наборе текста рекомендуется использовать тип шрифта «</w:t>
      </w:r>
      <w:proofErr w:type="spellStart"/>
      <w:r>
        <w:t>TimesNewRoman</w:t>
      </w:r>
      <w:proofErr w:type="spellEnd"/>
      <w:r>
        <w:t xml:space="preserve">». Текст рукописи печатается с соблюдением следующих размеров полей: верхнее - 1,5 см, нижнее - 2,0 см, левое - 3,0 см, правое - 1,0 см. Режим выравнивания - по ширине. Абзацный отступ должен быть одинаковым по всему тексту и равен 1,25 см. Не допускается оформление абзацного отступа табулятором или пробелами. Междустрочный интервал - полуторный. Шрифт основного текста - размер 14. Нумерация страниц проставляется арабскими цифрами внизу «от центра» без точки. Объем контрольной работы не менее 13-15 страниц. Общий объем контрольной работы должен быть не более 20 страниц. </w:t>
      </w:r>
    </w:p>
    <w:p w:rsidR="00DC7933" w:rsidRDefault="005C7825">
      <w:pPr>
        <w:pStyle w:val="2"/>
        <w:ind w:left="10"/>
      </w:pPr>
      <w:r>
        <w:t>1.3 Требования к содержанию структурны</w:t>
      </w:r>
      <w:r w:rsidR="00D75956">
        <w:t xml:space="preserve">х элементов  </w:t>
      </w:r>
      <w:r>
        <w:t xml:space="preserve"> контрольной работы </w:t>
      </w:r>
    </w:p>
    <w:p w:rsidR="00DC7933" w:rsidRDefault="005C7825">
      <w:pPr>
        <w:ind w:left="-10" w:right="170"/>
      </w:pPr>
      <w:r>
        <w:t xml:space="preserve">Контрольная работа должна включать в себя следующие обязательные структурные элементы: </w:t>
      </w:r>
    </w:p>
    <w:p w:rsidR="00DC7933" w:rsidRDefault="005C7825">
      <w:pPr>
        <w:numPr>
          <w:ilvl w:val="0"/>
          <w:numId w:val="6"/>
        </w:numPr>
        <w:ind w:right="170" w:hanging="269"/>
      </w:pPr>
      <w:r>
        <w:t xml:space="preserve">титульный лист; </w:t>
      </w:r>
    </w:p>
    <w:p w:rsidR="00DC7933" w:rsidRDefault="005C7825">
      <w:pPr>
        <w:numPr>
          <w:ilvl w:val="0"/>
          <w:numId w:val="6"/>
        </w:numPr>
        <w:ind w:right="170" w:hanging="269"/>
      </w:pPr>
      <w:r>
        <w:t xml:space="preserve">задание </w:t>
      </w:r>
      <w:r>
        <w:tab/>
        <w:t xml:space="preserve">на </w:t>
      </w:r>
      <w:r>
        <w:tab/>
        <w:t xml:space="preserve">контрольную </w:t>
      </w:r>
      <w:r>
        <w:tab/>
        <w:t xml:space="preserve">работу </w:t>
      </w:r>
      <w:r>
        <w:tab/>
        <w:t xml:space="preserve">(вариант </w:t>
      </w:r>
      <w:r>
        <w:tab/>
        <w:t xml:space="preserve">вопросов </w:t>
      </w:r>
      <w:r>
        <w:tab/>
        <w:t xml:space="preserve">контрольной работы); </w:t>
      </w:r>
    </w:p>
    <w:p w:rsidR="00DC7933" w:rsidRDefault="005C7825">
      <w:pPr>
        <w:numPr>
          <w:ilvl w:val="0"/>
          <w:numId w:val="6"/>
        </w:numPr>
        <w:ind w:right="170" w:hanging="269"/>
      </w:pPr>
      <w:r>
        <w:lastRenderedPageBreak/>
        <w:t xml:space="preserve">основной текст; </w:t>
      </w:r>
    </w:p>
    <w:p w:rsidR="00DC7933" w:rsidRDefault="005C7825">
      <w:pPr>
        <w:numPr>
          <w:ilvl w:val="0"/>
          <w:numId w:val="6"/>
        </w:numPr>
        <w:ind w:right="170" w:hanging="269"/>
      </w:pPr>
      <w:r>
        <w:t xml:space="preserve">библиографический список; </w:t>
      </w:r>
    </w:p>
    <w:p w:rsidR="00DC7933" w:rsidRDefault="005C7825">
      <w:pPr>
        <w:numPr>
          <w:ilvl w:val="0"/>
          <w:numId w:val="6"/>
        </w:numPr>
        <w:ind w:right="170" w:hanging="269"/>
      </w:pPr>
      <w:r>
        <w:t xml:space="preserve">приложения (при наличии). </w:t>
      </w:r>
    </w:p>
    <w:p w:rsidR="00DC7933" w:rsidRDefault="005C7825">
      <w:pPr>
        <w:pStyle w:val="3"/>
        <w:ind w:left="10"/>
      </w:pPr>
      <w:r>
        <w:t>1.3.1 Титульный лист</w:t>
      </w:r>
    </w:p>
    <w:p w:rsidR="00DC7933" w:rsidRDefault="005C7825">
      <w:pPr>
        <w:ind w:left="-10" w:right="170" w:firstLine="852"/>
      </w:pPr>
      <w:r>
        <w:t xml:space="preserve">Титульный лист является начальным листом контрольной работы. Переносы слов в надписях титульного листа не допускаются. Титульный лист включается в общее количество страниц работы, но не номеруется. </w:t>
      </w:r>
    </w:p>
    <w:p w:rsidR="00DC7933" w:rsidRDefault="005C7825">
      <w:pPr>
        <w:pStyle w:val="3"/>
        <w:ind w:left="10"/>
      </w:pPr>
      <w:r>
        <w:t xml:space="preserve">           1.3.2 Основной текст </w:t>
      </w:r>
    </w:p>
    <w:p w:rsidR="00DC7933" w:rsidRDefault="005C7825">
      <w:pPr>
        <w:ind w:left="-10" w:right="170"/>
      </w:pPr>
      <w:r>
        <w:t xml:space="preserve">Структура основного текста контрольной работы представляет собой полный ответ на поставленные теоретические вопросы и решение практических заданий на основе изучения литературных источников. В работе следует обязательно делать сноски на список использованных источников. Ответ заканчивается выводами. </w:t>
      </w:r>
    </w:p>
    <w:p w:rsidR="00DC7933" w:rsidRDefault="005C7825">
      <w:pPr>
        <w:pStyle w:val="3"/>
        <w:ind w:left="729"/>
      </w:pPr>
      <w:r>
        <w:t xml:space="preserve"> 1.3.3 Библиографический список</w:t>
      </w:r>
    </w:p>
    <w:p w:rsidR="00DC7933" w:rsidRDefault="005C7825">
      <w:pPr>
        <w:ind w:left="-10" w:right="170"/>
      </w:pPr>
      <w:r>
        <w:t xml:space="preserve">В конце текста приводится список литературы, нормативных документов и другой документации, использованной при подготовке контрольной работы. Литература записывается и нумеруется в порядке ее упоминания в тексте. </w:t>
      </w:r>
    </w:p>
    <w:p w:rsidR="00DC7933" w:rsidRDefault="005C7825">
      <w:pPr>
        <w:ind w:left="-10" w:right="170"/>
      </w:pPr>
      <w:r>
        <w:t xml:space="preserve">Библиографический список литературы должен включать перечень всех первоисточников, на которые автор ссылается в работе, в следующей последовательности: </w:t>
      </w:r>
    </w:p>
    <w:p w:rsidR="00DC7933" w:rsidRDefault="005C7825" w:rsidP="00D75956">
      <w:pPr>
        <w:numPr>
          <w:ilvl w:val="0"/>
          <w:numId w:val="7"/>
        </w:numPr>
        <w:ind w:right="170" w:hanging="141"/>
      </w:pPr>
      <w:r>
        <w:t xml:space="preserve">Международные правовые акты. </w:t>
      </w:r>
    </w:p>
    <w:p w:rsidR="00DC7933" w:rsidRDefault="005C7825" w:rsidP="00D75956">
      <w:pPr>
        <w:numPr>
          <w:ilvl w:val="0"/>
          <w:numId w:val="7"/>
        </w:numPr>
        <w:ind w:right="170" w:hanging="141"/>
      </w:pPr>
      <w:r>
        <w:t xml:space="preserve">Конституция РФ, Федеральные конституционные законы РФ, Кодексы РФ, Законы РФ и субъектов РФ, Указы Президента РФ, Постановления Правительства РФ, положения и инструкции министерств и ведомств; </w:t>
      </w:r>
    </w:p>
    <w:p w:rsidR="00DC7933" w:rsidRDefault="005C7825" w:rsidP="00D75956">
      <w:pPr>
        <w:numPr>
          <w:ilvl w:val="0"/>
          <w:numId w:val="7"/>
        </w:numPr>
        <w:ind w:right="170" w:hanging="141"/>
      </w:pPr>
      <w:r>
        <w:t xml:space="preserve">Сборники документов и материалов, статистические справочники, монографии в алфавитном порядке фамилий авторов с указанием места издания, издательства и года издания. </w:t>
      </w:r>
    </w:p>
    <w:p w:rsidR="00DC7933" w:rsidRDefault="005C7825" w:rsidP="00D75956">
      <w:pPr>
        <w:numPr>
          <w:ilvl w:val="0"/>
          <w:numId w:val="7"/>
        </w:numPr>
        <w:ind w:right="170" w:hanging="141"/>
      </w:pPr>
      <w:r>
        <w:t xml:space="preserve">Журнальные и газетные публикации в алфавитном порядке фамилий авторов с указанием места издания, печатного органа и года издания. </w:t>
      </w:r>
    </w:p>
    <w:p w:rsidR="00DC7933" w:rsidRDefault="005C7825" w:rsidP="00D75956">
      <w:pPr>
        <w:numPr>
          <w:ilvl w:val="0"/>
          <w:numId w:val="7"/>
        </w:numPr>
        <w:ind w:right="170" w:hanging="141"/>
      </w:pPr>
      <w:r>
        <w:t xml:space="preserve">Архивные материалы с указанием архивов, фондов, описей и номеров дел. </w:t>
      </w:r>
    </w:p>
    <w:p w:rsidR="00DC7933" w:rsidRDefault="005C7825" w:rsidP="00D75956">
      <w:pPr>
        <w:numPr>
          <w:ilvl w:val="0"/>
          <w:numId w:val="7"/>
        </w:numPr>
        <w:ind w:right="170" w:hanging="141"/>
      </w:pPr>
      <w:r>
        <w:t xml:space="preserve">Материалы организации, на базе которой была подготовлена работа. </w:t>
      </w:r>
    </w:p>
    <w:p w:rsidR="00DC7933" w:rsidRDefault="005C7825">
      <w:pPr>
        <w:pStyle w:val="3"/>
        <w:ind w:left="729"/>
      </w:pPr>
      <w:r>
        <w:t>1.3.4 Приложения</w:t>
      </w:r>
    </w:p>
    <w:p w:rsidR="00DC7933" w:rsidRDefault="005C7825">
      <w:pPr>
        <w:ind w:left="-10" w:right="170"/>
      </w:pPr>
      <w:r>
        <w:t xml:space="preserve">Приложениями могут быть, например, таблицы, графический материал и т.д. Приложения оформляются как продолжение работы на последующих листах. Каждое приложение должно начинаться с нового листа с указанием в правом верхнем углу слова «Приложение» и его обозначения. </w:t>
      </w:r>
    </w:p>
    <w:p w:rsidR="00DC7933" w:rsidRDefault="005C7825">
      <w:pPr>
        <w:pStyle w:val="2"/>
        <w:ind w:left="24"/>
      </w:pPr>
      <w:r>
        <w:t xml:space="preserve">        1.4 Критерии оценки контрольной работы</w:t>
      </w:r>
    </w:p>
    <w:p w:rsidR="00DC7933" w:rsidRDefault="005C7825">
      <w:pPr>
        <w:spacing w:after="25" w:line="258" w:lineRule="auto"/>
        <w:ind w:left="-10" w:right="167"/>
        <w:jc w:val="left"/>
      </w:pPr>
      <w:r>
        <w:rPr>
          <w:b/>
        </w:rPr>
        <w:t xml:space="preserve">«Зачтено» </w:t>
      </w:r>
      <w:r>
        <w:t xml:space="preserve">- студент раскрыл вопросы, четко и логично излагает материал с использованием различных источников, оформление соответствует методическим требованиям. </w:t>
      </w:r>
    </w:p>
    <w:p w:rsidR="00DC7933" w:rsidRDefault="005C7825">
      <w:pPr>
        <w:ind w:left="-10" w:right="170"/>
      </w:pPr>
      <w:r>
        <w:rPr>
          <w:b/>
        </w:rPr>
        <w:t xml:space="preserve">«Не зачтено» </w:t>
      </w:r>
      <w:r>
        <w:t xml:space="preserve">- студент не смог точно раскрыть либо неправильно или неполно осветил вопросы задания. </w:t>
      </w:r>
    </w:p>
    <w:p w:rsidR="00DC7933" w:rsidRDefault="005C7825">
      <w:pPr>
        <w:ind w:left="-10" w:right="170"/>
      </w:pPr>
      <w:r>
        <w:t xml:space="preserve">Если преподаватель указывает на необходимость доработки контрольной работы, то студент должен внимательно изучить указанные ошибки, подготовить письменные ответы на замечания. </w:t>
      </w:r>
    </w:p>
    <w:p w:rsidR="00DC7933" w:rsidRDefault="005C7825">
      <w:pPr>
        <w:ind w:left="994" w:right="170" w:hanging="269"/>
      </w:pPr>
      <w:r>
        <w:t xml:space="preserve">•Контрольная работа, получившая оценку «не зачтено», возвращается студенту для устранения замечаний. После устранения недостатков контрольная работа повторно предоставляется на проверку. Первоначальная работа сдается вместе с </w:t>
      </w:r>
      <w:r>
        <w:lastRenderedPageBreak/>
        <w:t>повторной для того, чтобы преподаватель мог проверить выполнение всех его замечаний.</w:t>
      </w:r>
    </w:p>
    <w:p w:rsidR="00DC7933" w:rsidRDefault="00DC7933">
      <w:pPr>
        <w:spacing w:after="136" w:line="259" w:lineRule="auto"/>
        <w:ind w:left="540" w:right="0" w:firstLine="0"/>
        <w:jc w:val="left"/>
      </w:pPr>
    </w:p>
    <w:p w:rsidR="00DC7933" w:rsidRDefault="00DC7933">
      <w:pPr>
        <w:spacing w:after="133" w:line="259" w:lineRule="auto"/>
        <w:ind w:left="432" w:right="0" w:firstLine="0"/>
        <w:jc w:val="center"/>
      </w:pPr>
    </w:p>
    <w:p w:rsidR="00DC7933" w:rsidRDefault="00DC7933">
      <w:pPr>
        <w:spacing w:after="131" w:line="259" w:lineRule="auto"/>
        <w:ind w:left="432" w:right="0" w:firstLine="0"/>
        <w:jc w:val="center"/>
      </w:pPr>
    </w:p>
    <w:p w:rsidR="00DC7933" w:rsidRDefault="00DC7933">
      <w:pPr>
        <w:spacing w:after="131" w:line="259" w:lineRule="auto"/>
        <w:ind w:left="432" w:right="0" w:firstLine="0"/>
        <w:jc w:val="center"/>
      </w:pPr>
    </w:p>
    <w:p w:rsidR="00DC7933" w:rsidRDefault="00DC7933">
      <w:pPr>
        <w:spacing w:after="0" w:line="259" w:lineRule="auto"/>
        <w:ind w:left="432" w:right="0" w:firstLine="0"/>
        <w:jc w:val="cente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75956" w:rsidRDefault="00D75956">
      <w:pPr>
        <w:spacing w:after="37" w:line="260" w:lineRule="auto"/>
        <w:ind w:left="786" w:right="413" w:hanging="10"/>
        <w:jc w:val="center"/>
        <w:rPr>
          <w:b/>
          <w:sz w:val="28"/>
        </w:rPr>
      </w:pPr>
    </w:p>
    <w:p w:rsidR="00DC7933" w:rsidRDefault="005C7825">
      <w:pPr>
        <w:spacing w:after="37" w:line="260" w:lineRule="auto"/>
        <w:ind w:left="786" w:right="413" w:hanging="10"/>
        <w:jc w:val="center"/>
      </w:pPr>
      <w:r>
        <w:rPr>
          <w:b/>
          <w:sz w:val="28"/>
        </w:rPr>
        <w:lastRenderedPageBreak/>
        <w:t xml:space="preserve">Варианты контрольной работы </w:t>
      </w:r>
    </w:p>
    <w:p w:rsidR="00DC7933" w:rsidRDefault="00DC7933">
      <w:pPr>
        <w:spacing w:after="87" w:line="259" w:lineRule="auto"/>
        <w:ind w:right="0" w:firstLine="0"/>
        <w:jc w:val="left"/>
      </w:pPr>
    </w:p>
    <w:p w:rsidR="00DC7933" w:rsidRDefault="005C7825">
      <w:pPr>
        <w:pStyle w:val="1"/>
        <w:ind w:left="729"/>
      </w:pPr>
      <w:r>
        <w:t xml:space="preserve">Вариант 1 </w:t>
      </w:r>
    </w:p>
    <w:p w:rsidR="00DC7933" w:rsidRDefault="00DC7933">
      <w:pPr>
        <w:spacing w:after="0" w:line="259" w:lineRule="auto"/>
        <w:ind w:left="708" w:right="0" w:firstLine="0"/>
        <w:jc w:val="left"/>
      </w:pPr>
    </w:p>
    <w:p w:rsidR="00DC7933" w:rsidRDefault="005C7825">
      <w:pPr>
        <w:numPr>
          <w:ilvl w:val="0"/>
          <w:numId w:val="8"/>
        </w:numPr>
        <w:ind w:right="170"/>
      </w:pPr>
      <w:r>
        <w:t xml:space="preserve">Естественные   монополии:   особенности   правового   статуса,   деятельности      и хозяйственной компетенции. </w:t>
      </w:r>
    </w:p>
    <w:p w:rsidR="00DC7933" w:rsidRDefault="005C7825">
      <w:pPr>
        <w:numPr>
          <w:ilvl w:val="0"/>
          <w:numId w:val="8"/>
        </w:numPr>
        <w:ind w:right="170"/>
      </w:pPr>
      <w:r>
        <w:t xml:space="preserve">Субъекты    малого    предпринимательства:    понятие,    меры    государственной поддержки. </w:t>
      </w:r>
    </w:p>
    <w:p w:rsidR="00DC7933" w:rsidRDefault="005C7825">
      <w:pPr>
        <w:numPr>
          <w:ilvl w:val="0"/>
          <w:numId w:val="8"/>
        </w:numPr>
        <w:ind w:right="170"/>
      </w:pPr>
      <w:r>
        <w:t xml:space="preserve">Задача  </w:t>
      </w:r>
    </w:p>
    <w:p w:rsidR="00DC7933" w:rsidRDefault="005C7825">
      <w:pPr>
        <w:ind w:left="-10" w:right="170"/>
      </w:pPr>
      <w:r>
        <w:t>Служащий одной из организации Хабаровского краевого архива В.Д. Попов по просьбе знакомого И.Л. Тарасенко, являющегося директором коммерческой организации «</w:t>
      </w:r>
      <w:proofErr w:type="spellStart"/>
      <w:r>
        <w:t>Диал</w:t>
      </w:r>
      <w:proofErr w:type="spellEnd"/>
      <w:r>
        <w:t xml:space="preserve"> Электроника», нашел покупателя для продажи партии стиральных машин. После реализации товара организация «</w:t>
      </w:r>
      <w:proofErr w:type="spellStart"/>
      <w:r>
        <w:t>Диал</w:t>
      </w:r>
      <w:proofErr w:type="spellEnd"/>
      <w:r>
        <w:t xml:space="preserve"> Электроника» выплатила В.Д. Попову вознаграждение в размере 1,5 % от суммы и предложила ему продолжить сотрудничество по сбыту товаров. </w:t>
      </w:r>
    </w:p>
    <w:p w:rsidR="00DC7933" w:rsidRDefault="005C7825">
      <w:pPr>
        <w:spacing w:after="11" w:line="269" w:lineRule="auto"/>
        <w:ind w:left="-15" w:right="167" w:firstLine="698"/>
      </w:pPr>
      <w:r>
        <w:rPr>
          <w:i/>
        </w:rPr>
        <w:t>Можно ли считать В.Д. Попова предпринимателем? Являются  ли действия В.Д. Попова и коммерческой организации «</w:t>
      </w:r>
      <w:proofErr w:type="spellStart"/>
      <w:proofErr w:type="gramStart"/>
      <w:r>
        <w:rPr>
          <w:i/>
        </w:rPr>
        <w:t>Диал</w:t>
      </w:r>
      <w:proofErr w:type="spellEnd"/>
      <w:proofErr w:type="gramEnd"/>
      <w:r>
        <w:rPr>
          <w:i/>
        </w:rPr>
        <w:t xml:space="preserve"> Электроники» правомерными? </w:t>
      </w:r>
    </w:p>
    <w:p w:rsidR="00DC7933" w:rsidRDefault="005C7825">
      <w:pPr>
        <w:spacing w:after="11" w:line="269" w:lineRule="auto"/>
        <w:ind w:left="-15" w:right="167" w:firstLine="698"/>
      </w:pPr>
      <w:r>
        <w:rPr>
          <w:i/>
        </w:rPr>
        <w:t>Как регламентируется действующим законодательством деятельность индивидуальных предпринимателей?</w:t>
      </w:r>
    </w:p>
    <w:p w:rsidR="00DC7933" w:rsidRDefault="00DC7933">
      <w:pPr>
        <w:spacing w:after="29" w:line="259" w:lineRule="auto"/>
        <w:ind w:left="708" w:right="0" w:firstLine="0"/>
        <w:jc w:val="left"/>
      </w:pPr>
    </w:p>
    <w:p w:rsidR="00DC7933" w:rsidRDefault="005C7825">
      <w:pPr>
        <w:pStyle w:val="1"/>
        <w:ind w:left="729"/>
      </w:pPr>
      <w:r>
        <w:t xml:space="preserve">Вариант 2 </w:t>
      </w:r>
    </w:p>
    <w:p w:rsidR="00DC7933" w:rsidRDefault="00DC7933">
      <w:pPr>
        <w:spacing w:after="23" w:line="259" w:lineRule="auto"/>
        <w:ind w:left="708" w:right="0" w:firstLine="0"/>
        <w:jc w:val="left"/>
      </w:pPr>
    </w:p>
    <w:p w:rsidR="00DC7933" w:rsidRDefault="005C7825">
      <w:pPr>
        <w:numPr>
          <w:ilvl w:val="0"/>
          <w:numId w:val="9"/>
        </w:numPr>
        <w:ind w:right="170" w:hanging="240"/>
      </w:pPr>
      <w:r>
        <w:t xml:space="preserve">Банк: понятие и виды. Хозяйственная компетенция и взаимодействие банков. </w:t>
      </w:r>
    </w:p>
    <w:p w:rsidR="00DC7933" w:rsidRDefault="005C7825">
      <w:pPr>
        <w:numPr>
          <w:ilvl w:val="0"/>
          <w:numId w:val="9"/>
        </w:numPr>
        <w:ind w:right="170" w:hanging="240"/>
      </w:pPr>
      <w:r>
        <w:t xml:space="preserve">Договор купли-продажи, его роль и место в реализации продукции и товаров. </w:t>
      </w:r>
    </w:p>
    <w:p w:rsidR="00DC7933" w:rsidRDefault="005C7825">
      <w:pPr>
        <w:numPr>
          <w:ilvl w:val="0"/>
          <w:numId w:val="9"/>
        </w:numPr>
        <w:ind w:right="170" w:hanging="240"/>
      </w:pPr>
      <w:r>
        <w:t xml:space="preserve">Задача  </w:t>
      </w:r>
    </w:p>
    <w:p w:rsidR="00DC7933" w:rsidRDefault="005C7825">
      <w:pPr>
        <w:ind w:left="-10" w:right="170"/>
      </w:pPr>
      <w:r>
        <w:t xml:space="preserve">В 2011г. группой юридических лиц был создан коммерческий банк. После получения соответствующей лицензии в Центральном банке РФ коммерческий банк успешно начал свою деятельность на валютном и фондовом рынках, получал значительную прибыль. Однако по мере снижения уровня инфляции и стабилизации курса рубля по отношению к твердой валюте доходы банка стали катастрофически снижаться. Компенсировать их снижение за счет развития других видов банковской деятельности банк не смог, и учредители приняли решение о его ликвидации. </w:t>
      </w:r>
    </w:p>
    <w:p w:rsidR="00DC7933" w:rsidRDefault="005C7825">
      <w:pPr>
        <w:spacing w:after="11" w:line="269" w:lineRule="auto"/>
        <w:ind w:left="-15" w:right="167" w:firstLine="698"/>
      </w:pPr>
      <w:r>
        <w:rPr>
          <w:i/>
        </w:rPr>
        <w:t xml:space="preserve">Правомерны   ли      действия   учредителей   (можно   ли   по   решению учредителей ликвидировать коммерческий банк)? </w:t>
      </w:r>
    </w:p>
    <w:p w:rsidR="00DC7933" w:rsidRDefault="005C7825">
      <w:pPr>
        <w:spacing w:after="11" w:line="269" w:lineRule="auto"/>
        <w:ind w:left="708" w:right="1635" w:firstLine="0"/>
      </w:pPr>
      <w:r>
        <w:rPr>
          <w:i/>
        </w:rPr>
        <w:t xml:space="preserve">Если возможно, то как должна осуществляться ликвидация?Какова очередность удовлетворения требований кредиторов?  </w:t>
      </w:r>
    </w:p>
    <w:p w:rsidR="00DC7933" w:rsidRDefault="00DC7933">
      <w:pPr>
        <w:spacing w:after="29" w:line="259" w:lineRule="auto"/>
        <w:ind w:left="708" w:right="0" w:firstLine="0"/>
        <w:jc w:val="left"/>
      </w:pPr>
    </w:p>
    <w:p w:rsidR="00DC7933" w:rsidRDefault="005C7825">
      <w:pPr>
        <w:pStyle w:val="1"/>
        <w:ind w:left="729"/>
      </w:pPr>
      <w:r>
        <w:t xml:space="preserve">Вариант 3 </w:t>
      </w:r>
    </w:p>
    <w:p w:rsidR="00DC7933" w:rsidRDefault="00DC7933">
      <w:pPr>
        <w:spacing w:after="0" w:line="259" w:lineRule="auto"/>
        <w:ind w:left="708" w:right="0" w:firstLine="0"/>
        <w:jc w:val="left"/>
      </w:pPr>
    </w:p>
    <w:p w:rsidR="00DC7933" w:rsidRDefault="005C7825">
      <w:pPr>
        <w:numPr>
          <w:ilvl w:val="0"/>
          <w:numId w:val="10"/>
        </w:numPr>
        <w:ind w:right="170"/>
      </w:pPr>
      <w:r>
        <w:t xml:space="preserve">Биржи: понятие, виды, правовое положение. Биржевые сделки, их виды, порядок заключения и исполнения. </w:t>
      </w:r>
    </w:p>
    <w:p w:rsidR="00DC7933" w:rsidRDefault="005C7825">
      <w:pPr>
        <w:numPr>
          <w:ilvl w:val="0"/>
          <w:numId w:val="10"/>
        </w:numPr>
        <w:ind w:right="170"/>
      </w:pPr>
      <w:r>
        <w:t xml:space="preserve">Договор аренды, понятие, виды, права и обязанности сторон. </w:t>
      </w:r>
    </w:p>
    <w:p w:rsidR="00DC7933" w:rsidRDefault="005C7825">
      <w:pPr>
        <w:numPr>
          <w:ilvl w:val="0"/>
          <w:numId w:val="10"/>
        </w:numPr>
        <w:ind w:right="170"/>
      </w:pPr>
      <w:r>
        <w:t xml:space="preserve">Задача  </w:t>
      </w:r>
    </w:p>
    <w:p w:rsidR="00DC7933" w:rsidRDefault="005C7825">
      <w:pPr>
        <w:ind w:left="-10" w:right="170"/>
      </w:pPr>
      <w:r>
        <w:t xml:space="preserve">Муниципальное предприятие, основанное на праве хозяйственного ведения, решило создать дочернее предприятие на базе своего филиала, находящегося в другом населенном </w:t>
      </w:r>
      <w:r>
        <w:lastRenderedPageBreak/>
        <w:t xml:space="preserve">пункте. Трудовой коллектив филиала обратился с ходатайством принять членов трудового коллектива в соучредители дочернего предприятия. </w:t>
      </w:r>
    </w:p>
    <w:p w:rsidR="00DC7933" w:rsidRDefault="005C7825">
      <w:pPr>
        <w:spacing w:after="11" w:line="269" w:lineRule="auto"/>
        <w:ind w:left="708" w:right="167" w:firstLine="0"/>
      </w:pPr>
      <w:r>
        <w:rPr>
          <w:i/>
        </w:rPr>
        <w:t>Какое решение должно быть принято по ходатайству трудового коллектива?</w:t>
      </w:r>
    </w:p>
    <w:p w:rsidR="00DC7933" w:rsidRDefault="005C7825">
      <w:pPr>
        <w:spacing w:after="11" w:line="269" w:lineRule="auto"/>
        <w:ind w:left="708" w:right="167" w:firstLine="0"/>
      </w:pPr>
      <w:r>
        <w:rPr>
          <w:i/>
        </w:rPr>
        <w:t xml:space="preserve">В каких случаях предприятие признается дочерним? </w:t>
      </w:r>
    </w:p>
    <w:p w:rsidR="00DC7933" w:rsidRDefault="005C7825">
      <w:pPr>
        <w:spacing w:after="11" w:line="269" w:lineRule="auto"/>
        <w:ind w:left="-15" w:right="167" w:firstLine="698"/>
      </w:pPr>
      <w:r>
        <w:rPr>
          <w:i/>
        </w:rPr>
        <w:t>Является ли дочернее предприятие юридическим лицом? В чем отличие дочернего предприятия от филиала? Чем отличается дочернее общество от зависимого?</w:t>
      </w:r>
    </w:p>
    <w:p w:rsidR="00DC7933" w:rsidRDefault="00DC7933">
      <w:pPr>
        <w:spacing w:after="0" w:line="259" w:lineRule="auto"/>
        <w:ind w:left="708" w:right="0" w:firstLine="0"/>
        <w:jc w:val="left"/>
      </w:pPr>
    </w:p>
    <w:p w:rsidR="00DC7933" w:rsidRDefault="005C7825">
      <w:pPr>
        <w:pStyle w:val="1"/>
        <w:ind w:left="729"/>
      </w:pPr>
      <w:r>
        <w:t xml:space="preserve">Вариант 4 </w:t>
      </w:r>
    </w:p>
    <w:p w:rsidR="00DC7933" w:rsidRDefault="00DC7933">
      <w:pPr>
        <w:spacing w:after="0" w:line="259" w:lineRule="auto"/>
        <w:ind w:left="708" w:right="0" w:firstLine="0"/>
        <w:jc w:val="left"/>
      </w:pPr>
    </w:p>
    <w:p w:rsidR="00DC7933" w:rsidRDefault="005C7825">
      <w:pPr>
        <w:numPr>
          <w:ilvl w:val="0"/>
          <w:numId w:val="11"/>
        </w:numPr>
        <w:ind w:right="170"/>
      </w:pPr>
      <w:r>
        <w:t xml:space="preserve">Некоммерческие        организации:    понятие,    виды,    основания        для    их предпринимательской деятельности. </w:t>
      </w:r>
    </w:p>
    <w:p w:rsidR="00DC7933" w:rsidRDefault="005C7825">
      <w:pPr>
        <w:numPr>
          <w:ilvl w:val="0"/>
          <w:numId w:val="11"/>
        </w:numPr>
        <w:ind w:right="170"/>
      </w:pPr>
      <w:r>
        <w:t xml:space="preserve">Право коммерческой     организации на  внешнеэкономическую деятельность и условия ее осуществления. </w:t>
      </w:r>
    </w:p>
    <w:p w:rsidR="00DC7933" w:rsidRDefault="005C7825">
      <w:pPr>
        <w:numPr>
          <w:ilvl w:val="0"/>
          <w:numId w:val="11"/>
        </w:numPr>
        <w:ind w:right="170"/>
      </w:pPr>
      <w:r>
        <w:t xml:space="preserve">Задача  </w:t>
      </w:r>
    </w:p>
    <w:p w:rsidR="00DC7933" w:rsidRDefault="005C7825">
      <w:pPr>
        <w:ind w:left="-10" w:right="170"/>
      </w:pPr>
      <w:r>
        <w:t>Государственное унитарное предприятие «</w:t>
      </w:r>
      <w:proofErr w:type="spellStart"/>
      <w:r>
        <w:t>Гортоп</w:t>
      </w:r>
      <w:proofErr w:type="spellEnd"/>
      <w:r>
        <w:t>» обратилось с иском к закрытому акционерному обществу «</w:t>
      </w:r>
      <w:proofErr w:type="spellStart"/>
      <w:r>
        <w:t>Содекс</w:t>
      </w:r>
      <w:proofErr w:type="spellEnd"/>
      <w:r>
        <w:t xml:space="preserve">» о взыскании 200 тыс. р. задолженности по договору и пени в размере 150 тыс. рублей. </w:t>
      </w:r>
    </w:p>
    <w:p w:rsidR="00DC7933" w:rsidRDefault="005C7825">
      <w:pPr>
        <w:ind w:left="-10" w:right="170"/>
      </w:pPr>
      <w:r>
        <w:t>Исковые требования государственного унитарного предприятия «</w:t>
      </w:r>
      <w:proofErr w:type="spellStart"/>
      <w:r>
        <w:t>Гортоп</w:t>
      </w:r>
      <w:proofErr w:type="spellEnd"/>
      <w:r>
        <w:t>» основывались на заключенном между истцом и ответчиком договоре, согласно которому государственное унитарное предприятие «</w:t>
      </w:r>
      <w:proofErr w:type="spellStart"/>
      <w:r>
        <w:t>Гортоп</w:t>
      </w:r>
      <w:proofErr w:type="spellEnd"/>
      <w:r>
        <w:t>» передало закрытому акционерному обществу «</w:t>
      </w:r>
      <w:proofErr w:type="spellStart"/>
      <w:r>
        <w:t>Содекс</w:t>
      </w:r>
      <w:proofErr w:type="spellEnd"/>
      <w:r>
        <w:t xml:space="preserve">» 80 т угля с обязательством возврата угля не позднее шести месяцев. За просрочку возврата угля в договоре была предусмотрена пеня, </w:t>
      </w:r>
    </w:p>
    <w:p w:rsidR="00DC7933" w:rsidRDefault="005C7825">
      <w:pPr>
        <w:ind w:left="-10" w:right="170"/>
      </w:pPr>
      <w:r>
        <w:t>К моменту предъявления иска закрытое акционерное общество «</w:t>
      </w:r>
      <w:proofErr w:type="spellStart"/>
      <w:r>
        <w:t>Содекс</w:t>
      </w:r>
      <w:proofErr w:type="spellEnd"/>
      <w:r>
        <w:t>» вернуло государственному унитарному предприятию «</w:t>
      </w:r>
      <w:proofErr w:type="spellStart"/>
      <w:r>
        <w:t>Гортоп</w:t>
      </w:r>
      <w:proofErr w:type="spellEnd"/>
      <w:r>
        <w:t xml:space="preserve">» только 10 т угля, просрочка возврата остальных 70 т угля составила несколько месяцев. </w:t>
      </w:r>
    </w:p>
    <w:p w:rsidR="00DC7933" w:rsidRDefault="005C7825">
      <w:pPr>
        <w:spacing w:after="11" w:line="269" w:lineRule="auto"/>
        <w:ind w:left="-15" w:right="167" w:firstLine="698"/>
      </w:pPr>
      <w:r>
        <w:rPr>
          <w:i/>
        </w:rPr>
        <w:t>Дайте правовою квалификацию договора, заключенного между государственным унитарным предприятием «</w:t>
      </w:r>
      <w:proofErr w:type="spellStart"/>
      <w:r>
        <w:rPr>
          <w:i/>
        </w:rPr>
        <w:t>Гортоп</w:t>
      </w:r>
      <w:proofErr w:type="spellEnd"/>
      <w:r>
        <w:rPr>
          <w:i/>
        </w:rPr>
        <w:t>» и закрытого акционерного общества «</w:t>
      </w:r>
      <w:proofErr w:type="spellStart"/>
      <w:r>
        <w:rPr>
          <w:i/>
        </w:rPr>
        <w:t>Содекс</w:t>
      </w:r>
      <w:proofErr w:type="spellEnd"/>
      <w:r>
        <w:rPr>
          <w:i/>
        </w:rPr>
        <w:t xml:space="preserve">». Подлежит ли иск удовлетворению? </w:t>
      </w:r>
    </w:p>
    <w:p w:rsidR="00DC7933" w:rsidRDefault="00DC7933">
      <w:pPr>
        <w:spacing w:after="29" w:line="259" w:lineRule="auto"/>
        <w:ind w:left="708" w:right="0" w:firstLine="0"/>
        <w:jc w:val="left"/>
      </w:pPr>
    </w:p>
    <w:p w:rsidR="00DC7933" w:rsidRDefault="005C7825">
      <w:pPr>
        <w:pStyle w:val="1"/>
        <w:ind w:left="729"/>
      </w:pPr>
      <w:r>
        <w:t>Вариант 5</w:t>
      </w:r>
    </w:p>
    <w:p w:rsidR="00DC7933" w:rsidRDefault="00DC7933">
      <w:pPr>
        <w:spacing w:after="0" w:line="259" w:lineRule="auto"/>
        <w:ind w:left="708" w:right="0" w:firstLine="0"/>
        <w:jc w:val="left"/>
      </w:pPr>
    </w:p>
    <w:p w:rsidR="00DC7933" w:rsidRDefault="005C7825">
      <w:pPr>
        <w:numPr>
          <w:ilvl w:val="0"/>
          <w:numId w:val="12"/>
        </w:numPr>
        <w:ind w:right="170"/>
      </w:pPr>
      <w:r>
        <w:t xml:space="preserve">Понятие инвестиций, инвестиционной деятельности. Законодательство об инвестициях. Пробелы, проблемы. </w:t>
      </w:r>
    </w:p>
    <w:p w:rsidR="00DC7933" w:rsidRDefault="005C7825">
      <w:pPr>
        <w:numPr>
          <w:ilvl w:val="0"/>
          <w:numId w:val="12"/>
        </w:numPr>
        <w:ind w:right="170"/>
      </w:pPr>
      <w:r>
        <w:t xml:space="preserve">Предпринимательский договор: понятие и виды. </w:t>
      </w:r>
    </w:p>
    <w:p w:rsidR="00DC7933" w:rsidRDefault="005C7825">
      <w:pPr>
        <w:numPr>
          <w:ilvl w:val="0"/>
          <w:numId w:val="12"/>
        </w:numPr>
        <w:ind w:right="170"/>
      </w:pPr>
      <w:r>
        <w:t xml:space="preserve">Задача  </w:t>
      </w:r>
    </w:p>
    <w:p w:rsidR="00DC7933" w:rsidRDefault="005C7825">
      <w:pPr>
        <w:ind w:left="-10" w:right="170"/>
      </w:pPr>
      <w:r>
        <w:t>Закрытое акционерное общество "Фирма «</w:t>
      </w:r>
      <w:proofErr w:type="spellStart"/>
      <w:r>
        <w:t>Виком</w:t>
      </w:r>
      <w:proofErr w:type="spellEnd"/>
      <w:r>
        <w:t xml:space="preserve">»" начинало свою деятельность с внутригородских перевозок вещей для граждан и организаций. Постепенно круг услуг, оказываемых фирмой населению и организациям, расширялся Фирма стала заниматься не только собственно перевозками, но и экспедиторской деятельностью, затем стаю участвовать в складских операциях, перепродаже товаров, сделках с недвижимостью и т.д. </w:t>
      </w:r>
    </w:p>
    <w:p w:rsidR="00DC7933" w:rsidRDefault="005C7825">
      <w:pPr>
        <w:ind w:left="-10" w:right="170"/>
      </w:pPr>
      <w:r>
        <w:t>С тем, чтобы эффективнее использовать накопленный потенциал фирмы, руководство закрытого акционерного общества "Фирма «</w:t>
      </w:r>
      <w:proofErr w:type="spellStart"/>
      <w:r>
        <w:t>Виком</w:t>
      </w:r>
      <w:proofErr w:type="spellEnd"/>
      <w:r>
        <w:t>»" решило развернуть широкую рекламную кампанию. Было задумано, в частности, разместить на стеклах окон электричек в метро рекламу о том, что «</w:t>
      </w:r>
      <w:proofErr w:type="spellStart"/>
      <w:r>
        <w:t>Виком</w:t>
      </w:r>
      <w:proofErr w:type="spellEnd"/>
      <w:r>
        <w:t xml:space="preserve">» оказывает всевозможные услуги и решает любые проблемы, возникающие у его клиентов. </w:t>
      </w:r>
    </w:p>
    <w:p w:rsidR="00DC7933" w:rsidRDefault="005C7825">
      <w:pPr>
        <w:ind w:left="-10" w:right="170"/>
      </w:pPr>
      <w:r>
        <w:lastRenderedPageBreak/>
        <w:t xml:space="preserve">Юрисконсульт ЗАО заявил руководителям, что прежде чем начать рекламную кампанию, необходимо внести изменения в учредительные документы общества, а в предмет деятельности записать все виды услуг, которыми собирается заниматься фирма. </w:t>
      </w:r>
    </w:p>
    <w:p w:rsidR="00DC7933" w:rsidRDefault="005C7825">
      <w:pPr>
        <w:spacing w:after="11" w:line="269" w:lineRule="auto"/>
        <w:ind w:left="708" w:right="3005" w:firstLine="0"/>
      </w:pPr>
      <w:r>
        <w:rPr>
          <w:i/>
        </w:rPr>
        <w:t xml:space="preserve">Обосновано ли мнение юрисконсульта? Как отразить в уставе предмет деятельности фирмы? </w:t>
      </w:r>
    </w:p>
    <w:p w:rsidR="00DC7933" w:rsidRDefault="00DC7933">
      <w:pPr>
        <w:spacing w:after="29" w:line="259" w:lineRule="auto"/>
        <w:ind w:left="708" w:right="0" w:firstLine="0"/>
        <w:jc w:val="left"/>
      </w:pPr>
    </w:p>
    <w:p w:rsidR="00DC7933" w:rsidRDefault="005C7825">
      <w:pPr>
        <w:pStyle w:val="1"/>
        <w:ind w:left="729"/>
      </w:pPr>
      <w:r>
        <w:t xml:space="preserve">Вариант 6 </w:t>
      </w:r>
    </w:p>
    <w:p w:rsidR="00DC7933" w:rsidRDefault="00DC7933">
      <w:pPr>
        <w:spacing w:after="0" w:line="259" w:lineRule="auto"/>
        <w:ind w:left="708" w:right="0" w:firstLine="0"/>
        <w:jc w:val="left"/>
      </w:pPr>
    </w:p>
    <w:p w:rsidR="00DC7933" w:rsidRDefault="005C7825">
      <w:pPr>
        <w:numPr>
          <w:ilvl w:val="0"/>
          <w:numId w:val="13"/>
        </w:numPr>
        <w:ind w:right="170"/>
      </w:pPr>
      <w:r>
        <w:t xml:space="preserve">Лизинговые   договоры:   особенности   структуры   договорных   связей,   порядок заключения, исполнения и ответственность. </w:t>
      </w:r>
    </w:p>
    <w:p w:rsidR="00DC7933" w:rsidRDefault="005C7825">
      <w:pPr>
        <w:numPr>
          <w:ilvl w:val="0"/>
          <w:numId w:val="13"/>
        </w:numPr>
        <w:ind w:right="170"/>
      </w:pPr>
      <w:r>
        <w:t xml:space="preserve">Договоры подряда на выполнение   проектных и изыскательских работ: понятие, порядок заключения и исполнения, субъектный состав. </w:t>
      </w:r>
    </w:p>
    <w:p w:rsidR="00DC7933" w:rsidRDefault="005C7825">
      <w:pPr>
        <w:numPr>
          <w:ilvl w:val="0"/>
          <w:numId w:val="13"/>
        </w:numPr>
        <w:ind w:right="170"/>
      </w:pPr>
      <w:r>
        <w:t xml:space="preserve">Задача  </w:t>
      </w:r>
    </w:p>
    <w:p w:rsidR="00DC7933" w:rsidRDefault="005C7825">
      <w:pPr>
        <w:ind w:left="-10" w:right="170"/>
      </w:pPr>
      <w:r>
        <w:t xml:space="preserve">Во исполнение договора поставки для республиканских государственных нужд одно предприятие должно поставить другому 30 металлорежущих станков в течение года (поквартально - 7, 8, 7, 8) стоимостью 500 </w:t>
      </w:r>
      <w:proofErr w:type="spellStart"/>
      <w:r>
        <w:t>тыс</w:t>
      </w:r>
      <w:proofErr w:type="spellEnd"/>
      <w:r>
        <w:t xml:space="preserve">, р. каждый. В первом квартале поставлено 5 станков, во втором - 8, в третьем - 4, в четвертом - 8. </w:t>
      </w:r>
    </w:p>
    <w:p w:rsidR="00DC7933" w:rsidRDefault="005C7825">
      <w:pPr>
        <w:ind w:left="-10" w:right="170"/>
      </w:pPr>
      <w:r>
        <w:t xml:space="preserve">При рассмотрении дела в арбитражном суде выяснилось, что недопоставка вызвана продажей станков по более высокой цене иным покупателям других государств СНГ. </w:t>
      </w:r>
    </w:p>
    <w:p w:rsidR="00DC7933" w:rsidRDefault="005C7825">
      <w:pPr>
        <w:spacing w:after="11" w:line="269" w:lineRule="auto"/>
        <w:ind w:left="708" w:right="2293" w:firstLine="0"/>
      </w:pPr>
      <w:r>
        <w:rPr>
          <w:i/>
        </w:rPr>
        <w:t xml:space="preserve">Какова ответственность поставщика за недоставку? Каковы последствия такого нарушения? </w:t>
      </w:r>
    </w:p>
    <w:p w:rsidR="00DC7933" w:rsidRDefault="00DC7933">
      <w:pPr>
        <w:spacing w:after="29" w:line="259" w:lineRule="auto"/>
        <w:ind w:left="708" w:right="0" w:firstLine="0"/>
        <w:jc w:val="left"/>
      </w:pPr>
    </w:p>
    <w:p w:rsidR="00DC7933" w:rsidRDefault="005C7825">
      <w:pPr>
        <w:pStyle w:val="1"/>
        <w:ind w:left="729"/>
      </w:pPr>
      <w:r>
        <w:t xml:space="preserve">Вариант 7 </w:t>
      </w:r>
    </w:p>
    <w:p w:rsidR="00DC7933" w:rsidRDefault="00DC7933">
      <w:pPr>
        <w:spacing w:after="0" w:line="259" w:lineRule="auto"/>
        <w:ind w:left="708" w:right="0" w:firstLine="0"/>
        <w:jc w:val="left"/>
      </w:pPr>
    </w:p>
    <w:p w:rsidR="00DC7933" w:rsidRDefault="005C7825">
      <w:pPr>
        <w:numPr>
          <w:ilvl w:val="0"/>
          <w:numId w:val="14"/>
        </w:numPr>
        <w:ind w:right="170"/>
      </w:pPr>
      <w:r>
        <w:t xml:space="preserve">Особенности правового регулирования реализации товаров для государственных нужд. </w:t>
      </w:r>
    </w:p>
    <w:p w:rsidR="00DC7933" w:rsidRDefault="005C7825">
      <w:pPr>
        <w:numPr>
          <w:ilvl w:val="0"/>
          <w:numId w:val="14"/>
        </w:numPr>
        <w:ind w:right="170"/>
      </w:pPr>
      <w:r>
        <w:t xml:space="preserve">Понятие конкуренции. Понятие и виды недобросовестной конкуренции. Понятие     доминирующего положения     на рынке.   Виды  монополистических действий таких субъектов. </w:t>
      </w:r>
    </w:p>
    <w:p w:rsidR="00DC7933" w:rsidRDefault="005C7825">
      <w:pPr>
        <w:numPr>
          <w:ilvl w:val="0"/>
          <w:numId w:val="14"/>
        </w:numPr>
        <w:ind w:right="170"/>
      </w:pPr>
      <w:r>
        <w:t xml:space="preserve">Задача  </w:t>
      </w:r>
    </w:p>
    <w:p w:rsidR="00DC7933" w:rsidRDefault="005C7825">
      <w:pPr>
        <w:ind w:left="-10" w:right="170"/>
      </w:pPr>
      <w:r>
        <w:t xml:space="preserve">Государственная налоговая инспекция обратилась в арбитражном суде с иском о признании недействительными несколько торгово-закупочных сделок, совершенных ЗАО «Кредо», и взыскании с последнего в доход государства всего полученного по этим сделкам, то есть почти 9,5 млн рублей. </w:t>
      </w:r>
    </w:p>
    <w:p w:rsidR="00DC7933" w:rsidRDefault="005C7825">
      <w:pPr>
        <w:ind w:left="-10" w:right="170"/>
      </w:pPr>
      <w:r>
        <w:t xml:space="preserve">В заявлении налоговой инспекции оспариваемые сделки охарактеризованы как противоречащие уставу общества, созданного для осуществления внедренческой деятельности. Согласно п. 2.2. устава ЗАО «Кредо» занимается внедренческой деятельностью, производством ТНП и стройматериалов, выполнением </w:t>
      </w:r>
      <w:proofErr w:type="spellStart"/>
      <w:r>
        <w:t>строительномонтажных</w:t>
      </w:r>
      <w:proofErr w:type="spellEnd"/>
      <w:r>
        <w:t xml:space="preserve"> и ремонтно-строительных работ, пуском, наладкой и обслуживанием электронной техники. Поэтому сделки по закупке и перепродаже товаров расценены как не соответствующие уставу. По мнению налоговой инспекции, деятельность ЗАО. «Кредо» по насыщению рынка товарами возможна лишь за счет производства этих товаров, как предусмотрено п. 2.2. устава, а не за счет совершения торгово-закупочных и посреднических операций. </w:t>
      </w:r>
    </w:p>
    <w:p w:rsidR="00DC7933" w:rsidRDefault="005C7825">
      <w:pPr>
        <w:spacing w:after="11" w:line="269" w:lineRule="auto"/>
        <w:ind w:left="708" w:right="167" w:firstLine="0"/>
      </w:pPr>
      <w:r>
        <w:rPr>
          <w:i/>
        </w:rPr>
        <w:t xml:space="preserve">Какое решение по иску налоговой инспекции должно быть вынесено? </w:t>
      </w:r>
    </w:p>
    <w:p w:rsidR="00DC7933" w:rsidRDefault="00DC7933">
      <w:pPr>
        <w:spacing w:after="29" w:line="259" w:lineRule="auto"/>
        <w:ind w:left="708" w:right="0" w:firstLine="0"/>
        <w:jc w:val="left"/>
      </w:pPr>
    </w:p>
    <w:p w:rsidR="00DC7933" w:rsidRDefault="005C7825">
      <w:pPr>
        <w:pStyle w:val="1"/>
        <w:ind w:left="729"/>
      </w:pPr>
      <w:r>
        <w:lastRenderedPageBreak/>
        <w:t xml:space="preserve">Вариант 8 </w:t>
      </w:r>
    </w:p>
    <w:p w:rsidR="00DC7933" w:rsidRDefault="00DC7933">
      <w:pPr>
        <w:spacing w:after="0" w:line="259" w:lineRule="auto"/>
        <w:ind w:left="708" w:right="0" w:firstLine="0"/>
        <w:jc w:val="left"/>
      </w:pPr>
    </w:p>
    <w:p w:rsidR="00DC7933" w:rsidRDefault="005C7825">
      <w:pPr>
        <w:numPr>
          <w:ilvl w:val="0"/>
          <w:numId w:val="15"/>
        </w:numPr>
        <w:ind w:right="170"/>
      </w:pPr>
      <w:r>
        <w:t xml:space="preserve">Поставка товаров в СНГ. Особенности организации и реализации таких договоров. Существенные условия договора поставки в условиях рынка. </w:t>
      </w:r>
    </w:p>
    <w:p w:rsidR="00DC7933" w:rsidRDefault="005C7825">
      <w:pPr>
        <w:numPr>
          <w:ilvl w:val="0"/>
          <w:numId w:val="15"/>
        </w:numPr>
        <w:ind w:right="170"/>
      </w:pPr>
      <w:r>
        <w:t xml:space="preserve">Понятие и виды    сроков    в предпринимательских правоотношениях.  Общая характеристика каждого из сроков и последствия их истечения. </w:t>
      </w:r>
    </w:p>
    <w:p w:rsidR="00DC7933" w:rsidRDefault="005C7825">
      <w:pPr>
        <w:numPr>
          <w:ilvl w:val="0"/>
          <w:numId w:val="15"/>
        </w:numPr>
        <w:ind w:right="170"/>
      </w:pPr>
      <w:r>
        <w:t xml:space="preserve">Задача </w:t>
      </w:r>
    </w:p>
    <w:p w:rsidR="00DC7933" w:rsidRDefault="005C7825">
      <w:pPr>
        <w:ind w:left="-10" w:right="170"/>
      </w:pPr>
      <w:r>
        <w:t xml:space="preserve">За несколько дней до проведения общего собрания акционеров открытого акционерного общества «Терраса» был убит председатель совета директоров общества, являвшийся обладателем крупного пакета акций открытого акционерного общества «Терраса». </w:t>
      </w:r>
    </w:p>
    <w:p w:rsidR="00DC7933" w:rsidRDefault="005C7825">
      <w:pPr>
        <w:ind w:left="-10" w:right="170"/>
      </w:pPr>
      <w:r>
        <w:t xml:space="preserve">В связи с этим ряд акционеров потребовал от совета директоров переноса общего собрания акционеров. </w:t>
      </w:r>
    </w:p>
    <w:p w:rsidR="00DC7933" w:rsidRDefault="005C7825">
      <w:pPr>
        <w:spacing w:after="11" w:line="269" w:lineRule="auto"/>
        <w:ind w:left="-15" w:right="167" w:firstLine="698"/>
      </w:pPr>
      <w:r>
        <w:rPr>
          <w:i/>
        </w:rPr>
        <w:t xml:space="preserve">Обосновано ли требование акционеров о переносе общего собрания акционерного общества? </w:t>
      </w:r>
    </w:p>
    <w:p w:rsidR="00DC7933" w:rsidRDefault="005C7825">
      <w:pPr>
        <w:spacing w:after="11" w:line="269" w:lineRule="auto"/>
        <w:ind w:left="708" w:right="167" w:firstLine="0"/>
      </w:pPr>
      <w:r>
        <w:rPr>
          <w:i/>
        </w:rPr>
        <w:t xml:space="preserve">Имеет ли значение: </w:t>
      </w:r>
    </w:p>
    <w:p w:rsidR="00DC7933" w:rsidRDefault="005C7825">
      <w:pPr>
        <w:numPr>
          <w:ilvl w:val="0"/>
          <w:numId w:val="16"/>
        </w:numPr>
        <w:spacing w:after="11" w:line="269" w:lineRule="auto"/>
        <w:ind w:right="167" w:firstLine="698"/>
      </w:pPr>
      <w:r>
        <w:rPr>
          <w:i/>
        </w:rPr>
        <w:t xml:space="preserve">какое количество акций   принадлежало погибшему   председателю совета директоров, </w:t>
      </w:r>
    </w:p>
    <w:p w:rsidR="00DC7933" w:rsidRDefault="005C7825">
      <w:pPr>
        <w:numPr>
          <w:ilvl w:val="0"/>
          <w:numId w:val="16"/>
        </w:numPr>
        <w:spacing w:after="11" w:line="269" w:lineRule="auto"/>
        <w:ind w:right="167" w:firstLine="698"/>
      </w:pPr>
      <w:r>
        <w:rPr>
          <w:i/>
        </w:rPr>
        <w:t xml:space="preserve">являлось   ли   созывавшееся   общее собрание   акционеров годовым или внеочередным? </w:t>
      </w:r>
    </w:p>
    <w:p w:rsidR="00DC7933" w:rsidRDefault="00DC7933">
      <w:pPr>
        <w:spacing w:after="29" w:line="259" w:lineRule="auto"/>
        <w:ind w:left="708" w:right="0" w:firstLine="0"/>
        <w:jc w:val="left"/>
      </w:pPr>
    </w:p>
    <w:p w:rsidR="00DC7933" w:rsidRDefault="005C7825">
      <w:pPr>
        <w:pStyle w:val="1"/>
        <w:ind w:left="729"/>
      </w:pPr>
      <w:r>
        <w:t xml:space="preserve">Вариант 9 </w:t>
      </w:r>
    </w:p>
    <w:p w:rsidR="00DC7933" w:rsidRDefault="00DC7933">
      <w:pPr>
        <w:spacing w:after="23" w:line="259" w:lineRule="auto"/>
        <w:ind w:left="708" w:right="0" w:firstLine="0"/>
        <w:jc w:val="left"/>
      </w:pPr>
    </w:p>
    <w:p w:rsidR="00DC7933" w:rsidRDefault="005C7825">
      <w:pPr>
        <w:numPr>
          <w:ilvl w:val="0"/>
          <w:numId w:val="17"/>
        </w:numPr>
        <w:ind w:right="170"/>
      </w:pPr>
      <w:r>
        <w:t xml:space="preserve">Ответственность за нарушение договоров поставки в условиях рынка. </w:t>
      </w:r>
    </w:p>
    <w:p w:rsidR="00DC7933" w:rsidRDefault="005C7825">
      <w:pPr>
        <w:numPr>
          <w:ilvl w:val="0"/>
          <w:numId w:val="17"/>
        </w:numPr>
        <w:ind w:right="170"/>
      </w:pPr>
      <w:r>
        <w:t xml:space="preserve">Расчетное правоотношение: понятие, участники. Основные положения правового регулирования безналичных расчетов. </w:t>
      </w:r>
    </w:p>
    <w:p w:rsidR="00DC7933" w:rsidRDefault="005C7825">
      <w:pPr>
        <w:numPr>
          <w:ilvl w:val="0"/>
          <w:numId w:val="17"/>
        </w:numPr>
        <w:ind w:right="170"/>
      </w:pPr>
      <w:r>
        <w:t xml:space="preserve">Задача </w:t>
      </w:r>
    </w:p>
    <w:p w:rsidR="00DC7933" w:rsidRDefault="005C7825">
      <w:pPr>
        <w:ind w:left="-10" w:right="170"/>
      </w:pPr>
      <w:r>
        <w:t>В марте 2008 г. государственное предприятие «</w:t>
      </w:r>
      <w:proofErr w:type="spellStart"/>
      <w:r>
        <w:t>Мегатон</w:t>
      </w:r>
      <w:proofErr w:type="spellEnd"/>
      <w:r>
        <w:t xml:space="preserve">» продало производственному кооперативу «Бриг» находившееся на его балансе нежилое здание за 300 млн. рублей. В апреле 2012 г. Комитет по управлению городским имуществом </w:t>
      </w:r>
      <w:proofErr w:type="spellStart"/>
      <w:r>
        <w:t>СанктПетербурга</w:t>
      </w:r>
      <w:proofErr w:type="spellEnd"/>
      <w:r>
        <w:t xml:space="preserve"> обратился в арбитражном суде к предприятию «</w:t>
      </w:r>
      <w:proofErr w:type="spellStart"/>
      <w:r>
        <w:t>Мегатон</w:t>
      </w:r>
      <w:proofErr w:type="spellEnd"/>
      <w:r>
        <w:t xml:space="preserve">», преобразованному в закрытое акционерное общество с тем же названием, и кооперативу «Бриг» с иском о признании договора купли-продажи здания недействительным и взыскании всего полученного сторонами в доход государства. </w:t>
      </w:r>
    </w:p>
    <w:p w:rsidR="00DC7933" w:rsidRDefault="005C7825">
      <w:pPr>
        <w:spacing w:after="11" w:line="269" w:lineRule="auto"/>
        <w:ind w:left="708" w:right="167" w:firstLine="0"/>
      </w:pPr>
      <w:r>
        <w:rPr>
          <w:i/>
        </w:rPr>
        <w:t xml:space="preserve">Подлежит ли данный иск удовлетворению? </w:t>
      </w:r>
    </w:p>
    <w:p w:rsidR="00DC7933" w:rsidRDefault="005C7825">
      <w:pPr>
        <w:spacing w:after="11" w:line="269" w:lineRule="auto"/>
        <w:ind w:left="708" w:right="167" w:firstLine="0"/>
      </w:pPr>
      <w:r>
        <w:rPr>
          <w:i/>
        </w:rPr>
        <w:t xml:space="preserve">Какие обстоятельства могут иметь значение при рассмотрении данного дела? </w:t>
      </w:r>
    </w:p>
    <w:p w:rsidR="00DC7933" w:rsidRDefault="005C7825">
      <w:pPr>
        <w:spacing w:after="11" w:line="269" w:lineRule="auto"/>
        <w:ind w:left="-15" w:right="167" w:firstLine="698"/>
      </w:pPr>
      <w:r>
        <w:rPr>
          <w:i/>
        </w:rPr>
        <w:t>Как изменится решение вопроса</w:t>
      </w:r>
      <w:proofErr w:type="gramStart"/>
      <w:r>
        <w:rPr>
          <w:i/>
        </w:rPr>
        <w:t xml:space="preserve">., </w:t>
      </w:r>
      <w:proofErr w:type="gramEnd"/>
      <w:r>
        <w:rPr>
          <w:i/>
        </w:rPr>
        <w:t>если кооператив «Бриг» до предъявления иска продал здание другому лицу, например, закрытому акционерному обществу «</w:t>
      </w:r>
      <w:proofErr w:type="spellStart"/>
      <w:r>
        <w:rPr>
          <w:i/>
        </w:rPr>
        <w:t>Булит</w:t>
      </w:r>
      <w:proofErr w:type="spellEnd"/>
      <w:r>
        <w:rPr>
          <w:i/>
        </w:rPr>
        <w:t xml:space="preserve">»? </w:t>
      </w:r>
    </w:p>
    <w:p w:rsidR="00DC7933" w:rsidRDefault="00DC7933">
      <w:pPr>
        <w:spacing w:after="29" w:line="259" w:lineRule="auto"/>
        <w:ind w:left="708" w:right="0" w:firstLine="0"/>
        <w:jc w:val="left"/>
      </w:pPr>
    </w:p>
    <w:p w:rsidR="00DC7933" w:rsidRDefault="005C7825">
      <w:pPr>
        <w:pStyle w:val="1"/>
        <w:ind w:left="729"/>
      </w:pPr>
      <w:r>
        <w:t xml:space="preserve">Вариант 10 </w:t>
      </w:r>
    </w:p>
    <w:p w:rsidR="00DC7933" w:rsidRDefault="00DC7933">
      <w:pPr>
        <w:spacing w:after="0" w:line="259" w:lineRule="auto"/>
        <w:ind w:left="708" w:right="0" w:firstLine="0"/>
        <w:jc w:val="left"/>
      </w:pPr>
    </w:p>
    <w:p w:rsidR="00DC7933" w:rsidRDefault="005C7825">
      <w:pPr>
        <w:numPr>
          <w:ilvl w:val="0"/>
          <w:numId w:val="18"/>
        </w:numPr>
        <w:ind w:right="170"/>
      </w:pPr>
      <w:r>
        <w:t xml:space="preserve">Банковский    кредит и его виды. Принципы кредитования и правовые    формы кредитных отношений. </w:t>
      </w:r>
    </w:p>
    <w:p w:rsidR="00DC7933" w:rsidRDefault="005C7825">
      <w:pPr>
        <w:numPr>
          <w:ilvl w:val="0"/>
          <w:numId w:val="18"/>
        </w:numPr>
        <w:ind w:right="170"/>
      </w:pPr>
      <w:r>
        <w:t xml:space="preserve">Продажа государственного и муниципального имущества на аукционе. </w:t>
      </w:r>
    </w:p>
    <w:p w:rsidR="00DC7933" w:rsidRDefault="005C7825">
      <w:pPr>
        <w:numPr>
          <w:ilvl w:val="0"/>
          <w:numId w:val="18"/>
        </w:numPr>
        <w:ind w:right="170"/>
      </w:pPr>
      <w:r>
        <w:t xml:space="preserve">Задача  </w:t>
      </w:r>
    </w:p>
    <w:p w:rsidR="00DC7933" w:rsidRDefault="005C7825">
      <w:pPr>
        <w:ind w:left="-10" w:right="170"/>
      </w:pPr>
      <w:r>
        <w:lastRenderedPageBreak/>
        <w:t xml:space="preserve">Федеральное казенное предприятие стало низко рентабельным. Трудовой коллектив, считая, что в этом повинна дирекция, постановил сменить руководство. </w:t>
      </w:r>
    </w:p>
    <w:p w:rsidR="00DC7933" w:rsidRDefault="005C7825">
      <w:pPr>
        <w:spacing w:after="11" w:line="269" w:lineRule="auto"/>
        <w:ind w:left="-15" w:right="167" w:firstLine="698"/>
      </w:pPr>
      <w:r>
        <w:rPr>
          <w:i/>
        </w:rPr>
        <w:t xml:space="preserve">В какой мере обосновано такое требование? Кому принадлежит право избирать (назначать) нового руководителя? </w:t>
      </w:r>
    </w:p>
    <w:p w:rsidR="00DC7933" w:rsidRDefault="00DC7933">
      <w:pPr>
        <w:spacing w:after="0" w:line="259" w:lineRule="auto"/>
        <w:ind w:left="708" w:right="0" w:firstLine="0"/>
        <w:jc w:val="left"/>
      </w:pPr>
    </w:p>
    <w:p w:rsidR="00DC7933" w:rsidRDefault="00DC7933">
      <w:pPr>
        <w:spacing w:after="0" w:line="259" w:lineRule="auto"/>
        <w:ind w:left="708" w:right="0" w:firstLine="0"/>
        <w:jc w:val="left"/>
      </w:pPr>
    </w:p>
    <w:p w:rsidR="00DC7933" w:rsidRDefault="00DC7933">
      <w:pPr>
        <w:spacing w:after="0" w:line="259" w:lineRule="auto"/>
        <w:ind w:left="708" w:right="0" w:firstLine="0"/>
        <w:jc w:val="left"/>
      </w:pPr>
    </w:p>
    <w:p w:rsidR="00DC7933" w:rsidRDefault="00DC7933">
      <w:pPr>
        <w:spacing w:after="0" w:line="259" w:lineRule="auto"/>
        <w:ind w:left="708" w:right="0" w:firstLine="0"/>
        <w:jc w:val="left"/>
      </w:pPr>
    </w:p>
    <w:p w:rsidR="00DC7933" w:rsidRDefault="00DC7933">
      <w:pPr>
        <w:spacing w:after="0" w:line="259" w:lineRule="auto"/>
        <w:ind w:left="708" w:right="0" w:firstLine="0"/>
        <w:jc w:val="left"/>
      </w:pPr>
    </w:p>
    <w:p w:rsidR="00DC7933" w:rsidRDefault="00DC7933">
      <w:pPr>
        <w:spacing w:after="0" w:line="259" w:lineRule="auto"/>
        <w:ind w:left="708" w:right="0" w:firstLine="0"/>
        <w:jc w:val="left"/>
      </w:pPr>
    </w:p>
    <w:p w:rsidR="00DC7933" w:rsidRDefault="00DC7933">
      <w:pPr>
        <w:spacing w:after="0" w:line="259" w:lineRule="auto"/>
        <w:ind w:left="708" w:right="0" w:firstLine="0"/>
        <w:jc w:val="left"/>
      </w:pPr>
    </w:p>
    <w:p w:rsidR="00DC7933" w:rsidRDefault="00DC7933">
      <w:pPr>
        <w:spacing w:after="14" w:line="259" w:lineRule="auto"/>
        <w:ind w:left="708" w:right="0" w:firstLine="0"/>
        <w:jc w:val="left"/>
      </w:pPr>
    </w:p>
    <w:p w:rsidR="00DC7933" w:rsidRDefault="00DC7933">
      <w:pPr>
        <w:spacing w:after="132" w:line="259" w:lineRule="auto"/>
        <w:ind w:left="708" w:right="0" w:firstLine="0"/>
        <w:jc w:val="left"/>
      </w:pPr>
    </w:p>
    <w:p w:rsidR="00DC7933" w:rsidRDefault="00DC7933">
      <w:pPr>
        <w:spacing w:after="133" w:line="259" w:lineRule="auto"/>
        <w:ind w:left="708" w:right="0" w:firstLine="0"/>
        <w:jc w:val="left"/>
      </w:pPr>
    </w:p>
    <w:p w:rsidR="00DC7933" w:rsidRDefault="00DC7933">
      <w:pPr>
        <w:spacing w:after="131" w:line="259" w:lineRule="auto"/>
        <w:ind w:left="708" w:right="0" w:firstLine="0"/>
        <w:jc w:val="left"/>
      </w:pPr>
    </w:p>
    <w:p w:rsidR="00DC7933" w:rsidRDefault="00DC7933">
      <w:pPr>
        <w:spacing w:after="131" w:line="259" w:lineRule="auto"/>
        <w:ind w:left="708" w:right="0" w:firstLine="0"/>
        <w:jc w:val="left"/>
      </w:pPr>
    </w:p>
    <w:p w:rsidR="00DC7933" w:rsidRDefault="00DC7933">
      <w:pPr>
        <w:spacing w:after="131" w:line="259" w:lineRule="auto"/>
        <w:ind w:left="708" w:right="0" w:firstLine="0"/>
        <w:jc w:val="left"/>
      </w:pPr>
    </w:p>
    <w:p w:rsidR="00DC7933" w:rsidRDefault="00DC7933">
      <w:pPr>
        <w:spacing w:after="133" w:line="259" w:lineRule="auto"/>
        <w:ind w:left="708" w:right="0" w:firstLine="0"/>
        <w:jc w:val="left"/>
      </w:pPr>
    </w:p>
    <w:p w:rsidR="00DC7933" w:rsidRDefault="00DC7933">
      <w:pPr>
        <w:spacing w:after="131" w:line="259" w:lineRule="auto"/>
        <w:ind w:right="105" w:firstLine="0"/>
        <w:jc w:val="center"/>
      </w:pPr>
    </w:p>
    <w:p w:rsidR="00DC7933" w:rsidRDefault="00DC7933">
      <w:pPr>
        <w:spacing w:after="0" w:line="259" w:lineRule="auto"/>
        <w:ind w:right="105" w:firstLine="0"/>
        <w:jc w:val="cente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75956" w:rsidRDefault="00D75956">
      <w:pPr>
        <w:spacing w:after="0" w:line="259" w:lineRule="auto"/>
        <w:ind w:left="541" w:right="0" w:hanging="10"/>
        <w:jc w:val="center"/>
        <w:rPr>
          <w:b/>
        </w:rPr>
      </w:pPr>
    </w:p>
    <w:p w:rsidR="00DC7933" w:rsidRDefault="005C7825">
      <w:pPr>
        <w:spacing w:after="0" w:line="259" w:lineRule="auto"/>
        <w:ind w:left="541" w:right="0" w:hanging="10"/>
        <w:jc w:val="center"/>
      </w:pPr>
      <w:r>
        <w:rPr>
          <w:b/>
        </w:rPr>
        <w:lastRenderedPageBreak/>
        <w:t xml:space="preserve">ПЕРЕЧЕНЬ ЛИТЕРАТУРЫ </w:t>
      </w:r>
    </w:p>
    <w:p w:rsidR="00DC7933" w:rsidRDefault="00DC7933">
      <w:pPr>
        <w:spacing w:after="30" w:line="259" w:lineRule="auto"/>
        <w:ind w:left="708" w:right="0" w:firstLine="0"/>
        <w:jc w:val="left"/>
      </w:pPr>
    </w:p>
    <w:p w:rsidR="00DC7933" w:rsidRDefault="005C7825">
      <w:pPr>
        <w:spacing w:after="0" w:line="259" w:lineRule="auto"/>
        <w:ind w:left="541" w:right="708" w:hanging="10"/>
        <w:jc w:val="center"/>
      </w:pPr>
      <w:r>
        <w:rPr>
          <w:b/>
        </w:rPr>
        <w:t xml:space="preserve">Нормативно-правовые акты </w:t>
      </w:r>
    </w:p>
    <w:p w:rsidR="00DC7933" w:rsidRDefault="00DC7933">
      <w:pPr>
        <w:spacing w:after="18" w:line="259" w:lineRule="auto"/>
        <w:ind w:right="116" w:firstLine="0"/>
        <w:jc w:val="center"/>
      </w:pPr>
    </w:p>
    <w:p w:rsidR="00DC7933" w:rsidRDefault="005C7825">
      <w:pPr>
        <w:numPr>
          <w:ilvl w:val="0"/>
          <w:numId w:val="19"/>
        </w:numPr>
        <w:ind w:right="170"/>
      </w:pPr>
      <w:r>
        <w:t>Конституция Российской Федерации от 12.12. 1993 (с изменениями). – М., 2009.</w:t>
      </w:r>
    </w:p>
    <w:p w:rsidR="00DC7933" w:rsidRDefault="005C7825">
      <w:pPr>
        <w:numPr>
          <w:ilvl w:val="0"/>
          <w:numId w:val="19"/>
        </w:numPr>
        <w:ind w:right="170"/>
      </w:pPr>
      <w:r>
        <w:t xml:space="preserve">Федеральный конституционный закон от 31 декабря 1996 г. № 1 – ФКЗ «О судебной системе Российской Федерации» (с изменениями и дополнениями) // СЗ РФ. 1997. № 1.  </w:t>
      </w:r>
    </w:p>
    <w:p w:rsidR="00DC7933" w:rsidRDefault="005C7825">
      <w:pPr>
        <w:numPr>
          <w:ilvl w:val="0"/>
          <w:numId w:val="19"/>
        </w:numPr>
        <w:ind w:right="170"/>
      </w:pPr>
      <w:r>
        <w:t xml:space="preserve">Гражданский кодекс Российской Федерации: Ч. 1 от 30 ноября 1994г. № 51-ФЗ (с изменениями и дополнениями) // СЗ РФ.  1994. № 32.  Ст. 3301 </w:t>
      </w:r>
    </w:p>
    <w:p w:rsidR="00DC7933" w:rsidRDefault="005C7825">
      <w:pPr>
        <w:numPr>
          <w:ilvl w:val="0"/>
          <w:numId w:val="19"/>
        </w:numPr>
        <w:ind w:right="170"/>
      </w:pPr>
      <w:r>
        <w:t xml:space="preserve">Гражданский кодекс Российской Федерации (часть вторая)  от 26.01.1996 № 14ФЗ (с изменениями и дополнениями) // СЗ РФ. 1996. № 3. Ст. 1176. </w:t>
      </w:r>
    </w:p>
    <w:p w:rsidR="00DC7933" w:rsidRDefault="005C7825">
      <w:pPr>
        <w:numPr>
          <w:ilvl w:val="0"/>
          <w:numId w:val="19"/>
        </w:numPr>
        <w:ind w:right="170"/>
      </w:pPr>
      <w:r>
        <w:t xml:space="preserve">Кодекс Российской Федерации об административных правонарушениях от </w:t>
      </w:r>
    </w:p>
    <w:p w:rsidR="00DC7933" w:rsidRDefault="005C7825">
      <w:pPr>
        <w:ind w:left="-10" w:right="170" w:firstLine="0"/>
      </w:pPr>
      <w:r>
        <w:t xml:space="preserve">30 декабря 2001 года № 195-ФЗ (с изменениями и дополнениями) // СЗ РФ. 2008. № 1.  Ст. </w:t>
      </w:r>
    </w:p>
    <w:p w:rsidR="00DC7933" w:rsidRDefault="005C7825">
      <w:pPr>
        <w:ind w:left="-10" w:right="170" w:firstLine="0"/>
      </w:pPr>
      <w:r>
        <w:t xml:space="preserve">1. </w:t>
      </w:r>
    </w:p>
    <w:p w:rsidR="00DC7933" w:rsidRDefault="005C7825">
      <w:pPr>
        <w:numPr>
          <w:ilvl w:val="0"/>
          <w:numId w:val="20"/>
        </w:numPr>
        <w:ind w:right="170"/>
      </w:pPr>
      <w:r>
        <w:t xml:space="preserve">Гражданский процессуальный кодекс Российской Федерации от 14 ноября 2002(с изменениями и дополнениями) // СЗ РФ. 2002. № 11. </w:t>
      </w:r>
    </w:p>
    <w:p w:rsidR="00DC7933" w:rsidRDefault="005C7825">
      <w:pPr>
        <w:numPr>
          <w:ilvl w:val="0"/>
          <w:numId w:val="20"/>
        </w:numPr>
        <w:ind w:right="170"/>
      </w:pPr>
      <w:r>
        <w:t xml:space="preserve">Налоговый кодекс Российской Федерации: часть первая от 31.07.1998г. № 146ФЗ (с изменениями и дополнениями) // СЗ РФ.1998. № 31. Ст.3824. </w:t>
      </w:r>
    </w:p>
    <w:p w:rsidR="00DC7933" w:rsidRDefault="005C7825">
      <w:pPr>
        <w:numPr>
          <w:ilvl w:val="0"/>
          <w:numId w:val="20"/>
        </w:numPr>
        <w:ind w:right="170"/>
      </w:pPr>
      <w:r>
        <w:t xml:space="preserve">Налоговый кодекс Российской Федерации: часть вторая от 05.08.2000г. № 117ФЗ (с изменениями и дополнениями)// СЗ РФ. № 32. Ст. 3340. </w:t>
      </w:r>
    </w:p>
    <w:p w:rsidR="00DC7933" w:rsidRDefault="005C7825">
      <w:pPr>
        <w:numPr>
          <w:ilvl w:val="0"/>
          <w:numId w:val="20"/>
        </w:numPr>
        <w:ind w:right="170"/>
      </w:pPr>
      <w:r>
        <w:t xml:space="preserve">Федеральный закон от 21.07.1997г.№ 119-ФЗ «Об исполнительном производстве» (с изменениями и дополнениями) //СЗ РФ. 1997. № 30. </w:t>
      </w:r>
    </w:p>
    <w:p w:rsidR="00DC7933" w:rsidRDefault="005C7825">
      <w:pPr>
        <w:numPr>
          <w:ilvl w:val="0"/>
          <w:numId w:val="20"/>
        </w:numPr>
        <w:ind w:right="170"/>
      </w:pPr>
      <w:r>
        <w:t xml:space="preserve">Федеральный закон «О государственной регистрации прав на недвижимое имущество и сделок с ним» от 21.07.97 г. (с изменениями и дополнениями) // СЗ РФ 1997. № 30. Ст. 3594. </w:t>
      </w:r>
    </w:p>
    <w:p w:rsidR="00DC7933" w:rsidRDefault="005C7825">
      <w:pPr>
        <w:numPr>
          <w:ilvl w:val="0"/>
          <w:numId w:val="20"/>
        </w:numPr>
        <w:ind w:right="170"/>
      </w:pPr>
      <w:r>
        <w:t xml:space="preserve">Основы законодательства РФ о нотариате от 11 февраля 1993 г. № 4462-1 (с изменениями и дополнениями) // Ведомости СНД и ВС РФ. 1993. № 10. Ст. 357. </w:t>
      </w:r>
    </w:p>
    <w:p w:rsidR="00DC7933" w:rsidRDefault="005C7825">
      <w:pPr>
        <w:numPr>
          <w:ilvl w:val="0"/>
          <w:numId w:val="20"/>
        </w:numPr>
        <w:ind w:right="170"/>
      </w:pPr>
      <w:r>
        <w:t xml:space="preserve">Федеральный закон «О несостоятельности (банкротстве)». </w:t>
      </w:r>
    </w:p>
    <w:p w:rsidR="00DC7933" w:rsidRDefault="005C7825">
      <w:pPr>
        <w:numPr>
          <w:ilvl w:val="0"/>
          <w:numId w:val="20"/>
        </w:numPr>
        <w:ind w:right="170"/>
      </w:pPr>
      <w:r>
        <w:t>Федеральный закон «О защите прав потребителей».</w:t>
      </w:r>
    </w:p>
    <w:p w:rsidR="00DC7933" w:rsidRDefault="005C7825">
      <w:pPr>
        <w:numPr>
          <w:ilvl w:val="0"/>
          <w:numId w:val="20"/>
        </w:numPr>
        <w:ind w:right="170"/>
      </w:pPr>
      <w:r>
        <w:t>ФЗ "О защите конкуренции".</w:t>
      </w:r>
    </w:p>
    <w:p w:rsidR="00DC7933" w:rsidRDefault="00DC7933">
      <w:pPr>
        <w:spacing w:after="26" w:line="259" w:lineRule="auto"/>
        <w:ind w:left="708" w:right="0" w:firstLine="0"/>
        <w:jc w:val="left"/>
      </w:pPr>
    </w:p>
    <w:p w:rsidR="00DC7933" w:rsidRDefault="005C7825">
      <w:pPr>
        <w:spacing w:after="0" w:line="259" w:lineRule="auto"/>
        <w:ind w:left="541" w:right="709" w:hanging="10"/>
        <w:jc w:val="center"/>
      </w:pPr>
      <w:r>
        <w:rPr>
          <w:b/>
        </w:rPr>
        <w:t xml:space="preserve">Учебники и учебные пособия </w:t>
      </w:r>
    </w:p>
    <w:p w:rsidR="00DC7933" w:rsidRDefault="00DC7933">
      <w:pPr>
        <w:spacing w:after="0" w:line="259" w:lineRule="auto"/>
        <w:ind w:left="708" w:right="0" w:firstLine="0"/>
        <w:jc w:val="left"/>
      </w:pPr>
    </w:p>
    <w:p w:rsidR="00DC7933" w:rsidRDefault="005C7825">
      <w:pPr>
        <w:numPr>
          <w:ilvl w:val="0"/>
          <w:numId w:val="21"/>
        </w:numPr>
        <w:ind w:right="170"/>
      </w:pPr>
      <w:r>
        <w:t>Петров Д. А. Правовое регулирование предпринимательской деятельности: Базовый курс</w:t>
      </w:r>
      <w:proofErr w:type="gramStart"/>
      <w:r>
        <w:t xml:space="preserve">.: </w:t>
      </w:r>
      <w:proofErr w:type="gramEnd"/>
      <w:r>
        <w:t>курс лекц</w:t>
      </w:r>
      <w:r w:rsidR="00D75956">
        <w:t>ий.- СПб: "Знание; ИВЭСЭП", 2021</w:t>
      </w:r>
      <w:r>
        <w:t xml:space="preserve">.-240 </w:t>
      </w:r>
      <w:proofErr w:type="gramStart"/>
      <w:r>
        <w:t>с</w:t>
      </w:r>
      <w:proofErr w:type="gramEnd"/>
      <w:r>
        <w:t xml:space="preserve">. </w:t>
      </w:r>
    </w:p>
    <w:p w:rsidR="00DC7933" w:rsidRDefault="005C7825">
      <w:pPr>
        <w:numPr>
          <w:ilvl w:val="0"/>
          <w:numId w:val="21"/>
        </w:numPr>
        <w:ind w:right="170"/>
      </w:pPr>
      <w:r>
        <w:t xml:space="preserve">Плиев Э. Г. Правовые проблемы предпринимательства в России: </w:t>
      </w:r>
      <w:proofErr w:type="spellStart"/>
      <w:r>
        <w:t>цивилистиче</w:t>
      </w:r>
      <w:r w:rsidR="00D75956">
        <w:t>скийаспект</w:t>
      </w:r>
      <w:proofErr w:type="spellEnd"/>
      <w:r w:rsidR="00D75956">
        <w:t>.- М.: "Проспект", 201</w:t>
      </w:r>
      <w:r>
        <w:t xml:space="preserve">9.- 119 </w:t>
      </w:r>
      <w:proofErr w:type="gramStart"/>
      <w:r>
        <w:t>с</w:t>
      </w:r>
      <w:proofErr w:type="gramEnd"/>
      <w:r>
        <w:t xml:space="preserve">. </w:t>
      </w:r>
    </w:p>
    <w:p w:rsidR="00DC7933" w:rsidRDefault="005C7825">
      <w:pPr>
        <w:numPr>
          <w:ilvl w:val="0"/>
          <w:numId w:val="21"/>
        </w:numPr>
        <w:ind w:right="170"/>
      </w:pPr>
      <w:proofErr w:type="spellStart"/>
      <w:r>
        <w:t>Попондопуло</w:t>
      </w:r>
      <w:proofErr w:type="spellEnd"/>
      <w:r>
        <w:t xml:space="preserve"> В. Ф. Коммерческое (предпринимательское) право: Учеб. для ву</w:t>
      </w:r>
      <w:r w:rsidR="00D75956">
        <w:t>зов: Учебник. М.: "Статут", 2019</w:t>
      </w:r>
      <w:r>
        <w:t xml:space="preserve">.- 668 </w:t>
      </w:r>
      <w:proofErr w:type="gramStart"/>
      <w:r>
        <w:t>с</w:t>
      </w:r>
      <w:proofErr w:type="gramEnd"/>
      <w:r>
        <w:t xml:space="preserve">. </w:t>
      </w:r>
    </w:p>
    <w:p w:rsidR="00DC7933" w:rsidRDefault="005C7825">
      <w:pPr>
        <w:numPr>
          <w:ilvl w:val="0"/>
          <w:numId w:val="21"/>
        </w:numPr>
        <w:ind w:right="170"/>
      </w:pPr>
      <w:r>
        <w:t>Правовое обеспечение российской экономики: Учеб</w:t>
      </w:r>
      <w:proofErr w:type="gramStart"/>
      <w:r>
        <w:t>.</w:t>
      </w:r>
      <w:proofErr w:type="gramEnd"/>
      <w:r>
        <w:t xml:space="preserve"> </w:t>
      </w:r>
      <w:proofErr w:type="gramStart"/>
      <w:r>
        <w:t>д</w:t>
      </w:r>
      <w:proofErr w:type="gramEnd"/>
      <w:r>
        <w:t>ля</w:t>
      </w:r>
      <w:r w:rsidR="00D75956">
        <w:t xml:space="preserve"> вузов: Учебник</w:t>
      </w:r>
      <w:proofErr w:type="gramStart"/>
      <w:r w:rsidR="00D75956">
        <w:t>.-</w:t>
      </w:r>
      <w:proofErr w:type="gramEnd"/>
      <w:r w:rsidR="00D75956">
        <w:t>М.: "БЕК", 2018</w:t>
      </w:r>
      <w:r>
        <w:t xml:space="preserve">.- 656 с. </w:t>
      </w:r>
    </w:p>
    <w:p w:rsidR="00DC7933" w:rsidRDefault="005C7825" w:rsidP="00D75956">
      <w:pPr>
        <w:numPr>
          <w:ilvl w:val="0"/>
          <w:numId w:val="21"/>
        </w:numPr>
        <w:ind w:right="170"/>
      </w:pPr>
      <w:r>
        <w:t>Предпринимательское право Российской Федерации: Учеб. для вузов</w:t>
      </w:r>
      <w:proofErr w:type="gramStart"/>
      <w:r>
        <w:t xml:space="preserve"> / П</w:t>
      </w:r>
      <w:proofErr w:type="gramEnd"/>
      <w:r>
        <w:t xml:space="preserve">од ред. </w:t>
      </w:r>
      <w:proofErr w:type="spellStart"/>
      <w:r>
        <w:t>к.ю.н</w:t>
      </w:r>
      <w:proofErr w:type="spellEnd"/>
      <w:r>
        <w:t xml:space="preserve">., доцента Губина Е. П., </w:t>
      </w:r>
      <w:proofErr w:type="spellStart"/>
      <w:r>
        <w:t>к.ю.н</w:t>
      </w:r>
      <w:proofErr w:type="spellEnd"/>
      <w:r>
        <w:t>., доцента</w:t>
      </w:r>
      <w:r w:rsidR="00D75956">
        <w:t xml:space="preserve"> </w:t>
      </w:r>
      <w:proofErr w:type="spellStart"/>
      <w:r w:rsidR="00D75956">
        <w:t>Лахно</w:t>
      </w:r>
      <w:proofErr w:type="spellEnd"/>
      <w:r w:rsidR="00D75956">
        <w:t xml:space="preserve"> П. Г. - М.: "</w:t>
      </w:r>
      <w:proofErr w:type="spellStart"/>
      <w:r w:rsidR="00D75956">
        <w:t>Юристъ</w:t>
      </w:r>
      <w:proofErr w:type="spellEnd"/>
      <w:r w:rsidR="00D75956">
        <w:t>", 201</w:t>
      </w:r>
      <w:r>
        <w:t xml:space="preserve">9.- 1001 с. </w:t>
      </w:r>
    </w:p>
    <w:p w:rsidR="00DC7933" w:rsidRDefault="005C7825">
      <w:pPr>
        <w:numPr>
          <w:ilvl w:val="0"/>
          <w:numId w:val="21"/>
        </w:numPr>
        <w:ind w:right="170"/>
      </w:pPr>
      <w:r>
        <w:lastRenderedPageBreak/>
        <w:t>Предпринимательское (хозяйственное) право: В 2-х томах. Т. 2: Учебник</w:t>
      </w:r>
      <w:proofErr w:type="gramStart"/>
      <w:r>
        <w:t xml:space="preserve"> / П</w:t>
      </w:r>
      <w:proofErr w:type="gramEnd"/>
      <w:r>
        <w:t xml:space="preserve">од ред. </w:t>
      </w:r>
      <w:proofErr w:type="spellStart"/>
      <w:r>
        <w:t>д.ю.н</w:t>
      </w:r>
      <w:proofErr w:type="spellEnd"/>
      <w:r>
        <w:t>., профессора Олейник О. М. - М.:"</w:t>
      </w:r>
      <w:proofErr w:type="spellStart"/>
      <w:r>
        <w:t>Юристъ</w:t>
      </w:r>
      <w:proofErr w:type="spellEnd"/>
      <w:r>
        <w:t xml:space="preserve">", 2012.-666 с.  7. </w:t>
      </w:r>
      <w:proofErr w:type="spellStart"/>
      <w:r>
        <w:t>Семеусов</w:t>
      </w:r>
      <w:proofErr w:type="spellEnd"/>
      <w:r>
        <w:t xml:space="preserve"> В. А. Коммерческое п</w:t>
      </w:r>
      <w:r w:rsidR="00D75956">
        <w:t>раво: курс лекций.- Иркутск, 201</w:t>
      </w:r>
      <w:r>
        <w:t xml:space="preserve">7. </w:t>
      </w:r>
    </w:p>
    <w:p w:rsidR="00DC7933" w:rsidRDefault="00DC7933">
      <w:pPr>
        <w:spacing w:after="31" w:line="259" w:lineRule="auto"/>
        <w:ind w:left="708" w:right="0" w:firstLine="0"/>
        <w:jc w:val="left"/>
      </w:pPr>
    </w:p>
    <w:p w:rsidR="00DC7933" w:rsidRDefault="005C7825">
      <w:pPr>
        <w:spacing w:after="17" w:line="259" w:lineRule="auto"/>
        <w:ind w:right="0" w:firstLine="0"/>
        <w:jc w:val="left"/>
      </w:pPr>
      <w:r>
        <w:rPr>
          <w:b/>
          <w:i/>
        </w:rPr>
        <w:t xml:space="preserve">Дополнительные источники: </w:t>
      </w:r>
    </w:p>
    <w:p w:rsidR="00DC7933" w:rsidRDefault="005C7825">
      <w:pPr>
        <w:ind w:left="-10" w:right="170"/>
      </w:pPr>
      <w:r>
        <w:t xml:space="preserve">Интернет-ресурсы: информационно-правовые программы «Гарант», «Консультант плюс». </w:t>
      </w:r>
    </w:p>
    <w:p w:rsidR="00DC7933" w:rsidRDefault="00DC7933">
      <w:pPr>
        <w:spacing w:after="0" w:line="259" w:lineRule="auto"/>
        <w:ind w:right="0" w:firstLine="0"/>
        <w:jc w:val="left"/>
      </w:pPr>
    </w:p>
    <w:p w:rsidR="00DC7933" w:rsidRDefault="00DC7933">
      <w:pPr>
        <w:spacing w:after="0" w:line="259" w:lineRule="auto"/>
        <w:ind w:right="0" w:firstLine="0"/>
      </w:pPr>
    </w:p>
    <w:sectPr w:rsidR="00DC7933" w:rsidSect="00D75956">
      <w:pgSz w:w="11906" w:h="16838"/>
      <w:pgMar w:top="1134" w:right="567" w:bottom="1134" w:left="1701"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7F98"/>
    <w:multiLevelType w:val="hybridMultilevel"/>
    <w:tmpl w:val="853AA94C"/>
    <w:lvl w:ilvl="0" w:tplc="5ED0C42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F041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70845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6CC7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E29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5658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DC95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03B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E603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AF2247"/>
    <w:multiLevelType w:val="hybridMultilevel"/>
    <w:tmpl w:val="922C40A0"/>
    <w:lvl w:ilvl="0" w:tplc="B0F8B8C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42C1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C0B6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6CE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5670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9065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7A63B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E99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00E1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BBC5679"/>
    <w:multiLevelType w:val="hybridMultilevel"/>
    <w:tmpl w:val="346EB6AC"/>
    <w:lvl w:ilvl="0" w:tplc="7302A57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0A9444">
      <w:start w:val="1"/>
      <w:numFmt w:val="bullet"/>
      <w:lvlText w:val="o"/>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CACAC">
      <w:start w:val="1"/>
      <w:numFmt w:val="bullet"/>
      <w:lvlText w:val="▪"/>
      <w:lvlJc w:val="left"/>
      <w:pPr>
        <w:ind w:left="2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BC1904">
      <w:start w:val="1"/>
      <w:numFmt w:val="bullet"/>
      <w:lvlText w:val="•"/>
      <w:lvlJc w:val="left"/>
      <w:pPr>
        <w:ind w:left="2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A2FE08">
      <w:start w:val="1"/>
      <w:numFmt w:val="bullet"/>
      <w:lvlText w:val="o"/>
      <w:lvlJc w:val="left"/>
      <w:pPr>
        <w:ind w:left="3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2AADD4">
      <w:start w:val="1"/>
      <w:numFmt w:val="bullet"/>
      <w:lvlText w:val="▪"/>
      <w:lvlJc w:val="left"/>
      <w:pPr>
        <w:ind w:left="4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7CCFE2">
      <w:start w:val="1"/>
      <w:numFmt w:val="bullet"/>
      <w:lvlText w:val="•"/>
      <w:lvlJc w:val="left"/>
      <w:pPr>
        <w:ind w:left="5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029E76">
      <w:start w:val="1"/>
      <w:numFmt w:val="bullet"/>
      <w:lvlText w:val="o"/>
      <w:lvlJc w:val="left"/>
      <w:pPr>
        <w:ind w:left="5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803892">
      <w:start w:val="1"/>
      <w:numFmt w:val="bullet"/>
      <w:lvlText w:val="▪"/>
      <w:lvlJc w:val="left"/>
      <w:pPr>
        <w:ind w:left="6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E8833B3"/>
    <w:multiLevelType w:val="hybridMultilevel"/>
    <w:tmpl w:val="40846092"/>
    <w:lvl w:ilvl="0" w:tplc="5B92587C">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8EE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05B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CAAC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72E9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CC3E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E35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745ED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ECC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1F4A95"/>
    <w:multiLevelType w:val="hybridMultilevel"/>
    <w:tmpl w:val="FAAE8E24"/>
    <w:lvl w:ilvl="0" w:tplc="9CC81E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3204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E71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1C9E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468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E8C8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C8C0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F0D56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968B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F9D099E"/>
    <w:multiLevelType w:val="hybridMultilevel"/>
    <w:tmpl w:val="30AEFBA2"/>
    <w:lvl w:ilvl="0" w:tplc="3F527BB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48B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E440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BC77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2611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C30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218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4218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8652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1A74C78"/>
    <w:multiLevelType w:val="hybridMultilevel"/>
    <w:tmpl w:val="B7EEBD1C"/>
    <w:lvl w:ilvl="0" w:tplc="7812B256">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9E679A">
      <w:start w:val="1"/>
      <w:numFmt w:val="lowerLetter"/>
      <w:lvlText w:val="%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AAB496">
      <w:start w:val="1"/>
      <w:numFmt w:val="lowerRoman"/>
      <w:lvlText w:val="%3"/>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C69CA0">
      <w:start w:val="1"/>
      <w:numFmt w:val="decimal"/>
      <w:lvlText w:val="%4"/>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487A38">
      <w:start w:val="1"/>
      <w:numFmt w:val="lowerLetter"/>
      <w:lvlText w:val="%5"/>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82DD7A">
      <w:start w:val="1"/>
      <w:numFmt w:val="lowerRoman"/>
      <w:lvlText w:val="%6"/>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6271B6">
      <w:start w:val="1"/>
      <w:numFmt w:val="decimal"/>
      <w:lvlText w:val="%7"/>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EB8D2">
      <w:start w:val="1"/>
      <w:numFmt w:val="lowerLetter"/>
      <w:lvlText w:val="%8"/>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E02C36">
      <w:start w:val="1"/>
      <w:numFmt w:val="lowerRoman"/>
      <w:lvlText w:val="%9"/>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4C70F4D"/>
    <w:multiLevelType w:val="hybridMultilevel"/>
    <w:tmpl w:val="80280772"/>
    <w:lvl w:ilvl="0" w:tplc="EB2474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4638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EA7A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CB6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C88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0636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D0E1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9ADA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0222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6926D3F"/>
    <w:multiLevelType w:val="hybridMultilevel"/>
    <w:tmpl w:val="B448A840"/>
    <w:lvl w:ilvl="0" w:tplc="10FE24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414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CF3F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29D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813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A200C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FA21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CA6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6C09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89E6356"/>
    <w:multiLevelType w:val="hybridMultilevel"/>
    <w:tmpl w:val="269C8E34"/>
    <w:lvl w:ilvl="0" w:tplc="E2765B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9C4D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834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AA3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1AC88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AD4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26A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E389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BAEC1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EE41887"/>
    <w:multiLevelType w:val="hybridMultilevel"/>
    <w:tmpl w:val="35D80C1E"/>
    <w:lvl w:ilvl="0" w:tplc="34D667D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C97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C811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18A8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ECF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6C99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220D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E658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1611F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5D30F75"/>
    <w:multiLevelType w:val="hybridMultilevel"/>
    <w:tmpl w:val="3AD42AB8"/>
    <w:lvl w:ilvl="0" w:tplc="4C1655CE">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D1C2D6C">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AA80184">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CF0724C">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EE62B60">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0A4836E">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F3EE3CE">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9EA9390">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8FA48B4">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
    <w:nsid w:val="3A300A68"/>
    <w:multiLevelType w:val="hybridMultilevel"/>
    <w:tmpl w:val="DCE6F056"/>
    <w:lvl w:ilvl="0" w:tplc="9FBA08B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635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7609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AA4FD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CC41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9284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62F2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B6E4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C01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AE051D9"/>
    <w:multiLevelType w:val="hybridMultilevel"/>
    <w:tmpl w:val="71DA3016"/>
    <w:lvl w:ilvl="0" w:tplc="1B306CC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929F7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F825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4E88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361DE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50D7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D43A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32F2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28E1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EA32119"/>
    <w:multiLevelType w:val="hybridMultilevel"/>
    <w:tmpl w:val="DC7617F2"/>
    <w:lvl w:ilvl="0" w:tplc="0B2AC1C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FE3A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85F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044D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4EAE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FA51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BEAF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1C9FB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54299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F221594"/>
    <w:multiLevelType w:val="hybridMultilevel"/>
    <w:tmpl w:val="0A6E7D14"/>
    <w:lvl w:ilvl="0" w:tplc="F9306A0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64E6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C22E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86CDB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044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922C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011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2F9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89B9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0963E2E"/>
    <w:multiLevelType w:val="hybridMultilevel"/>
    <w:tmpl w:val="4234539E"/>
    <w:lvl w:ilvl="0" w:tplc="6106C0E2">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62B2B0">
      <w:start w:val="1"/>
      <w:numFmt w:val="bullet"/>
      <w:lvlText w:val="o"/>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FA1304">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88BC40">
      <w:start w:val="1"/>
      <w:numFmt w:val="bullet"/>
      <w:lvlText w:val="•"/>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6950A">
      <w:start w:val="1"/>
      <w:numFmt w:val="bullet"/>
      <w:lvlText w:val="o"/>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DE0840">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76ED64">
      <w:start w:val="1"/>
      <w:numFmt w:val="bullet"/>
      <w:lvlText w:val="•"/>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B635B4">
      <w:start w:val="1"/>
      <w:numFmt w:val="bullet"/>
      <w:lvlText w:val="o"/>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4EE98">
      <w:start w:val="1"/>
      <w:numFmt w:val="bullet"/>
      <w:lvlText w:val="▪"/>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35A6131"/>
    <w:multiLevelType w:val="hybridMultilevel"/>
    <w:tmpl w:val="A5764680"/>
    <w:lvl w:ilvl="0" w:tplc="FC5860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4A408">
      <w:start w:val="1"/>
      <w:numFmt w:val="lowerLetter"/>
      <w:lvlText w:val="%2"/>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2250A8">
      <w:start w:val="1"/>
      <w:numFmt w:val="lowerRoman"/>
      <w:lvlText w:val="%3"/>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E549E">
      <w:start w:val="1"/>
      <w:numFmt w:val="decimal"/>
      <w:lvlText w:val="%4"/>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AE50D8">
      <w:start w:val="1"/>
      <w:numFmt w:val="lowerLetter"/>
      <w:lvlText w:val="%5"/>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C819AE">
      <w:start w:val="1"/>
      <w:numFmt w:val="lowerRoman"/>
      <w:lvlText w:val="%6"/>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A7018">
      <w:start w:val="1"/>
      <w:numFmt w:val="decimal"/>
      <w:lvlText w:val="%7"/>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C8D40E">
      <w:start w:val="1"/>
      <w:numFmt w:val="lowerLetter"/>
      <w:lvlText w:val="%8"/>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838A0">
      <w:start w:val="1"/>
      <w:numFmt w:val="lowerRoman"/>
      <w:lvlText w:val="%9"/>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C283A8E"/>
    <w:multiLevelType w:val="hybridMultilevel"/>
    <w:tmpl w:val="12DE3138"/>
    <w:lvl w:ilvl="0" w:tplc="9A565658">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60C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8651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E78D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CD2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0487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FAC8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5A61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E67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D8D27A8"/>
    <w:multiLevelType w:val="hybridMultilevel"/>
    <w:tmpl w:val="3474AD68"/>
    <w:lvl w:ilvl="0" w:tplc="EC700C76">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3AF5DE">
      <w:start w:val="1"/>
      <w:numFmt w:val="bullet"/>
      <w:lvlText w:val="o"/>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284FB4">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C800E8">
      <w:start w:val="1"/>
      <w:numFmt w:val="bullet"/>
      <w:lvlText w:val="•"/>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F0C2EA">
      <w:start w:val="1"/>
      <w:numFmt w:val="bullet"/>
      <w:lvlText w:val="o"/>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4498FE">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86966">
      <w:start w:val="1"/>
      <w:numFmt w:val="bullet"/>
      <w:lvlText w:val="•"/>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C92E2">
      <w:start w:val="1"/>
      <w:numFmt w:val="bullet"/>
      <w:lvlText w:val="o"/>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BC2BF8">
      <w:start w:val="1"/>
      <w:numFmt w:val="bullet"/>
      <w:lvlText w:val="▪"/>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E4F349D"/>
    <w:multiLevelType w:val="hybridMultilevel"/>
    <w:tmpl w:val="35928C16"/>
    <w:lvl w:ilvl="0" w:tplc="A2C27326">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EA1E46">
      <w:start w:val="1"/>
      <w:numFmt w:val="bullet"/>
      <w:lvlText w:val="o"/>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0B8A2">
      <w:start w:val="1"/>
      <w:numFmt w:val="bullet"/>
      <w:lvlText w:val="▪"/>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8C232">
      <w:start w:val="1"/>
      <w:numFmt w:val="bullet"/>
      <w:lvlText w:val="•"/>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285DA">
      <w:start w:val="1"/>
      <w:numFmt w:val="bullet"/>
      <w:lvlText w:val="o"/>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3A9A72">
      <w:start w:val="1"/>
      <w:numFmt w:val="bullet"/>
      <w:lvlText w:val="▪"/>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601E54">
      <w:start w:val="1"/>
      <w:numFmt w:val="bullet"/>
      <w:lvlText w:val="•"/>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69152">
      <w:start w:val="1"/>
      <w:numFmt w:val="bullet"/>
      <w:lvlText w:val="o"/>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FAEFE4">
      <w:start w:val="1"/>
      <w:numFmt w:val="bullet"/>
      <w:lvlText w:val="▪"/>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7"/>
  </w:num>
  <w:num w:numId="3">
    <w:abstractNumId w:val="20"/>
  </w:num>
  <w:num w:numId="4">
    <w:abstractNumId w:val="19"/>
  </w:num>
  <w:num w:numId="5">
    <w:abstractNumId w:val="6"/>
  </w:num>
  <w:num w:numId="6">
    <w:abstractNumId w:val="16"/>
  </w:num>
  <w:num w:numId="7">
    <w:abstractNumId w:val="0"/>
  </w:num>
  <w:num w:numId="8">
    <w:abstractNumId w:val="9"/>
  </w:num>
  <w:num w:numId="9">
    <w:abstractNumId w:val="3"/>
  </w:num>
  <w:num w:numId="10">
    <w:abstractNumId w:val="15"/>
  </w:num>
  <w:num w:numId="11">
    <w:abstractNumId w:val="8"/>
  </w:num>
  <w:num w:numId="12">
    <w:abstractNumId w:val="1"/>
  </w:num>
  <w:num w:numId="13">
    <w:abstractNumId w:val="5"/>
  </w:num>
  <w:num w:numId="14">
    <w:abstractNumId w:val="7"/>
  </w:num>
  <w:num w:numId="15">
    <w:abstractNumId w:val="12"/>
  </w:num>
  <w:num w:numId="16">
    <w:abstractNumId w:val="11"/>
  </w:num>
  <w:num w:numId="17">
    <w:abstractNumId w:val="14"/>
  </w:num>
  <w:num w:numId="18">
    <w:abstractNumId w:val="10"/>
  </w:num>
  <w:num w:numId="19">
    <w:abstractNumId w:val="4"/>
  </w:num>
  <w:num w:numId="20">
    <w:abstractNumId w:val="18"/>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useFELayout/>
  </w:compat>
  <w:rsids>
    <w:rsidRoot w:val="00DC7933"/>
    <w:rsid w:val="00423E9B"/>
    <w:rsid w:val="00456202"/>
    <w:rsid w:val="005C7825"/>
    <w:rsid w:val="00D75956"/>
    <w:rsid w:val="00DC7933"/>
    <w:rsid w:val="00F42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E9B"/>
    <w:pPr>
      <w:spacing w:after="12" w:line="268" w:lineRule="auto"/>
      <w:ind w:right="176" w:firstLine="705"/>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423E9B"/>
    <w:pPr>
      <w:keepNext/>
      <w:keepLines/>
      <w:spacing w:after="5" w:line="270" w:lineRule="auto"/>
      <w:ind w:left="541"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423E9B"/>
    <w:pPr>
      <w:keepNext/>
      <w:keepLines/>
      <w:spacing w:after="5" w:line="270" w:lineRule="auto"/>
      <w:ind w:left="541"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423E9B"/>
    <w:pPr>
      <w:keepNext/>
      <w:keepLines/>
      <w:spacing w:after="5" w:line="270" w:lineRule="auto"/>
      <w:ind w:left="541" w:hanging="10"/>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23E9B"/>
    <w:rPr>
      <w:rFonts w:ascii="Times New Roman" w:eastAsia="Times New Roman" w:hAnsi="Times New Roman" w:cs="Times New Roman"/>
      <w:b/>
      <w:color w:val="000000"/>
      <w:sz w:val="24"/>
    </w:rPr>
  </w:style>
  <w:style w:type="character" w:customStyle="1" w:styleId="20">
    <w:name w:val="Заголовок 2 Знак"/>
    <w:link w:val="2"/>
    <w:rsid w:val="00423E9B"/>
    <w:rPr>
      <w:rFonts w:ascii="Times New Roman" w:eastAsia="Times New Roman" w:hAnsi="Times New Roman" w:cs="Times New Roman"/>
      <w:b/>
      <w:color w:val="000000"/>
      <w:sz w:val="24"/>
    </w:rPr>
  </w:style>
  <w:style w:type="character" w:customStyle="1" w:styleId="30">
    <w:name w:val="Заголовок 3 Знак"/>
    <w:link w:val="3"/>
    <w:rsid w:val="00423E9B"/>
    <w:rPr>
      <w:rFonts w:ascii="Times New Roman" w:eastAsia="Times New Roman" w:hAnsi="Times New Roman" w:cs="Times New Roman"/>
      <w:b/>
      <w:color w:val="000000"/>
      <w:sz w:val="24"/>
    </w:rPr>
  </w:style>
  <w:style w:type="paragraph" w:customStyle="1" w:styleId="s16">
    <w:name w:val="s_16"/>
    <w:basedOn w:val="a"/>
    <w:rsid w:val="00D75956"/>
    <w:pPr>
      <w:spacing w:before="100" w:beforeAutospacing="1" w:after="100" w:afterAutospacing="1" w:line="240" w:lineRule="auto"/>
      <w:ind w:right="0" w:firstLine="0"/>
      <w:jc w:val="left"/>
    </w:pPr>
    <w:rPr>
      <w:color w:val="auto"/>
      <w:szCs w:val="24"/>
    </w:rPr>
  </w:style>
  <w:style w:type="paragraph" w:customStyle="1" w:styleId="s1">
    <w:name w:val="s_1"/>
    <w:basedOn w:val="a"/>
    <w:rsid w:val="00D75956"/>
    <w:pPr>
      <w:spacing w:before="100" w:beforeAutospacing="1" w:after="100" w:afterAutospacing="1" w:line="240" w:lineRule="auto"/>
      <w:ind w:right="0" w:firstLine="0"/>
      <w:jc w:val="left"/>
    </w:pPr>
    <w:rPr>
      <w:color w:val="auto"/>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17</Pages>
  <Words>4978</Words>
  <Characters>28378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cp:lastModifiedBy>макс</cp:lastModifiedBy>
  <cp:revision>3</cp:revision>
  <dcterms:created xsi:type="dcterms:W3CDTF">2022-05-18T10:22:00Z</dcterms:created>
  <dcterms:modified xsi:type="dcterms:W3CDTF">2022-05-18T17:30:00Z</dcterms:modified>
</cp:coreProperties>
</file>