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385" w:rsidRDefault="00771385" w:rsidP="00771385">
      <w:pPr>
        <w:spacing w:after="2" w:line="270" w:lineRule="auto"/>
        <w:ind w:left="1072" w:right="1067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МИНИСТЕРСТВО ОБРАЗОВАНИЯ МОСКОВСКОЙ ОБЛАСТИ </w:t>
      </w:r>
    </w:p>
    <w:p w:rsidR="00771385" w:rsidRDefault="00771385" w:rsidP="00771385">
      <w:pPr>
        <w:spacing w:after="2" w:line="270" w:lineRule="auto"/>
        <w:ind w:left="10" w:right="15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Государственное бюджетное профессиональное образовательное учреждение  </w:t>
      </w:r>
    </w:p>
    <w:p w:rsidR="00771385" w:rsidRDefault="00771385" w:rsidP="00771385">
      <w:pPr>
        <w:spacing w:after="2" w:line="270" w:lineRule="auto"/>
        <w:ind w:left="1072" w:right="1064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Московской области </w:t>
      </w:r>
    </w:p>
    <w:p w:rsidR="00771385" w:rsidRDefault="00771385" w:rsidP="00771385">
      <w:pPr>
        <w:spacing w:after="2" w:line="270" w:lineRule="auto"/>
        <w:ind w:left="1072" w:right="1073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«Воскресенский колледж» </w:t>
      </w:r>
    </w:p>
    <w:p w:rsidR="00771385" w:rsidRDefault="00771385" w:rsidP="00771385">
      <w:pPr>
        <w:spacing w:after="61"/>
        <w:ind w:left="52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71385" w:rsidRDefault="00771385" w:rsidP="00771385">
      <w:pPr>
        <w:spacing w:after="57" w:line="270" w:lineRule="auto"/>
        <w:ind w:left="1072" w:right="1062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Аннотация  </w:t>
      </w:r>
    </w:p>
    <w:p w:rsidR="00771385" w:rsidRDefault="00771385" w:rsidP="00771385">
      <w:pPr>
        <w:spacing w:after="43" w:line="270" w:lineRule="auto"/>
        <w:ind w:left="1072" w:right="1062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к рабочей программе БД 08 Астрономия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771385" w:rsidRDefault="00771385" w:rsidP="00771385">
      <w:pPr>
        <w:spacing w:after="0"/>
        <w:ind w:left="562" w:hanging="10"/>
      </w:pPr>
      <w:r>
        <w:rPr>
          <w:rFonts w:ascii="Times New Roman" w:eastAsia="Times New Roman" w:hAnsi="Times New Roman" w:cs="Times New Roman"/>
          <w:color w:val="181717"/>
          <w:sz w:val="24"/>
          <w:u w:val="single" w:color="181717"/>
        </w:rPr>
        <w:t>08.02.01 Строительство и эксплуатация зданий и сооружений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71385" w:rsidRDefault="00771385" w:rsidP="00771385">
      <w:pPr>
        <w:spacing w:after="50" w:line="267" w:lineRule="auto"/>
        <w:ind w:left="-10" w:hanging="5"/>
      </w:pPr>
      <w:r>
        <w:rPr>
          <w:rFonts w:ascii="Times New Roman" w:eastAsia="Times New Roman" w:hAnsi="Times New Roman" w:cs="Times New Roman"/>
          <w:sz w:val="24"/>
        </w:rPr>
        <w:t xml:space="preserve">Рабочая  программа учебной дисциплины «Астрономия»  является частью основной профессиональной образовательной программы в  соответствии с ФГОС по специальностям СПО: </w:t>
      </w:r>
    </w:p>
    <w:p w:rsidR="00771385" w:rsidRDefault="00771385" w:rsidP="00771385">
      <w:pPr>
        <w:spacing w:after="0"/>
        <w:ind w:left="562" w:hanging="10"/>
      </w:pPr>
      <w:r>
        <w:rPr>
          <w:rFonts w:ascii="Times New Roman" w:eastAsia="Times New Roman" w:hAnsi="Times New Roman" w:cs="Times New Roman"/>
          <w:color w:val="181717"/>
          <w:sz w:val="24"/>
          <w:u w:val="single" w:color="181717"/>
        </w:rPr>
        <w:t>08.02.01 Строительство и эксплуатация зданий и сооружений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71385" w:rsidRDefault="00771385" w:rsidP="00771385">
      <w:pPr>
        <w:spacing w:after="61"/>
      </w:pPr>
      <w:r>
        <w:rPr>
          <w:b/>
          <w:sz w:val="24"/>
        </w:rPr>
        <w:t xml:space="preserve"> </w:t>
      </w:r>
    </w:p>
    <w:p w:rsidR="00771385" w:rsidRDefault="00771385" w:rsidP="00771385">
      <w:pPr>
        <w:spacing w:after="3" w:line="320" w:lineRule="auto"/>
        <w:ind w:left="-5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Цели и задачи учебной  дисциплины в структуре основной образовательной программы. </w:t>
      </w:r>
    </w:p>
    <w:p w:rsidR="00771385" w:rsidRDefault="00771385" w:rsidP="00771385">
      <w:pPr>
        <w:spacing w:after="175" w:line="267" w:lineRule="auto"/>
        <w:ind w:left="572" w:hanging="5"/>
      </w:pPr>
      <w:r>
        <w:rPr>
          <w:rFonts w:ascii="Times New Roman" w:eastAsia="Times New Roman" w:hAnsi="Times New Roman" w:cs="Times New Roman"/>
          <w:sz w:val="24"/>
        </w:rPr>
        <w:t xml:space="preserve">Программа ориентирована на достижение следующих целей: </w:t>
      </w:r>
    </w:p>
    <w:p w:rsidR="00771385" w:rsidRDefault="00771385" w:rsidP="00771385">
      <w:pPr>
        <w:numPr>
          <w:ilvl w:val="0"/>
          <w:numId w:val="1"/>
        </w:numPr>
        <w:spacing w:after="69" w:line="26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понимания принципиальной роли астрономии в познании фундаментальных законов природы и современной естественно-научной картины мира; </w:t>
      </w:r>
    </w:p>
    <w:p w:rsidR="00771385" w:rsidRDefault="00771385" w:rsidP="00771385">
      <w:pPr>
        <w:numPr>
          <w:ilvl w:val="0"/>
          <w:numId w:val="1"/>
        </w:numPr>
        <w:spacing w:after="46" w:line="294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знаний о физической природе небесных тел и систем, строения и эволюции Вселенной, пространственных и временны`х масштабах Вселенной, наиболее важных астрономических открытиях, определивших развитие науки и техники; </w:t>
      </w:r>
    </w:p>
    <w:p w:rsidR="00771385" w:rsidRDefault="00771385" w:rsidP="00771385">
      <w:pPr>
        <w:numPr>
          <w:ilvl w:val="0"/>
          <w:numId w:val="1"/>
        </w:numPr>
        <w:spacing w:after="95" w:line="246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умений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 </w:t>
      </w:r>
    </w:p>
    <w:p w:rsidR="00771385" w:rsidRDefault="00771385" w:rsidP="00771385">
      <w:pPr>
        <w:numPr>
          <w:ilvl w:val="0"/>
          <w:numId w:val="1"/>
        </w:numPr>
        <w:spacing w:after="45" w:line="294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образовательных технологий; </w:t>
      </w:r>
    </w:p>
    <w:p w:rsidR="00771385" w:rsidRDefault="00771385" w:rsidP="00771385">
      <w:pPr>
        <w:numPr>
          <w:ilvl w:val="0"/>
          <w:numId w:val="1"/>
        </w:numPr>
        <w:spacing w:after="73" w:line="26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умения применять приобретенные знания для решения практических задач повседневной жизни; </w:t>
      </w:r>
    </w:p>
    <w:p w:rsidR="00771385" w:rsidRDefault="00771385" w:rsidP="00771385">
      <w:pPr>
        <w:numPr>
          <w:ilvl w:val="0"/>
          <w:numId w:val="1"/>
        </w:numPr>
        <w:spacing w:after="29" w:line="26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научного мировоззрения; </w:t>
      </w:r>
    </w:p>
    <w:p w:rsidR="00771385" w:rsidRDefault="00771385" w:rsidP="00771385">
      <w:pPr>
        <w:numPr>
          <w:ilvl w:val="0"/>
          <w:numId w:val="1"/>
        </w:numPr>
        <w:spacing w:after="271" w:line="294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навыков использования естественно-научных, особенно физико-математических знаний для объективного анализа устройства окружающего мира на примере достижений современной астрофизики, астрономии и космонавтики. </w:t>
      </w:r>
    </w:p>
    <w:p w:rsidR="00771385" w:rsidRDefault="00771385" w:rsidP="00771385">
      <w:pPr>
        <w:spacing w:after="47" w:line="270" w:lineRule="auto"/>
        <w:ind w:left="1072" w:right="1071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Перечень формируемых компетенций  </w:t>
      </w:r>
    </w:p>
    <w:p w:rsidR="00771385" w:rsidRDefault="00771385" w:rsidP="00771385">
      <w:pPr>
        <w:spacing w:after="74" w:line="267" w:lineRule="auto"/>
        <w:ind w:left="-15" w:right="5175" w:firstLine="711"/>
      </w:pPr>
      <w:r>
        <w:rPr>
          <w:rFonts w:ascii="Times New Roman" w:eastAsia="Times New Roman" w:hAnsi="Times New Roman" w:cs="Times New Roman"/>
          <w:sz w:val="24"/>
        </w:rPr>
        <w:t xml:space="preserve">Общие компетенции личностные: </w:t>
      </w:r>
    </w:p>
    <w:p w:rsidR="00771385" w:rsidRDefault="00771385" w:rsidP="00771385">
      <w:pPr>
        <w:numPr>
          <w:ilvl w:val="0"/>
          <w:numId w:val="1"/>
        </w:numPr>
        <w:spacing w:after="69" w:line="26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сформированность научного мировоззрения, соответствующего современному уровню развития астрономической науки; </w:t>
      </w:r>
    </w:p>
    <w:p w:rsidR="00771385" w:rsidRDefault="00771385" w:rsidP="00771385">
      <w:pPr>
        <w:numPr>
          <w:ilvl w:val="0"/>
          <w:numId w:val="1"/>
        </w:numPr>
        <w:spacing w:after="34" w:line="26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устойчивый интерес к истории и достижениям в области астрономии; </w:t>
      </w:r>
    </w:p>
    <w:p w:rsidR="00771385" w:rsidRDefault="00771385" w:rsidP="00771385">
      <w:pPr>
        <w:numPr>
          <w:ilvl w:val="0"/>
          <w:numId w:val="1"/>
        </w:numPr>
        <w:spacing w:after="47" w:line="26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умение анализировать последствия освоения космического пространства для жизни и деятельности человека; </w:t>
      </w:r>
    </w:p>
    <w:p w:rsidR="00771385" w:rsidRDefault="00771385" w:rsidP="00771385">
      <w:pPr>
        <w:spacing w:after="78" w:line="267" w:lineRule="auto"/>
        <w:ind w:left="-10" w:hanging="5"/>
      </w:pPr>
      <w:r>
        <w:rPr>
          <w:rFonts w:ascii="Times New Roman" w:eastAsia="Times New Roman" w:hAnsi="Times New Roman" w:cs="Times New Roman"/>
          <w:sz w:val="24"/>
        </w:rPr>
        <w:t xml:space="preserve">метапредметные: </w:t>
      </w:r>
    </w:p>
    <w:p w:rsidR="00771385" w:rsidRDefault="00771385" w:rsidP="00771385">
      <w:pPr>
        <w:numPr>
          <w:ilvl w:val="0"/>
          <w:numId w:val="1"/>
        </w:numPr>
        <w:spacing w:after="94" w:line="246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умение использовать при выполнении практических заданий по астрономии такие мыслительные операции, как постановка задачи, формулирование гипотез, анализ и синтез, сравнение, обобщение, систематизация, выявление причинно-следственных связей, поиск аналогов, формулирование выводов для изучения различных сторон астрономических явлений, процессов, с которыми возникает необходимость сталкиваться в профессиональной сфере; </w:t>
      </w:r>
    </w:p>
    <w:p w:rsidR="00771385" w:rsidRDefault="00771385" w:rsidP="00771385">
      <w:pPr>
        <w:numPr>
          <w:ilvl w:val="0"/>
          <w:numId w:val="1"/>
        </w:numPr>
        <w:spacing w:after="69" w:line="26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владение навыками познавательной деятельности, навыками разрешения проблем, возникающих при выполнении практических заданий по астрономии; </w:t>
      </w:r>
    </w:p>
    <w:p w:rsidR="00771385" w:rsidRDefault="00771385" w:rsidP="00771385">
      <w:pPr>
        <w:numPr>
          <w:ilvl w:val="0"/>
          <w:numId w:val="1"/>
        </w:numPr>
        <w:spacing w:after="69" w:line="26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умение использовать различные источники по астрономии для получения достоверной научной информации, умение оценить ее достоверность; </w:t>
      </w:r>
    </w:p>
    <w:p w:rsidR="00771385" w:rsidRDefault="00771385" w:rsidP="00771385">
      <w:pPr>
        <w:numPr>
          <w:ilvl w:val="0"/>
          <w:numId w:val="1"/>
        </w:numPr>
        <w:spacing w:after="71" w:line="246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владение языковыми средствами: умение ясно, логично и точно излагать свою точку зрения по различным вопросам астрономии, использовать языковые средства, адекватные обсуждаемой проблеме астрономического характера, включая составление текста и презентации материалов с использованием информационных и коммуникационных технологий; </w:t>
      </w:r>
    </w:p>
    <w:p w:rsidR="00771385" w:rsidRDefault="00771385" w:rsidP="00771385">
      <w:pPr>
        <w:spacing w:after="78" w:line="267" w:lineRule="auto"/>
        <w:ind w:left="-10" w:hanging="5"/>
      </w:pPr>
      <w:r>
        <w:rPr>
          <w:rFonts w:ascii="Times New Roman" w:eastAsia="Times New Roman" w:hAnsi="Times New Roman" w:cs="Times New Roman"/>
          <w:sz w:val="24"/>
        </w:rPr>
        <w:t xml:space="preserve">предметные: </w:t>
      </w:r>
    </w:p>
    <w:p w:rsidR="00771385" w:rsidRDefault="00771385" w:rsidP="00771385">
      <w:pPr>
        <w:numPr>
          <w:ilvl w:val="0"/>
          <w:numId w:val="1"/>
        </w:numPr>
        <w:spacing w:after="69" w:line="26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сформированность представлений о строении Солнечной системы, эволюции звезд и Вселенной, пространственно-временных масштабах Вселенной; </w:t>
      </w:r>
    </w:p>
    <w:p w:rsidR="00771385" w:rsidRDefault="00771385" w:rsidP="00771385">
      <w:pPr>
        <w:numPr>
          <w:ilvl w:val="0"/>
          <w:numId w:val="1"/>
        </w:numPr>
        <w:spacing w:after="34" w:line="26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понимание сущности наблюдаемых во Вселенной явлений; </w:t>
      </w:r>
    </w:p>
    <w:p w:rsidR="00771385" w:rsidRDefault="00771385" w:rsidP="00771385">
      <w:pPr>
        <w:numPr>
          <w:ilvl w:val="0"/>
          <w:numId w:val="1"/>
        </w:numPr>
        <w:spacing w:after="99" w:line="246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владение основополагающими астрономическими понятиями, теориями, законами и закономерностями, уверенное пользование астрономической терминологией и символикой; </w:t>
      </w:r>
    </w:p>
    <w:p w:rsidR="00771385" w:rsidRDefault="00771385" w:rsidP="00771385">
      <w:pPr>
        <w:numPr>
          <w:ilvl w:val="0"/>
          <w:numId w:val="1"/>
        </w:numPr>
        <w:spacing w:after="70" w:line="26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сформированность представлений о значении астрономии в практической деятельности человека и дальнейшем научно-техническом развитии; </w:t>
      </w:r>
    </w:p>
    <w:p w:rsidR="00771385" w:rsidRDefault="00771385" w:rsidP="00771385">
      <w:pPr>
        <w:numPr>
          <w:ilvl w:val="0"/>
          <w:numId w:val="1"/>
        </w:numPr>
        <w:spacing w:after="48" w:line="26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осознание роли отечественной науки в освоении и использовании космического пространства и развитии международного сотрудничества в этой области. </w:t>
      </w:r>
    </w:p>
    <w:p w:rsidR="00771385" w:rsidRDefault="00771385" w:rsidP="00771385">
      <w:pPr>
        <w:spacing w:after="5" w:line="267" w:lineRule="auto"/>
        <w:ind w:left="-10" w:hanging="5"/>
      </w:pPr>
      <w:r>
        <w:rPr>
          <w:rFonts w:ascii="Times New Roman" w:eastAsia="Times New Roman" w:hAnsi="Times New Roman" w:cs="Times New Roman"/>
          <w:sz w:val="24"/>
        </w:rPr>
        <w:t xml:space="preserve">Рекомендуемое количество часов на освоение учебной дисциплины всего – 38 часов, в том числе: </w:t>
      </w:r>
    </w:p>
    <w:p w:rsidR="00771385" w:rsidRDefault="00771385" w:rsidP="00771385">
      <w:pPr>
        <w:spacing w:after="5" w:line="267" w:lineRule="auto"/>
        <w:ind w:left="-10" w:hanging="5"/>
      </w:pPr>
      <w:r>
        <w:rPr>
          <w:rFonts w:ascii="Times New Roman" w:eastAsia="Times New Roman" w:hAnsi="Times New Roman" w:cs="Times New Roman"/>
          <w:sz w:val="24"/>
        </w:rPr>
        <w:t>максимальной уч</w:t>
      </w:r>
      <w:r>
        <w:rPr>
          <w:rFonts w:ascii="Times New Roman" w:eastAsia="Times New Roman" w:hAnsi="Times New Roman" w:cs="Times New Roman"/>
          <w:sz w:val="24"/>
        </w:rPr>
        <w:t>ебной нагрузки обучающегося – 38</w:t>
      </w:r>
      <w:r>
        <w:rPr>
          <w:rFonts w:ascii="Times New Roman" w:eastAsia="Times New Roman" w:hAnsi="Times New Roman" w:cs="Times New Roman"/>
          <w:sz w:val="24"/>
        </w:rPr>
        <w:t xml:space="preserve"> часов, включая: </w:t>
      </w:r>
    </w:p>
    <w:p w:rsidR="00771385" w:rsidRDefault="00771385" w:rsidP="00771385">
      <w:pPr>
        <w:spacing w:after="5" w:line="267" w:lineRule="auto"/>
        <w:ind w:left="711" w:right="1078" w:hanging="5"/>
      </w:pPr>
      <w:r>
        <w:rPr>
          <w:rFonts w:ascii="Times New Roman" w:eastAsia="Times New Roman" w:hAnsi="Times New Roman" w:cs="Times New Roman"/>
          <w:sz w:val="24"/>
        </w:rPr>
        <w:t>обязательной аудиторной уч</w:t>
      </w:r>
      <w:r>
        <w:rPr>
          <w:rFonts w:ascii="Times New Roman" w:eastAsia="Times New Roman" w:hAnsi="Times New Roman" w:cs="Times New Roman"/>
          <w:sz w:val="24"/>
        </w:rPr>
        <w:t>ебной нагрузки обучающегося – 34 часов,  и</w:t>
      </w:r>
    </w:p>
    <w:p w:rsidR="00771385" w:rsidRDefault="00771385" w:rsidP="00771385">
      <w:pPr>
        <w:spacing w:after="5" w:line="267" w:lineRule="auto"/>
        <w:ind w:left="711" w:right="3699" w:hanging="5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самосто</w:t>
      </w:r>
      <w:r>
        <w:rPr>
          <w:rFonts w:ascii="Times New Roman" w:eastAsia="Times New Roman" w:hAnsi="Times New Roman" w:cs="Times New Roman"/>
          <w:sz w:val="24"/>
        </w:rPr>
        <w:t xml:space="preserve">ятельной работы обучающегося –4 </w:t>
      </w:r>
      <w:r>
        <w:rPr>
          <w:rFonts w:ascii="Times New Roman" w:eastAsia="Times New Roman" w:hAnsi="Times New Roman" w:cs="Times New Roman"/>
          <w:sz w:val="24"/>
        </w:rPr>
        <w:t xml:space="preserve">часа. </w:t>
      </w:r>
    </w:p>
    <w:p w:rsidR="00771385" w:rsidRDefault="00771385" w:rsidP="00771385">
      <w:pPr>
        <w:spacing w:after="54" w:line="267" w:lineRule="auto"/>
        <w:ind w:left="-10" w:hanging="5"/>
      </w:pPr>
      <w:r>
        <w:rPr>
          <w:rFonts w:ascii="Times New Roman" w:eastAsia="Times New Roman" w:hAnsi="Times New Roman" w:cs="Times New Roman"/>
          <w:sz w:val="24"/>
        </w:rPr>
        <w:t xml:space="preserve">Итоговая аттестация проходит в форме дифференцированного зачета. </w:t>
      </w:r>
    </w:p>
    <w:p w:rsidR="00DB4F52" w:rsidRDefault="00DB4F52"/>
    <w:sectPr w:rsidR="00DB4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80856"/>
    <w:multiLevelType w:val="hybridMultilevel"/>
    <w:tmpl w:val="10DABE32"/>
    <w:lvl w:ilvl="0" w:tplc="1FF45CC0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D29B4A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8EA070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36BE84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7EE548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8E3F70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D8D39A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BE34F6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C01882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385"/>
    <w:rsid w:val="00455A49"/>
    <w:rsid w:val="00771385"/>
    <w:rsid w:val="00DB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8B391"/>
  <w15:chartTrackingRefBased/>
  <w15:docId w15:val="{08AD9C45-CB10-4320-855A-0CB277A9F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385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virus.metodist@bk.ru</dc:creator>
  <cp:keywords/>
  <dc:description/>
  <cp:lastModifiedBy>virus.metodist@bk.ru</cp:lastModifiedBy>
  <cp:revision>2</cp:revision>
  <dcterms:created xsi:type="dcterms:W3CDTF">2023-12-01T07:12:00Z</dcterms:created>
  <dcterms:modified xsi:type="dcterms:W3CDTF">2023-12-01T07:17:00Z</dcterms:modified>
</cp:coreProperties>
</file>