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75" w:rsidRPr="00AA5675" w:rsidRDefault="00AA5675" w:rsidP="00AA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AA5675" w:rsidRPr="00AA5675" w:rsidRDefault="00AA5675" w:rsidP="00AA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AA5675" w:rsidRPr="00AA5675" w:rsidRDefault="00AA5675" w:rsidP="00AA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AA5675" w:rsidRPr="00AA5675" w:rsidRDefault="00AA5675" w:rsidP="00AA5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AA5675" w:rsidRPr="00AA5675" w:rsidRDefault="00AA5675" w:rsidP="00AA567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42C4" w:rsidRPr="001C42C4" w:rsidRDefault="00AA5675" w:rsidP="001C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учебной практике профессионального модуля </w:t>
      </w:r>
      <w:r w:rsidR="001C42C4" w:rsidRPr="001C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ПМ.05 Выполнение работ по одной или нескольким профессиям рабочих, должностям служащих</w:t>
      </w:r>
    </w:p>
    <w:p w:rsidR="00AA5675" w:rsidRPr="00AA5675" w:rsidRDefault="00AA5675" w:rsidP="00AA567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675" w:rsidRPr="001C42C4" w:rsidRDefault="00AA5675" w:rsidP="00AA567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5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Специальность </w:t>
      </w:r>
      <w:r w:rsidR="001C42C4" w:rsidRPr="001C42C4">
        <w:rPr>
          <w:rFonts w:ascii="Times New Roman" w:hAnsi="Times New Roman"/>
          <w:b/>
          <w:sz w:val="24"/>
          <w:szCs w:val="24"/>
        </w:rPr>
        <w:t>08.02.01 Строительство и эксплуатация зданий и сооружений</w:t>
      </w:r>
    </w:p>
    <w:p w:rsidR="00AA5675" w:rsidRPr="001C42C4" w:rsidRDefault="00AA5675" w:rsidP="00AA567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</w:t>
      </w:r>
      <w:r w:rsidR="001C42C4" w:rsidRPr="001C42C4">
        <w:rPr>
          <w:rFonts w:ascii="Times New Roman" w:hAnsi="Times New Roman"/>
          <w:sz w:val="24"/>
          <w:szCs w:val="24"/>
        </w:rPr>
        <w:t>08.02.01 Строительство и эксплуатация зданий и сооружений</w:t>
      </w:r>
      <w:r w:rsidRPr="001C4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675" w:rsidRPr="00AA5675" w:rsidRDefault="00AA5675" w:rsidP="00AA567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1C42C4" w:rsidRPr="001C42C4" w:rsidRDefault="001C42C4" w:rsidP="001C42C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2C4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="00210E4F">
        <w:rPr>
          <w:rFonts w:ascii="Times New Roman" w:eastAsia="Times New Roman" w:hAnsi="Times New Roman" w:cs="Times New Roman"/>
          <w:sz w:val="28"/>
          <w:szCs w:val="28"/>
        </w:rPr>
        <w:t>отавливать поверхности под ошту</w:t>
      </w:r>
      <w:bookmarkStart w:id="0" w:name="_GoBack"/>
      <w:bookmarkEnd w:id="0"/>
      <w:r w:rsidRPr="001C42C4">
        <w:rPr>
          <w:rFonts w:ascii="Times New Roman" w:eastAsia="Times New Roman" w:hAnsi="Times New Roman" w:cs="Times New Roman"/>
          <w:sz w:val="28"/>
          <w:szCs w:val="28"/>
        </w:rPr>
        <w:t>катуривание;</w:t>
      </w:r>
    </w:p>
    <w:p w:rsidR="001C42C4" w:rsidRPr="001C42C4" w:rsidRDefault="001C42C4" w:rsidP="001C42C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2C4">
        <w:rPr>
          <w:rFonts w:ascii="Times New Roman" w:eastAsia="Times New Roman" w:hAnsi="Times New Roman" w:cs="Times New Roman"/>
          <w:sz w:val="28"/>
          <w:szCs w:val="28"/>
        </w:rPr>
        <w:t>Вручную оштукатуривать поверхность;</w:t>
      </w:r>
    </w:p>
    <w:p w:rsidR="00AA5675" w:rsidRPr="00AA5675" w:rsidRDefault="001C42C4" w:rsidP="001C42C4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42C4">
        <w:rPr>
          <w:rFonts w:ascii="Times New Roman" w:eastAsia="Times New Roman" w:hAnsi="Times New Roman" w:cs="Times New Roman"/>
          <w:sz w:val="28"/>
          <w:szCs w:val="28"/>
        </w:rPr>
        <w:t>Хар</w:t>
      </w:r>
      <w:r w:rsidR="00210E4F">
        <w:rPr>
          <w:rFonts w:ascii="Times New Roman" w:eastAsia="Times New Roman" w:hAnsi="Times New Roman" w:cs="Times New Roman"/>
          <w:sz w:val="28"/>
          <w:szCs w:val="28"/>
        </w:rPr>
        <w:t>актеристики применяемых материа</w:t>
      </w:r>
      <w:r w:rsidRPr="001C42C4">
        <w:rPr>
          <w:rFonts w:ascii="Times New Roman" w:eastAsia="Times New Roman" w:hAnsi="Times New Roman" w:cs="Times New Roman"/>
          <w:sz w:val="28"/>
          <w:szCs w:val="28"/>
        </w:rPr>
        <w:t>лов при штукатурных работах;</w:t>
      </w:r>
    </w:p>
    <w:p w:rsidR="00AA5675" w:rsidRPr="00210E4F" w:rsidRDefault="00AA5675" w:rsidP="00AA5675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 знать/понимать:</w:t>
      </w:r>
    </w:p>
    <w:p w:rsidR="001C42C4" w:rsidRPr="001C42C4" w:rsidRDefault="001C42C4" w:rsidP="001C42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способы приготовления;</w:t>
      </w:r>
    </w:p>
    <w:p w:rsidR="001C42C4" w:rsidRPr="001C42C4" w:rsidRDefault="001C42C4" w:rsidP="001C42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подготовки поверхностей разных фактур под оштукатуривание;</w:t>
      </w:r>
    </w:p>
    <w:p w:rsidR="001C42C4" w:rsidRPr="001C42C4" w:rsidRDefault="001C42C4" w:rsidP="001C42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нанесения штукатурных составов;</w:t>
      </w:r>
    </w:p>
    <w:p w:rsidR="001C42C4" w:rsidRPr="001C42C4" w:rsidRDefault="001C42C4" w:rsidP="001C42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контроля качества штукатурных работ;</w:t>
      </w:r>
    </w:p>
    <w:p w:rsidR="001C42C4" w:rsidRPr="001C42C4" w:rsidRDefault="001C42C4" w:rsidP="001C42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назначение декоративных и специальных штукатурок;</w:t>
      </w:r>
    </w:p>
    <w:p w:rsidR="001C42C4" w:rsidRPr="001C42C4" w:rsidRDefault="001C42C4" w:rsidP="001C42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технике безопасности при производстве штукатурных работ;</w:t>
      </w:r>
    </w:p>
    <w:p w:rsidR="001C42C4" w:rsidRPr="001C42C4" w:rsidRDefault="001C42C4" w:rsidP="001C42C4">
      <w:pPr>
        <w:pStyle w:val="a3"/>
        <w:numPr>
          <w:ilvl w:val="0"/>
          <w:numId w:val="3"/>
        </w:num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по оказанию первой помощи пострадавшим.</w:t>
      </w:r>
    </w:p>
    <w:p w:rsidR="00AA5675" w:rsidRPr="00AA5675" w:rsidRDefault="00AA5675" w:rsidP="00AA5675">
      <w:pPr>
        <w:spacing w:before="120" w:after="160" w:line="259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sz w:val="28"/>
          <w:szCs w:val="28"/>
        </w:rPr>
        <w:t xml:space="preserve">1. Максимальной учебной нагрузкой обучающегося </w:t>
      </w:r>
      <w:r w:rsidR="001C42C4" w:rsidRPr="001C42C4">
        <w:rPr>
          <w:rFonts w:ascii="Times New Roman" w:eastAsia="Times New Roman" w:hAnsi="Times New Roman" w:cs="Times New Roman"/>
          <w:sz w:val="28"/>
          <w:szCs w:val="28"/>
        </w:rPr>
        <w:t>216</w:t>
      </w:r>
      <w:r w:rsidR="00210E4F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AA56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675" w:rsidRPr="00AA5675" w:rsidRDefault="00AA5675" w:rsidP="00AA567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sz w:val="28"/>
          <w:szCs w:val="28"/>
        </w:rPr>
        <w:t>Итоговая аттестация проходит в форме экзамена</w:t>
      </w:r>
    </w:p>
    <w:p w:rsidR="00AA5675" w:rsidRPr="00AA5675" w:rsidRDefault="00AA5675" w:rsidP="00AA567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</w:t>
      </w:r>
      <w:r w:rsidR="00210E4F">
        <w:rPr>
          <w:rFonts w:ascii="Times New Roman" w:eastAsia="Times New Roman" w:hAnsi="Times New Roman" w:cs="Times New Roman"/>
          <w:sz w:val="28"/>
          <w:szCs w:val="28"/>
        </w:rPr>
        <w:t>а на достижение следующих целей</w:t>
      </w:r>
      <w:r w:rsidRPr="00AA56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5675" w:rsidRPr="00AA5675" w:rsidRDefault="00AA5675" w:rsidP="00AA567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</w:t>
      </w:r>
      <w:r w:rsidR="001C42C4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A5675">
        <w:rPr>
          <w:rFonts w:ascii="Times New Roman" w:eastAsia="Times New Roman" w:hAnsi="Times New Roman" w:cs="Times New Roman"/>
          <w:sz w:val="28"/>
          <w:szCs w:val="28"/>
        </w:rPr>
        <w:t xml:space="preserve"> практики студент должен освоить основной вид </w:t>
      </w:r>
      <w:r w:rsidRPr="001C42C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1C42C4" w:rsidRPr="001C42C4">
        <w:rPr>
          <w:rFonts w:ascii="YS Text" w:hAnsi="YS Text"/>
          <w:color w:val="000000"/>
          <w:sz w:val="28"/>
          <w:szCs w:val="28"/>
        </w:rPr>
        <w:t xml:space="preserve">Выполнение работ по одной или нескольким профессиям </w:t>
      </w:r>
      <w:r w:rsidR="001C42C4" w:rsidRPr="001C42C4">
        <w:rPr>
          <w:rFonts w:ascii="YS Text" w:hAnsi="YS Text"/>
          <w:color w:val="000000"/>
          <w:sz w:val="28"/>
          <w:szCs w:val="28"/>
        </w:rPr>
        <w:lastRenderedPageBreak/>
        <w:t>рабочих, должностям служащих</w:t>
      </w:r>
      <w:r w:rsidR="001C42C4">
        <w:rPr>
          <w:rFonts w:ascii="YS Text" w:hAnsi="YS Text"/>
          <w:color w:val="000000"/>
          <w:sz w:val="23"/>
          <w:szCs w:val="23"/>
        </w:rPr>
        <w:t xml:space="preserve"> </w:t>
      </w:r>
      <w:r w:rsidRPr="00AA5675">
        <w:rPr>
          <w:rFonts w:ascii="Times New Roman" w:eastAsia="Times New Roman" w:hAnsi="Times New Roman" w:cs="Times New Roman"/>
          <w:sz w:val="28"/>
          <w:szCs w:val="28"/>
        </w:rPr>
        <w:t>и соответствующие ему общие компетенции и профессиональные компетенции.</w:t>
      </w:r>
    </w:p>
    <w:p w:rsidR="00AA5675" w:rsidRDefault="00AA5675" w:rsidP="00AA567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sz w:val="28"/>
          <w:szCs w:val="28"/>
        </w:rPr>
        <w:t>Задачи дисциплины: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5001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5002"/>
      <w:bookmarkEnd w:id="1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5003"/>
      <w:bookmarkEnd w:id="2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5004"/>
      <w:bookmarkEnd w:id="3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5005"/>
      <w:bookmarkEnd w:id="4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5006"/>
      <w:bookmarkEnd w:id="5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5007"/>
      <w:bookmarkEnd w:id="6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5008"/>
      <w:bookmarkEnd w:id="7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5009"/>
      <w:bookmarkEnd w:id="8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bookmarkEnd w:id="9"/>
    <w:p w:rsidR="001C42C4" w:rsidRPr="001C42C4" w:rsidRDefault="001C42C4" w:rsidP="00AA567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5011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5012"/>
      <w:bookmarkEnd w:id="10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ПК 1.2. Разрабатывать архитектурно-строительные чертежи с использованием информационных технологий.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5013"/>
      <w:bookmarkEnd w:id="11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ПК 1.3. Выполнять несложные расчеты и конструирование строительных конструкций.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5014"/>
      <w:bookmarkEnd w:id="12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ПК 1.4. Участвовать в разработке проекта производства работ с применением информационных технологий.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5021"/>
      <w:bookmarkEnd w:id="13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ПК 2.1. Организовывать и выполнять подготовительные работы на строительной площадке.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5022"/>
      <w:bookmarkEnd w:id="14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5023"/>
      <w:bookmarkEnd w:id="15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ПК 2.3. Проводить оперативный учет объемов выполняемых работ и расхода материальных ресурсов.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5031"/>
      <w:bookmarkEnd w:id="16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5032"/>
      <w:bookmarkEnd w:id="17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ПК 3.2. Обеспечивать работу структурных подразделений при </w:t>
      </w:r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выполнении производственных задач.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5033"/>
      <w:bookmarkEnd w:id="18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ПК 3.3. Контролировать и оценивать деятельность структурных подразделений.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5034"/>
      <w:bookmarkEnd w:id="19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5041"/>
      <w:bookmarkEnd w:id="20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ПК 4.1. Принимать участие в диагностике технического состояния конструктивных элементов эксплуатируемых зданий.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2" w:name="sub_5042"/>
      <w:bookmarkEnd w:id="21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ПК 4.2. Организовывать работу по технической эксплуатации зданий и сооружений.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3" w:name="sub_5043"/>
      <w:bookmarkEnd w:id="22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ПК 4.3. Выполнять мероприятия по технической эксплуатации конструкций и инженерного оборудования зданий.</w:t>
      </w:r>
    </w:p>
    <w:p w:rsidR="001C42C4" w:rsidRPr="001C42C4" w:rsidRDefault="001C42C4" w:rsidP="001C4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4" w:name="sub_5044"/>
      <w:bookmarkEnd w:id="23"/>
      <w:r w:rsidRPr="001C42C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ПК 4.4. Осуществлять мероприятия по оценке технического состояния и реконструкции зданий.</w:t>
      </w:r>
    </w:p>
    <w:bookmarkEnd w:id="24"/>
    <w:p w:rsidR="00AA5675" w:rsidRPr="00AA5675" w:rsidRDefault="00AA5675" w:rsidP="001C4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75" w:rsidRPr="00AA5675" w:rsidRDefault="00AA5675" w:rsidP="00AA5675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675" w:rsidRPr="00AA5675" w:rsidRDefault="00AA5675" w:rsidP="00AA5675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AA5675" w:rsidRPr="00AA5675" w:rsidRDefault="00AA5675" w:rsidP="00AA56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75" w:rsidRPr="00AA5675" w:rsidRDefault="00AA5675" w:rsidP="00AA5675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bCs/>
          <w:sz w:val="28"/>
          <w:szCs w:val="28"/>
        </w:rPr>
        <w:t>Формы контроля: индивидуальная, групповая и фронтальная.</w:t>
      </w:r>
    </w:p>
    <w:p w:rsidR="00AA5675" w:rsidRPr="00AA5675" w:rsidRDefault="00AA5675" w:rsidP="00AA567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bCs/>
          <w:sz w:val="28"/>
          <w:szCs w:val="28"/>
        </w:rPr>
        <w:t>Методы индивидуального контроля:</w:t>
      </w:r>
      <w:r w:rsidRPr="00AA5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675">
        <w:rPr>
          <w:rFonts w:ascii="Times New Roman" w:eastAsia="Times New Roman" w:hAnsi="Times New Roman" w:cs="Times New Roman"/>
          <w:bCs/>
          <w:sz w:val="28"/>
          <w:szCs w:val="28"/>
        </w:rPr>
        <w:t>устный опрос,</w:t>
      </w:r>
      <w:r w:rsidRPr="00AA5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675">
        <w:rPr>
          <w:rFonts w:ascii="Times New Roman" w:eastAsia="Times New Roman" w:hAnsi="Times New Roman" w:cs="Times New Roman"/>
          <w:bCs/>
          <w:sz w:val="28"/>
          <w:szCs w:val="28"/>
        </w:rPr>
        <w:t>тестирование, индивидуальные консультации,</w:t>
      </w:r>
      <w:r w:rsidRPr="00AA5675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</w:t>
      </w:r>
      <w:r w:rsidRPr="00AA56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 базовыми листами, выполнение</w:t>
      </w:r>
      <w:r w:rsidRPr="00AA567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A5675">
        <w:rPr>
          <w:rFonts w:ascii="Times New Roman" w:eastAsia="Times New Roman" w:hAnsi="Times New Roman" w:cs="Times New Roman"/>
          <w:bCs/>
          <w:sz w:val="28"/>
          <w:szCs w:val="28"/>
        </w:rPr>
        <w:t>амостоятельных, практических и контрольных работ, заполнение таблиц, зачет.</w:t>
      </w:r>
    </w:p>
    <w:p w:rsidR="00AA5675" w:rsidRPr="00AA5675" w:rsidRDefault="00AA5675" w:rsidP="00AA5675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675">
        <w:rPr>
          <w:rFonts w:ascii="Times New Roman" w:eastAsia="Times New Roman" w:hAnsi="Times New Roman" w:cs="Times New Roman"/>
          <w:bCs/>
          <w:sz w:val="28"/>
          <w:szCs w:val="28"/>
        </w:rPr>
        <w:t>Методы группового контроля: семинары, тестирование.</w:t>
      </w:r>
    </w:p>
    <w:p w:rsidR="002C3CCF" w:rsidRPr="00AA5675" w:rsidRDefault="002C3CCF">
      <w:pPr>
        <w:rPr>
          <w:rFonts w:ascii="Times New Roman" w:hAnsi="Times New Roman" w:cs="Times New Roman"/>
          <w:sz w:val="28"/>
          <w:szCs w:val="28"/>
        </w:rPr>
      </w:pPr>
    </w:p>
    <w:sectPr w:rsidR="002C3CCF" w:rsidRPr="00AA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781F"/>
    <w:multiLevelType w:val="hybridMultilevel"/>
    <w:tmpl w:val="76E6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D5BF6"/>
    <w:multiLevelType w:val="hybridMultilevel"/>
    <w:tmpl w:val="74F8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D1E8B"/>
    <w:multiLevelType w:val="hybridMultilevel"/>
    <w:tmpl w:val="FA4C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C"/>
    <w:rsid w:val="001C42C4"/>
    <w:rsid w:val="00210E4F"/>
    <w:rsid w:val="002C3CCF"/>
    <w:rsid w:val="003B72CC"/>
    <w:rsid w:val="00A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7004"/>
  <w15:docId w15:val="{9ACBDEA3-D85F-4BEC-9C8B-9912A8E8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4232</Characters>
  <Application>Microsoft Office Word</Application>
  <DocSecurity>0</DocSecurity>
  <Lines>35</Lines>
  <Paragraphs>9</Paragraphs>
  <ScaleCrop>false</ScaleCrop>
  <Company>Microsoft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virus.metodist@bk.ru</cp:lastModifiedBy>
  <cp:revision>4</cp:revision>
  <dcterms:created xsi:type="dcterms:W3CDTF">2020-02-03T09:29:00Z</dcterms:created>
  <dcterms:modified xsi:type="dcterms:W3CDTF">2022-11-01T09:54:00Z</dcterms:modified>
</cp:coreProperties>
</file>