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35" w:rsidRDefault="00035A98">
      <w:pPr>
        <w:pStyle w:val="1"/>
        <w:spacing w:before="74"/>
        <w:ind w:left="2555" w:right="2988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</w:p>
    <w:p w:rsidR="000F2335" w:rsidRDefault="00035A98">
      <w:pPr>
        <w:spacing w:line="270" w:lineRule="exact"/>
        <w:ind w:left="119"/>
        <w:rPr>
          <w:b/>
          <w:sz w:val="24"/>
        </w:rPr>
      </w:pPr>
      <w:r>
        <w:rPr>
          <w:b/>
          <w:sz w:val="24"/>
        </w:rPr>
        <w:t>по специальности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08.02.01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эксплуатация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0F2335" w:rsidRDefault="000F2335">
      <w:pPr>
        <w:pStyle w:val="a3"/>
        <w:spacing w:before="9"/>
        <w:ind w:left="0"/>
        <w:rPr>
          <w:b/>
          <w:sz w:val="37"/>
        </w:rPr>
      </w:pPr>
    </w:p>
    <w:p w:rsidR="000F2335" w:rsidRDefault="00035A98">
      <w:pPr>
        <w:pStyle w:val="1"/>
        <w:spacing w:before="1" w:line="218" w:lineRule="auto"/>
        <w:ind w:left="1113" w:right="1813"/>
      </w:pPr>
      <w:bookmarkStart w:id="0" w:name="ПМ.03_Организация_деятельности_структурн"/>
      <w:bookmarkEnd w:id="0"/>
      <w:r>
        <w:t>ПМ.03 Организация деятельности структурных подразделений при</w:t>
      </w:r>
      <w:r>
        <w:rPr>
          <w:spacing w:val="-57"/>
        </w:rPr>
        <w:t xml:space="preserve"> </w:t>
      </w:r>
      <w:r>
        <w:t>выполнении строительно-монтажных работ, эксплуатации 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сооружений</w:t>
      </w:r>
    </w:p>
    <w:p w:rsidR="000F2335" w:rsidRDefault="00035A98">
      <w:pPr>
        <w:pStyle w:val="a3"/>
        <w:spacing w:before="56"/>
        <w:ind w:left="1392"/>
      </w:pPr>
      <w:r>
        <w:t>1.1.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:rsidR="000F2335" w:rsidRDefault="000F2335">
      <w:pPr>
        <w:pStyle w:val="a3"/>
        <w:ind w:left="0"/>
        <w:rPr>
          <w:sz w:val="24"/>
        </w:rPr>
      </w:pPr>
    </w:p>
    <w:p w:rsidR="000F2335" w:rsidRDefault="00035A98">
      <w:pPr>
        <w:pStyle w:val="2"/>
        <w:spacing w:before="142" w:line="216" w:lineRule="auto"/>
        <w:ind w:right="1813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является частью Программы</w:t>
      </w:r>
      <w:r>
        <w:rPr>
          <w:spacing w:val="-1"/>
        </w:rPr>
        <w:t xml:space="preserve"> </w:t>
      </w:r>
      <w:r>
        <w:t>подготовки</w:t>
      </w:r>
    </w:p>
    <w:p w:rsidR="000F2335" w:rsidRDefault="00035A98">
      <w:pPr>
        <w:spacing w:before="5" w:line="208" w:lineRule="auto"/>
        <w:ind w:left="119" w:right="1216"/>
        <w:rPr>
          <w:sz w:val="24"/>
        </w:rPr>
      </w:pPr>
      <w:r>
        <w:rPr>
          <w:sz w:val="24"/>
        </w:rPr>
        <w:t>специалистов среднего звена (далее ППССЗ) в соответствии с ФГОС по специальности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СПО08.02.1</w:t>
      </w:r>
      <w:r>
        <w:rPr>
          <w:spacing w:val="7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сооружений</w:t>
      </w:r>
    </w:p>
    <w:p w:rsidR="000F2335" w:rsidRDefault="00035A98">
      <w:pPr>
        <w:pStyle w:val="2"/>
        <w:spacing w:line="245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модуля:</w:t>
      </w:r>
    </w:p>
    <w:p w:rsidR="000F2335" w:rsidRDefault="00035A98">
      <w:pPr>
        <w:spacing w:before="12" w:line="216" w:lineRule="auto"/>
        <w:ind w:left="119" w:right="1954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должен: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опыт:</w:t>
      </w:r>
    </w:p>
    <w:p w:rsidR="000F2335" w:rsidRDefault="000F2335">
      <w:pPr>
        <w:pStyle w:val="a3"/>
        <w:ind w:left="0"/>
      </w:pPr>
    </w:p>
    <w:p w:rsidR="000F2335" w:rsidRDefault="00035A98">
      <w:pPr>
        <w:pStyle w:val="a3"/>
        <w:spacing w:before="1"/>
        <w:ind w:right="1409"/>
        <w:jc w:val="both"/>
      </w:pPr>
      <w:r>
        <w:t xml:space="preserve">осуществления планирования деятельности структурных подразделений при </w:t>
      </w:r>
      <w:r>
        <w:t>строительстве и</w:t>
      </w:r>
      <w:r>
        <w:rPr>
          <w:spacing w:val="-52"/>
        </w:rPr>
        <w:t xml:space="preserve"> </w:t>
      </w:r>
      <w:r>
        <w:t>эксплуатации зданий и сооружений; обеспечения деятельности структурных подразделений;</w:t>
      </w:r>
      <w:r>
        <w:rPr>
          <w:spacing w:val="1"/>
        </w:rPr>
        <w:t xml:space="preserve"> </w:t>
      </w:r>
      <w:r>
        <w:t>контроля деятельности</w:t>
      </w:r>
      <w:r>
        <w:rPr>
          <w:spacing w:val="3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</w:p>
    <w:p w:rsidR="000F2335" w:rsidRDefault="00035A98">
      <w:pPr>
        <w:pStyle w:val="a3"/>
        <w:ind w:right="1161"/>
      </w:pPr>
      <w:r>
        <w:t>обеспечения соблюдения требований охраны труда, безопасности жизнедеятельности и защиты</w:t>
      </w:r>
      <w:r>
        <w:rPr>
          <w:spacing w:val="-52"/>
        </w:rPr>
        <w:t xml:space="preserve"> </w:t>
      </w:r>
      <w:r>
        <w:t xml:space="preserve">окружающей среды </w:t>
      </w:r>
      <w:r>
        <w:t>при выполнении строительно-монтажных, ремонтных работ и работ 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строительных</w:t>
      </w:r>
      <w:r>
        <w:rPr>
          <w:spacing w:val="2"/>
        </w:rPr>
        <w:t xml:space="preserve"> </w:t>
      </w:r>
      <w:r>
        <w:t>объектов;</w:t>
      </w:r>
    </w:p>
    <w:p w:rsidR="000F2335" w:rsidRDefault="00035A98">
      <w:pPr>
        <w:pStyle w:val="2"/>
      </w:pPr>
      <w:r>
        <w:t>уметь:</w:t>
      </w:r>
    </w:p>
    <w:p w:rsidR="000F2335" w:rsidRDefault="00035A98">
      <w:pPr>
        <w:pStyle w:val="a3"/>
        <w:spacing w:before="1"/>
        <w:ind w:right="1554"/>
      </w:pPr>
      <w:r>
        <w:t>осуществлять технико-экономический анализ производственно-хозяйственной</w:t>
      </w:r>
      <w:r>
        <w:rPr>
          <w:spacing w:val="1"/>
        </w:rPr>
        <w:t xml:space="preserve"> </w:t>
      </w:r>
      <w:r>
        <w:t>деятельности при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8"/>
        </w:rPr>
        <w:t xml:space="preserve"> </w:t>
      </w:r>
      <w:r>
        <w:t>строительно-монтажных,</w:t>
      </w:r>
      <w:r>
        <w:rPr>
          <w:spacing w:val="-3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отделочных работ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0F2335" w:rsidRDefault="00035A98">
      <w:pPr>
        <w:pStyle w:val="a3"/>
        <w:ind w:right="1133"/>
      </w:pPr>
      <w:r>
        <w:t>объекте капитального строительства; подготавливать документы для оформления разрешений и</w:t>
      </w:r>
      <w:r>
        <w:rPr>
          <w:spacing w:val="-53"/>
        </w:rPr>
        <w:t xml:space="preserve"> </w:t>
      </w:r>
      <w:r>
        <w:t>допусков для производства строительных работ на объекте капитального строительства;</w:t>
      </w:r>
      <w:r>
        <w:rPr>
          <w:spacing w:val="1"/>
        </w:rPr>
        <w:t xml:space="preserve"> </w:t>
      </w:r>
      <w:r>
        <w:t>разрабатывать и планировать мероприятия по повышению эффективности производственн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хозяйственной деятельности; составлять заявки на финансирование на основе проверенной и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-2"/>
        </w:rPr>
        <w:t xml:space="preserve"> </w:t>
      </w:r>
      <w:r>
        <w:t>первичной</w:t>
      </w:r>
      <w:r>
        <w:rPr>
          <w:spacing w:val="3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документации;</w:t>
      </w:r>
      <w:r>
        <w:rPr>
          <w:spacing w:val="-6"/>
        </w:rPr>
        <w:t xml:space="preserve"> </w:t>
      </w:r>
      <w:r>
        <w:t>применять</w:t>
      </w:r>
    </w:p>
    <w:p w:rsidR="000F2335" w:rsidRDefault="00035A98">
      <w:pPr>
        <w:pStyle w:val="a3"/>
        <w:spacing w:before="1"/>
        <w:ind w:right="864"/>
      </w:pPr>
      <w:r>
        <w:t>данные первичной учетной док</w:t>
      </w:r>
      <w:r>
        <w:t>ументации для расчета затрат по отдельным статьям расходов;</w:t>
      </w:r>
      <w:r>
        <w:rPr>
          <w:spacing w:val="1"/>
        </w:rPr>
        <w:t xml:space="preserve"> </w:t>
      </w:r>
      <w:r>
        <w:t>разрабатывать и вести реестры договоров поставки материально-технических ресурсов и оказания</w:t>
      </w:r>
      <w:r>
        <w:rPr>
          <w:spacing w:val="-5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использованию;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proofErr w:type="spellStart"/>
      <w:r>
        <w:t>нормоконтроль</w:t>
      </w:r>
      <w:proofErr w:type="spellEnd"/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заданий</w:t>
      </w:r>
      <w:r>
        <w:rPr>
          <w:spacing w:val="-52"/>
        </w:rPr>
        <w:t xml:space="preserve"> </w:t>
      </w:r>
      <w:r>
        <w:t>и отдельных р</w:t>
      </w:r>
      <w:r>
        <w:t>абот; вести табели учета рабочего времени, устанавливать соответствие фактически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комплексов</w:t>
      </w:r>
    </w:p>
    <w:p w:rsidR="000F2335" w:rsidRDefault="00035A98">
      <w:pPr>
        <w:pStyle w:val="a3"/>
        <w:spacing w:line="242" w:lineRule="auto"/>
        <w:ind w:right="1483"/>
      </w:pPr>
      <w:r>
        <w:t>работ работам, заявленным в договоре подряда и сметной документации; применять группы</w:t>
      </w:r>
      <w:r>
        <w:rPr>
          <w:spacing w:val="-52"/>
        </w:rPr>
        <w:t xml:space="preserve"> </w:t>
      </w:r>
      <w:r>
        <w:t>плановых показателей для учета и контроля использования ма</w:t>
      </w:r>
      <w:r>
        <w:t>териально- технических 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</w:p>
    <w:p w:rsidR="000F2335" w:rsidRDefault="00035A98">
      <w:pPr>
        <w:pStyle w:val="a3"/>
        <w:spacing w:line="249" w:lineRule="exact"/>
      </w:pPr>
      <w:r>
        <w:t>Знать:</w:t>
      </w:r>
    </w:p>
    <w:p w:rsidR="000F2335" w:rsidRDefault="00035A98">
      <w:pPr>
        <w:pStyle w:val="a3"/>
        <w:ind w:right="1813" w:firstLine="57"/>
      </w:pPr>
      <w:r>
        <w:t>основы</w:t>
      </w:r>
      <w:r>
        <w:rPr>
          <w:spacing w:val="-2"/>
        </w:rPr>
        <w:t xml:space="preserve"> </w:t>
      </w:r>
      <w:r>
        <w:t>документоведения,</w:t>
      </w:r>
      <w:r>
        <w:rPr>
          <w:spacing w:val="-1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стандартные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отчетности;</w:t>
      </w:r>
      <w:r>
        <w:rPr>
          <w:spacing w:val="-1"/>
        </w:rPr>
        <w:t xml:space="preserve"> </w:t>
      </w:r>
      <w:r>
        <w:t>состав,</w:t>
      </w:r>
      <w:r>
        <w:rPr>
          <w:spacing w:val="-5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оформлению,</w:t>
      </w:r>
      <w:r>
        <w:rPr>
          <w:spacing w:val="4"/>
        </w:rPr>
        <w:t xml:space="preserve"> </w:t>
      </w:r>
      <w:r>
        <w:t>отчетности,</w:t>
      </w:r>
      <w:r>
        <w:rPr>
          <w:spacing w:val="3"/>
        </w:rPr>
        <w:t xml:space="preserve"> </w:t>
      </w:r>
      <w:r>
        <w:t>хранению проектно-сметной</w:t>
      </w:r>
    </w:p>
    <w:p w:rsidR="000F2335" w:rsidRDefault="00035A98">
      <w:pPr>
        <w:pStyle w:val="a3"/>
        <w:spacing w:before="1" w:line="237" w:lineRule="auto"/>
        <w:ind w:right="1216"/>
      </w:pPr>
      <w:r>
        <w:t xml:space="preserve">документации, правила передачи проектно-сметной документации; методы </w:t>
      </w:r>
      <w:proofErr w:type="gramStart"/>
      <w:r>
        <w:t>технико-</w:t>
      </w:r>
      <w:r>
        <w:rPr>
          <w:spacing w:val="1"/>
        </w:rPr>
        <w:t xml:space="preserve"> </w:t>
      </w:r>
      <w:r>
        <w:t>экономического</w:t>
      </w:r>
      <w:proofErr w:type="gramEnd"/>
      <w:r>
        <w:rPr>
          <w:spacing w:val="-8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производственно-хозяйственной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</w:p>
    <w:p w:rsidR="000F2335" w:rsidRDefault="00035A98">
      <w:pPr>
        <w:pStyle w:val="a3"/>
        <w:spacing w:before="1"/>
        <w:ind w:right="864"/>
      </w:pPr>
      <w:proofErr w:type="gramStart"/>
      <w:r>
        <w:t>строительно-монтажных, в том числе отделочных работ; методы и средства организационной и</w:t>
      </w:r>
      <w:r>
        <w:rPr>
          <w:spacing w:val="1"/>
        </w:rPr>
        <w:t xml:space="preserve"> </w:t>
      </w:r>
      <w:r>
        <w:t>технол</w:t>
      </w:r>
      <w:r>
        <w:t>огической оптимизации производства строительно-монтажных, в том числе отделочных</w:t>
      </w:r>
      <w:r>
        <w:rPr>
          <w:spacing w:val="1"/>
        </w:rPr>
        <w:t xml:space="preserve"> </w:t>
      </w:r>
      <w:r>
        <w:t>работ;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8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производства однотипных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работ;</w:t>
      </w:r>
      <w:r>
        <w:rPr>
          <w:spacing w:val="-2"/>
        </w:rPr>
        <w:t xml:space="preserve"> </w:t>
      </w:r>
      <w:r>
        <w:t>методы</w:t>
      </w:r>
      <w:r>
        <w:rPr>
          <w:spacing w:val="-52"/>
        </w:rPr>
        <w:t xml:space="preserve"> </w:t>
      </w:r>
      <w:r>
        <w:t>среднесрочного и оперативного планирования производства строительно-монтажных, в том</w:t>
      </w:r>
      <w:r>
        <w:t xml:space="preserve"> числе</w:t>
      </w:r>
      <w:r>
        <w:rPr>
          <w:spacing w:val="1"/>
        </w:rPr>
        <w:t xml:space="preserve"> </w:t>
      </w:r>
      <w:r>
        <w:t>отделочных</w:t>
      </w:r>
      <w:r>
        <w:rPr>
          <w:spacing w:val="6"/>
        </w:rPr>
        <w:t xml:space="preserve"> </w:t>
      </w:r>
      <w:r>
        <w:t>работ;</w:t>
      </w:r>
      <w:r>
        <w:rPr>
          <w:spacing w:val="7"/>
        </w:rPr>
        <w:t xml:space="preserve"> </w:t>
      </w:r>
      <w:r>
        <w:t>инструменты</w:t>
      </w:r>
      <w:r>
        <w:rPr>
          <w:spacing w:val="7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строительстве,</w:t>
      </w:r>
      <w:r>
        <w:rPr>
          <w:spacing w:val="9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кодификации</w:t>
      </w:r>
      <w:r>
        <w:rPr>
          <w:spacing w:val="4"/>
        </w:rPr>
        <w:t xml:space="preserve"> </w:t>
      </w:r>
      <w:r>
        <w:t>ресурсов,</w:t>
      </w:r>
      <w:r>
        <w:rPr>
          <w:spacing w:val="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сбора</w:t>
      </w:r>
      <w:r>
        <w:rPr>
          <w:spacing w:val="6"/>
        </w:rPr>
        <w:t xml:space="preserve"> </w:t>
      </w:r>
      <w:r>
        <w:t>статистической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информации;</w:t>
      </w:r>
      <w:proofErr w:type="gramEnd"/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строительстве;</w:t>
      </w:r>
      <w:r>
        <w:rPr>
          <w:spacing w:val="-52"/>
        </w:rPr>
        <w:t xml:space="preserve"> </w:t>
      </w:r>
      <w:r>
        <w:t>научно-технические достижения и опыт организации строительного производства; научную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мест;</w:t>
      </w:r>
      <w:r>
        <w:rPr>
          <w:spacing w:val="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планирования работ на</w:t>
      </w:r>
      <w:r>
        <w:rPr>
          <w:spacing w:val="-1"/>
        </w:rPr>
        <w:t xml:space="preserve"> </w:t>
      </w:r>
      <w:r>
        <w:t>участке;</w:t>
      </w:r>
    </w:p>
    <w:p w:rsidR="000F2335" w:rsidRDefault="00035A98">
      <w:pPr>
        <w:pStyle w:val="a3"/>
        <w:ind w:right="1993"/>
      </w:pPr>
      <w:r>
        <w:t>приемы и методы управления структурными подразделениями, при выполнении ими</w:t>
      </w:r>
      <w:r>
        <w:rPr>
          <w:spacing w:val="1"/>
        </w:rPr>
        <w:t xml:space="preserve"> </w:t>
      </w:r>
      <w:r>
        <w:t>произ</w:t>
      </w:r>
      <w:r>
        <w:t>водственных задач; нормативно-техническую и распорядительную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строительных</w:t>
      </w:r>
      <w:r>
        <w:rPr>
          <w:spacing w:val="6"/>
        </w:rPr>
        <w:t xml:space="preserve"> </w:t>
      </w:r>
      <w:r>
        <w:t>участков;</w:t>
      </w:r>
      <w:r>
        <w:rPr>
          <w:spacing w:val="-3"/>
        </w:rPr>
        <w:t xml:space="preserve"> </w:t>
      </w:r>
      <w:r>
        <w:t>формы</w:t>
      </w:r>
    </w:p>
    <w:p w:rsidR="000F2335" w:rsidRDefault="000F2335">
      <w:pPr>
        <w:sectPr w:rsidR="000F2335">
          <w:type w:val="continuous"/>
          <w:pgSz w:w="11910" w:h="16840"/>
          <w:pgMar w:top="1100" w:right="0" w:bottom="280" w:left="1580" w:header="720" w:footer="720" w:gutter="0"/>
          <w:cols w:space="720"/>
        </w:sectPr>
      </w:pPr>
    </w:p>
    <w:p w:rsidR="000F2335" w:rsidRDefault="00035A98">
      <w:pPr>
        <w:pStyle w:val="a3"/>
        <w:spacing w:before="71"/>
      </w:pPr>
      <w:r>
        <w:lastRenderedPageBreak/>
        <w:t>организации</w:t>
      </w:r>
      <w:r>
        <w:rPr>
          <w:spacing w:val="-5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рабочих;</w:t>
      </w:r>
    </w:p>
    <w:p w:rsidR="000F2335" w:rsidRDefault="00035A98">
      <w:pPr>
        <w:pStyle w:val="a3"/>
        <w:spacing w:before="1"/>
        <w:ind w:right="1148"/>
      </w:pPr>
      <w:r>
        <w:t xml:space="preserve">общие принципы оперативного планирования производства </w:t>
      </w:r>
      <w:proofErr w:type="spellStart"/>
      <w:r>
        <w:t>строительномонтажны</w:t>
      </w:r>
      <w:r>
        <w:t>х</w:t>
      </w:r>
      <w:proofErr w:type="spellEnd"/>
      <w:r>
        <w:t xml:space="preserve"> работ;</w:t>
      </w:r>
      <w:r>
        <w:rPr>
          <w:spacing w:val="1"/>
        </w:rPr>
        <w:t xml:space="preserve"> </w:t>
      </w:r>
      <w:r>
        <w:t>гражданское, трудовое, административное законодательство; права и обязанности работников в</w:t>
      </w:r>
      <w:r>
        <w:rPr>
          <w:spacing w:val="-52"/>
        </w:rPr>
        <w:t xml:space="preserve"> </w:t>
      </w:r>
      <w:r>
        <w:t>сфере профессиональной деятельности; действующее положение по оплате труда работников</w:t>
      </w:r>
      <w:r>
        <w:rPr>
          <w:spacing w:val="1"/>
        </w:rPr>
        <w:t xml:space="preserve"> </w:t>
      </w:r>
      <w:r>
        <w:t>организации (нормы и расценки на выполненные работы); нормативные прав</w:t>
      </w:r>
      <w:r>
        <w:t>овые акты,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8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 ответственность</w:t>
      </w:r>
      <w:r>
        <w:rPr>
          <w:spacing w:val="-1"/>
        </w:rPr>
        <w:t xml:space="preserve"> </w:t>
      </w:r>
      <w:r>
        <w:t>руководителей и работников; формы</w:t>
      </w:r>
      <w:r>
        <w:rPr>
          <w:spacing w:val="-6"/>
        </w:rPr>
        <w:t xml:space="preserve"> </w:t>
      </w:r>
      <w:r>
        <w:t>и</w:t>
      </w:r>
    </w:p>
    <w:p w:rsidR="000F2335" w:rsidRDefault="00035A98">
      <w:pPr>
        <w:pStyle w:val="a3"/>
        <w:ind w:right="1216"/>
      </w:pPr>
      <w:r>
        <w:t>методы стимулирования коллективов и отдельных работников; основные законодательные</w:t>
      </w:r>
      <w:r>
        <w:rPr>
          <w:spacing w:val="1"/>
        </w:rPr>
        <w:t xml:space="preserve"> </w:t>
      </w:r>
      <w:r>
        <w:t>нормативные акты в области охраны труда и окружающей среды; инженерные решен</w:t>
      </w:r>
      <w:r>
        <w:t>ия по</w:t>
      </w:r>
      <w:r>
        <w:rPr>
          <w:spacing w:val="1"/>
        </w:rPr>
        <w:t xml:space="preserve"> </w:t>
      </w:r>
      <w:r>
        <w:t>технике</w:t>
      </w:r>
      <w:r>
        <w:rPr>
          <w:spacing w:val="-9"/>
        </w:rPr>
        <w:t xml:space="preserve"> </w:t>
      </w:r>
      <w:r>
        <w:t>безопасности 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 оборудования;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мест;</w:t>
      </w:r>
      <w:r>
        <w:rPr>
          <w:spacing w:val="2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пожарной</w:t>
      </w:r>
    </w:p>
    <w:p w:rsidR="000F2335" w:rsidRDefault="00035A98">
      <w:pPr>
        <w:pStyle w:val="a3"/>
      </w:pPr>
      <w:r>
        <w:t>безопасности;</w:t>
      </w:r>
    </w:p>
    <w:p w:rsidR="000F2335" w:rsidRDefault="00035A98">
      <w:pPr>
        <w:pStyle w:val="a3"/>
        <w:spacing w:before="3" w:line="237" w:lineRule="auto"/>
        <w:ind w:right="1133"/>
      </w:pPr>
      <w:r>
        <w:t>методы</w:t>
      </w:r>
      <w:r>
        <w:rPr>
          <w:spacing w:val="-3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пострадавшим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случаях;</w:t>
      </w:r>
      <w:r>
        <w:rPr>
          <w:spacing w:val="-6"/>
        </w:rPr>
        <w:t xml:space="preserve"> </w:t>
      </w:r>
      <w:r>
        <w:t>технику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6"/>
        </w:rPr>
        <w:t xml:space="preserve"> </w:t>
      </w:r>
      <w:r>
        <w:t>работ;</w:t>
      </w:r>
      <w:r>
        <w:rPr>
          <w:spacing w:val="2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санитарии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гигиены.</w:t>
      </w:r>
    </w:p>
    <w:p w:rsidR="000F2335" w:rsidRDefault="000F2335">
      <w:pPr>
        <w:pStyle w:val="a3"/>
        <w:ind w:left="0"/>
        <w:rPr>
          <w:sz w:val="24"/>
        </w:rPr>
      </w:pPr>
    </w:p>
    <w:p w:rsidR="000F2335" w:rsidRDefault="000F2335">
      <w:pPr>
        <w:pStyle w:val="a3"/>
        <w:spacing w:before="7"/>
        <w:ind w:left="0"/>
        <w:rPr>
          <w:sz w:val="26"/>
        </w:rPr>
      </w:pPr>
    </w:p>
    <w:p w:rsidR="000F2335" w:rsidRDefault="00035A98">
      <w:pPr>
        <w:ind w:left="1113"/>
        <w:rPr>
          <w:sz w:val="24"/>
        </w:rPr>
      </w:pPr>
      <w:bookmarkStart w:id="1" w:name="АННОТАЦИЯ_К_РАБОЧЕЙ_ПРОГРАММЕ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2pt;margin-top:16pt;width:467.5pt;height:43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2"/>
                    <w:gridCol w:w="3179"/>
                    <w:gridCol w:w="2925"/>
                  </w:tblGrid>
                  <w:tr w:rsidR="000F2335">
                    <w:trPr>
                      <w:trHeight w:val="576"/>
                    </w:trPr>
                    <w:tc>
                      <w:tcPr>
                        <w:tcW w:w="3232" w:type="dxa"/>
                      </w:tcPr>
                      <w:p w:rsidR="000F2335" w:rsidRDefault="00035A98">
                        <w:pPr>
                          <w:pStyle w:val="TableParagraph"/>
                          <w:tabs>
                            <w:tab w:val="left" w:pos="2381"/>
                          </w:tabs>
                          <w:spacing w:line="280" w:lineRule="atLeast"/>
                          <w:ind w:left="19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студента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0F2335" w:rsidRDefault="00035A98">
                        <w:pPr>
                          <w:pStyle w:val="TableParagraph"/>
                          <w:tabs>
                            <w:tab w:val="left" w:pos="1977"/>
                          </w:tabs>
                          <w:spacing w:before="8" w:line="274" w:lineRule="exact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аудиторной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 нагрузки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студента</w:t>
                        </w:r>
                      </w:p>
                    </w:tc>
                    <w:tc>
                      <w:tcPr>
                        <w:tcW w:w="2925" w:type="dxa"/>
                        <w:tcBorders>
                          <w:right w:val="nil"/>
                        </w:tcBorders>
                      </w:tcPr>
                      <w:p w:rsidR="000F2335" w:rsidRDefault="00035A98">
                        <w:pPr>
                          <w:pStyle w:val="TableParagraph"/>
                          <w:tabs>
                            <w:tab w:val="left" w:pos="2486"/>
                          </w:tabs>
                          <w:spacing w:line="280" w:lineRule="atLeast"/>
                          <w:ind w:left="23" w:right="-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рабо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студента</w:t>
                        </w:r>
                      </w:p>
                    </w:tc>
                  </w:tr>
                  <w:tr w:rsidR="000F2335">
                    <w:trPr>
                      <w:trHeight w:val="268"/>
                    </w:trPr>
                    <w:tc>
                      <w:tcPr>
                        <w:tcW w:w="3232" w:type="dxa"/>
                      </w:tcPr>
                      <w:p w:rsidR="000F2335" w:rsidRDefault="00035A98">
                        <w:pPr>
                          <w:pStyle w:val="TableParagraph"/>
                          <w:ind w:lef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218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0F2335" w:rsidRDefault="00035A9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2925" w:type="dxa"/>
                        <w:tcBorders>
                          <w:right w:val="nil"/>
                        </w:tcBorders>
                      </w:tcPr>
                      <w:p w:rsidR="000F2335" w:rsidRDefault="00035A98">
                        <w:pPr>
                          <w:pStyle w:val="TableParagraph"/>
                          <w:ind w:lef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bookmarkStart w:id="2" w:name="_GoBack"/>
                        <w:bookmarkEnd w:id="2"/>
                      </w:p>
                    </w:tc>
                  </w:tr>
                </w:tbl>
                <w:p w:rsidR="000F2335" w:rsidRDefault="000F233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  <w:u w:val="single"/>
        </w:rPr>
        <w:t>1.3.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Количество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часов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освоение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профессионального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модуля:</w:t>
      </w:r>
    </w:p>
    <w:p w:rsidR="000F2335" w:rsidRDefault="000F2335">
      <w:pPr>
        <w:pStyle w:val="a3"/>
        <w:ind w:left="0"/>
        <w:rPr>
          <w:sz w:val="26"/>
        </w:rPr>
      </w:pPr>
    </w:p>
    <w:p w:rsidR="000F2335" w:rsidRDefault="000F2335">
      <w:pPr>
        <w:pStyle w:val="a3"/>
        <w:ind w:left="0"/>
        <w:rPr>
          <w:sz w:val="26"/>
        </w:rPr>
      </w:pPr>
    </w:p>
    <w:p w:rsidR="000F2335" w:rsidRDefault="000F2335">
      <w:pPr>
        <w:pStyle w:val="a3"/>
        <w:spacing w:before="8"/>
        <w:ind w:left="0"/>
        <w:rPr>
          <w:sz w:val="29"/>
        </w:rPr>
      </w:pPr>
    </w:p>
    <w:p w:rsidR="000F2335" w:rsidRDefault="00035A98">
      <w:pPr>
        <w:spacing w:before="1" w:line="213" w:lineRule="auto"/>
        <w:ind w:left="1070" w:right="6388" w:hanging="87"/>
        <w:rPr>
          <w:i/>
          <w:sz w:val="24"/>
        </w:rPr>
      </w:pPr>
      <w:r>
        <w:rPr>
          <w:i/>
          <w:sz w:val="24"/>
        </w:rPr>
        <w:t>Практика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72часов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пркатика-36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</w:t>
      </w:r>
    </w:p>
    <w:sectPr w:rsidR="000F2335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2335"/>
    <w:rsid w:val="00035A98"/>
    <w:rsid w:val="000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2024-01-19T17:35:00Z</dcterms:created>
  <dcterms:modified xsi:type="dcterms:W3CDTF">2024-01-22T07:31:00Z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