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Pr="00624352" w:rsidRDefault="002F03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37C" w:rsidRPr="00624352" w:rsidRDefault="006243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35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2.13</w:t>
      </w:r>
      <w:bookmarkStart w:id="0" w:name="_GoBack"/>
      <w:bookmarkEnd w:id="0"/>
    </w:p>
    <w:p w:rsidR="002F0319" w:rsidRPr="00E60865" w:rsidRDefault="004C237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0865">
        <w:rPr>
          <w:rFonts w:ascii="Times New Roman" w:hAnsi="Times New Roman" w:cs="Times New Roman"/>
          <w:sz w:val="24"/>
          <w:szCs w:val="24"/>
        </w:rPr>
        <w:t xml:space="preserve"> </w:t>
      </w:r>
      <w:r w:rsidR="00B85414" w:rsidRPr="00E6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="00B85414" w:rsidRPr="00E60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 w:rsidR="00B85414" w:rsidRPr="00E608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0319" w:rsidRPr="00E60865" w:rsidRDefault="00B85414" w:rsidP="004C237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C237C" w:rsidRPr="00E60865">
        <w:rPr>
          <w:rFonts w:ascii="Times New Roman" w:hAnsi="Times New Roman" w:cs="Times New Roman"/>
          <w:sz w:val="24"/>
          <w:szCs w:val="24"/>
        </w:rPr>
        <w:t xml:space="preserve">08.02.01 Строительство и эксплуатация зданий и сооружений </w:t>
      </w: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Pr="00624352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Pr="00624352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Pr="00624352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624352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Default="00713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 г.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79A" w:rsidRDefault="00A4679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79A" w:rsidRDefault="00A4679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>
        <w:tc>
          <w:tcPr>
            <w:tcW w:w="3156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Default="002F0319"/>
        </w:tc>
      </w:tr>
      <w:tr w:rsidR="002F0319">
        <w:trPr>
          <w:trHeight w:val="847"/>
        </w:trPr>
        <w:tc>
          <w:tcPr>
            <w:tcW w:w="3156" w:type="dxa"/>
            <w:shd w:val="clear" w:color="auto" w:fill="auto"/>
          </w:tcPr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A" w:rsidRPr="001F6600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7137D2"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</w:t>
      </w:r>
      <w:r w:rsidR="009C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среднего </w:t>
      </w:r>
      <w:r w:rsidR="009C7BE7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>профессионального обр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азования, </w:t>
      </w:r>
      <w:r w:rsidR="007479C6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приказом </w:t>
      </w:r>
      <w:r w:rsidRPr="001F6600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Министерством образования и науки РФ </w:t>
      </w:r>
      <w:r w:rsidR="008E69BD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от </w:t>
      </w:r>
      <w:r w:rsidR="00ED16C7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10.01.2018 №2.</w:t>
      </w:r>
    </w:p>
    <w:p w:rsidR="002F0319" w:rsidRPr="001F6600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79A" w:rsidRDefault="00A4679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1" w:name="_Toc283648306"/>
      <w:bookmarkStart w:id="2" w:name="_Toc28329692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1"/>
      <w:bookmarkEnd w:id="2"/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ОГСЭ.01 ОСНОВЫ ФИЛОСОФИИ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283648307"/>
      <w:bookmarkStart w:id="4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3"/>
      <w:bookmarkEnd w:id="4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 Основы философии предназначена для изучения философии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283648308"/>
      <w:bookmarkStart w:id="6" w:name="_Toc2832969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5"/>
      <w:bookmarkEnd w:id="6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>
        <w:rPr>
          <w:rFonts w:ascii="Times New Roman" w:eastAsia="Calibri" w:hAnsi="Times New Roman" w:cs="Times New Roman"/>
          <w:sz w:val="24"/>
          <w:szCs w:val="24"/>
        </w:rPr>
        <w:t>ОГСЭ.01 Основы философии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 Освоение содержания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</w:t>
      </w:r>
      <w:r w:rsidR="00C30DBC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обеспечивает достижение студентами следующих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3409" w:rsidRPr="00965FF0" w:rsidRDefault="00965FF0" w:rsidP="00793409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 xml:space="preserve">- </w:t>
      </w:r>
      <w:r w:rsidR="00793409" w:rsidRPr="00965FF0">
        <w:t>уметь: ориентироваться в наиболее общих философских проблемах бытия, познания, ценн</w:t>
      </w:r>
      <w:r w:rsidR="00793409" w:rsidRPr="00965FF0">
        <w:t>о</w:t>
      </w:r>
      <w:r w:rsidR="00793409" w:rsidRPr="00965FF0">
        <w:t>стей, свободы и смысла жизни как основах формирования культуры гражданина и будущего специалиста;</w:t>
      </w:r>
    </w:p>
    <w:p w:rsidR="00793409" w:rsidRPr="00965FF0" w:rsidRDefault="00965FF0" w:rsidP="00793409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 xml:space="preserve">- </w:t>
      </w:r>
      <w:r w:rsidR="00793409" w:rsidRPr="00965FF0">
        <w:t>знать: основные категории и понятия философии; роль философии в жизни человека и общ</w:t>
      </w:r>
      <w:r w:rsidR="00793409" w:rsidRPr="00965FF0">
        <w:t>е</w:t>
      </w:r>
      <w:r w:rsidR="00793409" w:rsidRPr="00965FF0">
        <w:t>ства; основы философского учения о бытии; сущность процесса познания; основы научной, ф</w:t>
      </w:r>
      <w:r w:rsidR="00793409" w:rsidRPr="00965FF0">
        <w:t>и</w:t>
      </w:r>
      <w:r w:rsidR="00793409" w:rsidRPr="00965FF0">
        <w:t>лософской и религиозной картин мира</w:t>
      </w:r>
      <w:r w:rsidRPr="00965FF0">
        <w:t>.</w:t>
      </w:r>
    </w:p>
    <w:p w:rsidR="00A92058" w:rsidRDefault="00A92058" w:rsidP="00965FF0">
      <w:pPr>
        <w:pStyle w:val="s1"/>
        <w:shd w:val="clear" w:color="auto" w:fill="FFFFFF"/>
        <w:spacing w:before="0" w:beforeAutospacing="0" w:after="0" w:afterAutospacing="0"/>
      </w:pPr>
      <w:r>
        <w:t>Учебная дисциплина ОГСЭ.01 «Основы философии» обеспечивает формирование професси</w:t>
      </w:r>
      <w:r>
        <w:t>о</w:t>
      </w:r>
      <w:r>
        <w:t xml:space="preserve">нальных и общих компетенций по всем видам деятельности ФГОС по профессии/специальности 08.02.01 Строительство и эксплуатация зданий и сооружений. Особое значение дисциплина имеет при формировании и развитии общих компетенций: </w:t>
      </w:r>
    </w:p>
    <w:p w:rsidR="00A92058" w:rsidRDefault="00A92058" w:rsidP="00965FF0">
      <w:pPr>
        <w:pStyle w:val="s1"/>
        <w:shd w:val="clear" w:color="auto" w:fill="FFFFFF"/>
        <w:spacing w:before="0" w:beforeAutospacing="0" w:after="0" w:afterAutospacing="0"/>
      </w:pPr>
      <w:r>
        <w:t>ОК 01. Выбирать способы решения задач профессиональной деятельности применительно к ра</w:t>
      </w:r>
      <w:r>
        <w:t>з</w:t>
      </w:r>
      <w:r>
        <w:t xml:space="preserve">личным контекстам; </w:t>
      </w:r>
    </w:p>
    <w:p w:rsidR="00A92058" w:rsidRDefault="00A92058" w:rsidP="00965FF0">
      <w:pPr>
        <w:pStyle w:val="s1"/>
        <w:shd w:val="clear" w:color="auto" w:fill="FFFFFF"/>
        <w:spacing w:before="0" w:beforeAutospacing="0" w:after="0" w:afterAutospacing="0"/>
      </w:pPr>
      <w: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A92058" w:rsidRDefault="00A92058" w:rsidP="00965FF0">
      <w:pPr>
        <w:pStyle w:val="s1"/>
        <w:shd w:val="clear" w:color="auto" w:fill="FFFFFF"/>
        <w:spacing w:before="0" w:beforeAutospacing="0" w:after="0" w:afterAutospacing="0"/>
      </w:pPr>
      <w:r>
        <w:t>ОК 04. Работать в коллективе и команде, эффективно взаимодействовать с коллегами, руково</w:t>
      </w:r>
      <w:r>
        <w:t>д</w:t>
      </w:r>
      <w:r>
        <w:t xml:space="preserve">ством, клиентами; </w:t>
      </w:r>
    </w:p>
    <w:p w:rsidR="00A92058" w:rsidRDefault="00A92058" w:rsidP="00965FF0">
      <w:pPr>
        <w:pStyle w:val="s1"/>
        <w:shd w:val="clear" w:color="auto" w:fill="FFFFFF"/>
        <w:spacing w:before="0" w:beforeAutospacing="0" w:after="0" w:afterAutospacing="0"/>
      </w:pPr>
      <w:r>
        <w:t>ОК 05. Осуществлять устную и письменную коммуникацию на государственном языке Росси</w:t>
      </w:r>
      <w:r>
        <w:t>й</w:t>
      </w:r>
      <w:r>
        <w:t xml:space="preserve">ской Федерации с учетом особенностей социального и культурного контекста; </w:t>
      </w:r>
    </w:p>
    <w:p w:rsidR="00A92058" w:rsidRDefault="00A92058" w:rsidP="00965FF0">
      <w:pPr>
        <w:pStyle w:val="s1"/>
        <w:shd w:val="clear" w:color="auto" w:fill="FFFFFF"/>
        <w:spacing w:before="0" w:beforeAutospacing="0" w:after="0" w:afterAutospacing="0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A92058" w:rsidRDefault="00A92058" w:rsidP="00965FF0">
      <w:pPr>
        <w:pStyle w:val="s1"/>
        <w:shd w:val="clear" w:color="auto" w:fill="FFFFFF"/>
        <w:spacing w:before="0" w:beforeAutospacing="0" w:after="0" w:afterAutospacing="0"/>
      </w:pPr>
      <w:r>
        <w:t>ОК 09. Использовать информационные технологии в профессиональной деятельности.</w:t>
      </w:r>
    </w:p>
    <w:p w:rsidR="00965FF0" w:rsidRDefault="00A92058" w:rsidP="00965FF0">
      <w:pPr>
        <w:spacing w:after="0" w:line="240" w:lineRule="auto"/>
        <w:ind w:hanging="9"/>
        <w:jc w:val="both"/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Ли</w:t>
      </w:r>
      <w:r w:rsidR="00965FF0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чностные результаты воспитания:</w:t>
      </w:r>
    </w:p>
    <w:p w:rsidR="002F0319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сохранению, преумножению и трансляции культурных традиций и ценностей</w:t>
      </w:r>
      <w:r w:rsidR="00AE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2F0319" w:rsidRPr="00BD45E4" w:rsidRDefault="00BD45E4" w:rsidP="00BD45E4">
      <w:pPr>
        <w:keepNext/>
        <w:spacing w:after="0" w:line="240" w:lineRule="auto"/>
        <w:ind w:left="75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7" w:name="_Toc283648311"/>
      <w:r>
        <w:rPr>
          <w:rStyle w:val="docdata"/>
          <w:color w:val="000000"/>
        </w:rPr>
        <w:t xml:space="preserve">1.4. </w:t>
      </w:r>
      <w:r w:rsidR="00B85414" w:rsidRPr="00BD45E4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7"/>
      <w:r w:rsidR="00B85414" w:rsidRPr="00BD45E4">
        <w:rPr>
          <w:rFonts w:ascii="Times New Roman" w:hAnsi="Times New Roman"/>
          <w:b/>
          <w:bCs/>
          <w:sz w:val="24"/>
          <w:szCs w:val="24"/>
        </w:rPr>
        <w:t>:</w:t>
      </w:r>
    </w:p>
    <w:p w:rsidR="002F0319" w:rsidRDefault="002F0319">
      <w:pPr>
        <w:pStyle w:val="afb"/>
        <w:keepNext/>
        <w:spacing w:after="0" w:line="240" w:lineRule="auto"/>
        <w:ind w:left="49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F0319" w:rsidRDefault="00B85414" w:rsidP="001A2F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E2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7A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лекционных –</w:t>
      </w:r>
      <w:r w:rsidR="003F2C3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практических -</w:t>
      </w:r>
      <w:r w:rsidR="003F2C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 работа обучающегося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B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21B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8" w:name="_Toc283648312"/>
      <w:bookmarkStart w:id="9" w:name="_Toc28329693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8"/>
      <w:bookmarkEnd w:id="9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283648313"/>
      <w:bookmarkStart w:id="11" w:name="_Toc2832969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10"/>
      <w:bookmarkEnd w:id="11"/>
    </w:p>
    <w:p w:rsidR="002F0319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E21BD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F0319">
        <w:trPr>
          <w:trHeight w:val="336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7D7A1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Обязательный объем                                                                                 4</w:t>
            </w:r>
            <w:r w:rsidR="007D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D45E4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D3F2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D3F25" w:rsidP="009D3F2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F0319">
        <w:trPr>
          <w:trHeight w:val="267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E21BD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F0319">
        <w:trPr>
          <w:trHeight w:val="267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9D3F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C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="009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4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D3F2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65F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>
          <w:footerReference w:type="default" r:id="rId8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319" w:rsidRPr="00193C1A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2" w:name="_Toc283648314"/>
      <w:bookmarkStart w:id="13" w:name="_Toc2832969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>ОГСЭ.01 Основы философии</w:t>
      </w:r>
      <w:r w:rsidR="00193C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82"/>
        <w:gridCol w:w="951"/>
        <w:gridCol w:w="3569"/>
      </w:tblGrid>
      <w:tr w:rsidR="002F0319" w:rsidTr="00AD0470">
        <w:tc>
          <w:tcPr>
            <w:tcW w:w="2495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82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51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2F0319" w:rsidTr="00AD0470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2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9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319" w:rsidTr="00AD0470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</w:tcPr>
          <w:p w:rsidR="002F0319" w:rsidRPr="00E21BD7" w:rsidRDefault="00293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философии и ее истории</w:t>
            </w:r>
          </w:p>
        </w:tc>
        <w:tc>
          <w:tcPr>
            <w:tcW w:w="951" w:type="dxa"/>
            <w:shd w:val="clear" w:color="auto" w:fill="auto"/>
          </w:tcPr>
          <w:p w:rsidR="002F0319" w:rsidRDefault="007A6768" w:rsidP="009D3F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569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347"/>
        </w:trPr>
        <w:tc>
          <w:tcPr>
            <w:tcW w:w="2495" w:type="dxa"/>
            <w:vMerge w:val="restart"/>
            <w:shd w:val="clear" w:color="auto" w:fill="auto"/>
          </w:tcPr>
          <w:p w:rsidR="002F0319" w:rsidRPr="00A2146A" w:rsidRDefault="00B85414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A2146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1.1 </w:t>
            </w:r>
            <w:r w:rsidR="00193C1A" w:rsidRPr="00A214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философию</w:t>
            </w:r>
            <w:r w:rsidR="00F40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5A369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9D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7B1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AD0470">
        <w:tc>
          <w:tcPr>
            <w:tcW w:w="2495" w:type="dxa"/>
            <w:vMerge/>
          </w:tcPr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93C1A" w:rsidRPr="00637C45" w:rsidRDefault="00193C1A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понятия «философия». Отличие философии от других видов мировоззрения. Сциентизм и </w:t>
            </w:r>
            <w:proofErr w:type="spellStart"/>
            <w:r w:rsidRPr="00637C45">
              <w:rPr>
                <w:rFonts w:ascii="Times New Roman" w:hAnsi="Times New Roman" w:cs="Times New Roman"/>
                <w:sz w:val="24"/>
                <w:szCs w:val="24"/>
              </w:rPr>
              <w:t>антисциентизм</w:t>
            </w:r>
            <w:proofErr w:type="spellEnd"/>
            <w:r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 в подходе к философии: соотношение философии и науки. Философия и искусство. Философия и религия. Функции философии: мировоззренческая, познавательная, ценностная, практическая и пр. Главные разделы философского знания. 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 </w:t>
            </w:r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и </w:t>
            </w:r>
            <w:proofErr w:type="spellStart"/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>дискурсивность</w:t>
            </w:r>
            <w:proofErr w:type="spellEnd"/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319" w:rsidRPr="00637C45" w:rsidRDefault="00B85414" w:rsidP="00A54718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1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сделать вывод в тетради о </w:t>
            </w:r>
            <w:r w:rsidR="00A54718"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единстве и противоположности материального и идеального.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AD0470">
        <w:tc>
          <w:tcPr>
            <w:tcW w:w="2495" w:type="dxa"/>
            <w:vMerge w:val="restart"/>
          </w:tcPr>
          <w:p w:rsidR="002F0319" w:rsidRPr="00637C45" w:rsidRDefault="00A54718" w:rsidP="0036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№1. Происхождение мира в мифологии и религиях  народов мира.  </w:t>
            </w:r>
          </w:p>
        </w:tc>
        <w:tc>
          <w:tcPr>
            <w:tcW w:w="7982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</w:tcPr>
          <w:p w:rsidR="00052261" w:rsidRDefault="0005226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52261" w:rsidRDefault="0005226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9D3F2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 w:rsidP="001A7E6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2F0319" w:rsidRDefault="007B11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416"/>
        </w:trPr>
        <w:tc>
          <w:tcPr>
            <w:tcW w:w="2495" w:type="dxa"/>
            <w:vMerge/>
          </w:tcPr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Pr="00637C45" w:rsidRDefault="00A54718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План занятия. </w:t>
            </w:r>
          </w:p>
          <w:p w:rsidR="002F0319" w:rsidRPr="00637C45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Мировоззренческая наука: рождение философии. </w:t>
            </w:r>
            <w:r w:rsidR="00B85414"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 </w:t>
            </w:r>
          </w:p>
          <w:p w:rsidR="00A54718" w:rsidRPr="00637C45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>Мифы Древнего Востока.</w:t>
            </w:r>
          </w:p>
          <w:p w:rsidR="00A54718" w:rsidRPr="00637C45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proofErr w:type="spellStart"/>
            <w:r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>Миросоздание</w:t>
            </w:r>
            <w:proofErr w:type="spellEnd"/>
            <w:r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 в сказаниях иудеев</w:t>
            </w:r>
          </w:p>
          <w:p w:rsidR="00A54718" w:rsidRPr="00637C45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hAnsi="Times New Roman"/>
                <w:color w:val="181717"/>
                <w:sz w:val="24"/>
                <w:szCs w:val="24"/>
              </w:rPr>
              <w:t>Происхождение мира в христианстве, исламе и других мировых и национальных религиях</w:t>
            </w:r>
          </w:p>
          <w:p w:rsidR="002F0319" w:rsidRPr="00637C45" w:rsidRDefault="00B85414">
            <w:pPr>
              <w:tabs>
                <w:tab w:val="left" w:pos="2520"/>
              </w:tabs>
              <w:spacing w:after="29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.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2F0319" w:rsidRPr="00637C45" w:rsidRDefault="00B85414" w:rsidP="00A54718">
            <w:pPr>
              <w:tabs>
                <w:tab w:val="left" w:pos="2520"/>
              </w:tabs>
              <w:spacing w:after="29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Самостоятельная работа</w:t>
            </w:r>
            <w:r w:rsidR="007704F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выписать в тетрадь </w:t>
            </w:r>
            <w:r w:rsidR="00A54718"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 происхождении мира в разных культурах</w:t>
            </w:r>
            <w:proofErr w:type="gramStart"/>
            <w:r w:rsidR="00A54718"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414"/>
        </w:trPr>
        <w:tc>
          <w:tcPr>
            <w:tcW w:w="2495" w:type="dxa"/>
            <w:vMerge w:val="restart"/>
            <w:shd w:val="clear" w:color="auto" w:fill="auto"/>
          </w:tcPr>
          <w:p w:rsidR="002F0319" w:rsidRPr="001A7E61" w:rsidRDefault="00E474B9" w:rsidP="001A7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Тема1.2. Философия Древнего Китая</w:t>
            </w:r>
            <w:r w:rsidR="003671B4"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Философия Древней Индии</w:t>
            </w:r>
            <w:r w:rsidR="001A7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82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070F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B85414">
            <w:pPr>
              <w:spacing w:after="5" w:line="225" w:lineRule="auto"/>
              <w:ind w:left="9" w:right="5" w:hanging="9"/>
              <w:jc w:val="center"/>
              <w:rPr>
                <w:i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Pr="006D10EF" w:rsidRDefault="006D10EF" w:rsidP="00E75151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  <w:r w:rsidRPr="006D10EF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7B11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1290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Pr="002D00C8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293AB9" w:rsidRPr="002D00C8" w:rsidRDefault="00293AB9" w:rsidP="00293AB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Китая, её своеобразие. Представления китайцев о мире. Роль Неба как верховного божества. Небо как источник порядка и ритуала. Традиционализм 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ритуалистичность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64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гексаграммы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в «Книге перемен». Учение 5 стихиях: воде, земле, дереве, металле, 5 вкусовых ощущениях.  Лао-Цзы и учение даосизма.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Чжуань-цзы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Дао как первоначало сущего и мировой закон. Дэ как овеществлённое Дао. Диалектическое учение о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взаимопереходе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противоположностей. Даосский идеал личности, его отношения с обществом и природой. Конфуций и его учение. «И-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цзинь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Современное конфуцианство в Китае. Полемика последователей Конфуция об этической природе человека: позиции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Гао-цзы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, Мэн-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Сюнь-цзы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Моизм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легизма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ХаньФэй-цзы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происхождения философии. Роль мифологии и обыденного сознания в возникновении философии. «От мифа к логосу» как путь формирования философского знания. Философия древней Индии. Деление общества на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каждой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Каста неприкасаемых. Миф о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Пуруше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Веды как памятник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предфилософии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Пантеон ведических божеств. Космогонические мифы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Ригведы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Бхагават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-гиты».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Йогин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как идеал личности и учение об отрешённом действии. Формирование тримурти.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Астика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противоположные течения индийской философии. 6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даршан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: миманса, веданта, йога,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санкхья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ньяя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вайшешика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Материализм школы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Чарвака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-Локаята. Буддизм как наиболее </w:t>
            </w:r>
            <w:r w:rsidRPr="002D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значительное из учений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настики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Жизнь Будды. Учение о срединном пути и четырёх благородных истинах. Принцип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ахимсы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Нирвана как цель стремлений буддистов. Основные направления в буддизме: хинаяна и махаяна.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Нагарджуна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 буддистской мысли.</w:t>
            </w:r>
          </w:p>
          <w:p w:rsidR="002F0319" w:rsidRDefault="00293AB9" w:rsidP="00E21BD7">
            <w:pPr>
              <w:spacing w:after="5" w:line="240" w:lineRule="auto"/>
              <w:ind w:left="2" w:right="11" w:firstLine="284"/>
              <w:jc w:val="both"/>
              <w:rPr>
                <w:b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25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545"/>
        </w:trPr>
        <w:tc>
          <w:tcPr>
            <w:tcW w:w="2495" w:type="dxa"/>
            <w:vMerge w:val="restart"/>
          </w:tcPr>
          <w:p w:rsidR="002F0319" w:rsidRDefault="003671B4" w:rsidP="003671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Практическое занятие №2. Философия Древней Индии и Древнего Китая. </w:t>
            </w:r>
          </w:p>
        </w:tc>
        <w:tc>
          <w:tcPr>
            <w:tcW w:w="7982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</w:tcPr>
          <w:p w:rsidR="002F0319" w:rsidRDefault="006D10EF">
            <w:pPr>
              <w:spacing w:after="5" w:line="240" w:lineRule="auto"/>
              <w:ind w:right="5"/>
              <w:jc w:val="both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  <w:sz w:val="24"/>
                <w:szCs w:val="24"/>
              </w:rPr>
              <w:t xml:space="preserve">    </w:t>
            </w:r>
          </w:p>
          <w:p w:rsidR="002F0319" w:rsidRDefault="002F0319">
            <w:pPr>
              <w:spacing w:after="5" w:line="240" w:lineRule="auto"/>
              <w:ind w:left="9" w:right="5" w:hanging="9"/>
              <w:jc w:val="center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B85414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,ОК2,ОК4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1290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82" w:type="dxa"/>
          </w:tcPr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восточной философии.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положения буддизма. Теория непротивления зла.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3. Философия Древней Индии (основные учения и понятия)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4. Конфуцианство и его значение для Китая. </w:t>
            </w:r>
          </w:p>
          <w:p w:rsidR="002F0319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5. Философия даосизма: основные черты. </w:t>
            </w:r>
          </w:p>
          <w:p w:rsidR="003671B4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>Просмотр фильма о кастах Индии.</w:t>
            </w:r>
          </w:p>
          <w:p w:rsidR="006D10EF" w:rsidRDefault="006D10EF" w:rsidP="006D10E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70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подготовить рефераты по теме.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40" w:lineRule="auto"/>
              <w:ind w:left="9" w:right="5" w:hanging="9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558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 w:rsidP="00DC72D5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1.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3. Античная философия Древней Греции.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AD0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3864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Pr="006D10EF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  <w:r w:rsidR="009D3F2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9D3F25" w:rsidRDefault="00DC72D5">
            <w:pPr>
              <w:spacing w:after="29" w:line="240" w:lineRule="auto"/>
              <w:ind w:left="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Периоды в развитии философии античности.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Демифологизация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античного мировоззрения. Поиски вещественных субстанций как путь поиска первоначала (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архе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о бытии и невозможности небытия. Апории Зенона как путь выработки философских представлений о веществе, пространстве и времени.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и древние атомисты. Атомизм как попытка преодоления апорий Зенона. Сопоставление древнего и современного атомизма. Теория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гомеомерий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у Анаксагора. Философия Эмпедокла. 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гилеморфизм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). Учение о 4-х видах причин. Учение Аристотеля о природе (физика). Учение об обществе и этические представления Аристотеля. Философия эпохи </w:t>
            </w:r>
            <w:r w:rsidRPr="006D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Эллинизма, её специфика и отличие от классического этапа развития античной философии. Философская проблематика стоицизма, эпикуреизма, скептицизма и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кинизма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. Главные представители этих школ. Римская философия. Неоплатонизм.</w:t>
            </w: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Default="002F0319" w:rsidP="00DC72D5">
            <w:pPr>
              <w:spacing w:after="29" w:line="240" w:lineRule="auto"/>
              <w:ind w:left="9" w:right="11" w:hanging="9"/>
              <w:jc w:val="both"/>
              <w:rPr>
                <w:rFonts w:eastAsia="Franklin Gothic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,ОК5,ОК6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461"/>
        </w:trPr>
        <w:tc>
          <w:tcPr>
            <w:tcW w:w="2495" w:type="dxa"/>
            <w:vMerge w:val="restart"/>
          </w:tcPr>
          <w:p w:rsidR="002F0319" w:rsidRDefault="00D14D9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Практическое занятие №3. Периодизация философии Древней Греции. Основные учения. </w:t>
            </w: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F0319" w:rsidRDefault="005A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3721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D14D99" w:rsidRPr="001F0BFD" w:rsidRDefault="00B85414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D14D99" w:rsidRPr="001F0BFD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D14D99" w:rsidRPr="001F0BFD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античной философии Древней Греции. </w:t>
            </w:r>
          </w:p>
          <w:p w:rsidR="00D14D99" w:rsidRPr="001F0BFD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2. Ранняя классика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досократовский</w:t>
            </w:r>
            <w:proofErr w:type="spellEnd"/>
            <w:r w:rsidRPr="001F0BFD">
              <w:rPr>
                <w:rFonts w:ascii="Times New Roman" w:hAnsi="Times New Roman" w:cs="Times New Roman"/>
                <w:sz w:val="24"/>
                <w:szCs w:val="24"/>
              </w:rPr>
              <w:t xml:space="preserve"> период) и его представители. </w:t>
            </w:r>
          </w:p>
          <w:p w:rsidR="00D14D99" w:rsidRPr="001F0BFD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 xml:space="preserve">3. Классический период. Сократ, Платон и Аристотель. </w:t>
            </w:r>
          </w:p>
          <w:p w:rsidR="00D14D99" w:rsidRPr="001F0BFD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4. Римско-эллинистический период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учения и школы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319" w:rsidRDefault="00D14D99" w:rsidP="001F0BFD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Просмотр фильмов о филосо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FD">
              <w:rPr>
                <w:rFonts w:ascii="Times New Roman" w:hAnsi="Times New Roman" w:cs="Times New Roman"/>
                <w:sz w:val="24"/>
                <w:szCs w:val="24"/>
              </w:rPr>
              <w:t>Древней Греции</w:t>
            </w:r>
            <w:r w:rsidR="001F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098" w:rsidRDefault="00AB3098" w:rsidP="001F0BFD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98" w:rsidRPr="00AB3098" w:rsidRDefault="00AB3098" w:rsidP="00AB3098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 </w:t>
            </w:r>
            <w:r w:rsidR="0042165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4. Средневековая философия.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886B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P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2,ОК3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7066A" w:rsidRPr="0027066A" w:rsidRDefault="0027066A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335971" w:rsidRPr="0027066A" w:rsidRDefault="00335971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средневековой философии, её отличие от античной философии.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Теоцентризм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, креационизм,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эсхатологизм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и фидеизм средневековой философии. Патристика и схоластика – основные этапы развития средневековой философии. Философия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Учение о земном и божественном градах. Основная проблематика </w:t>
            </w:r>
            <w:r w:rsidRPr="0027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схоластической философии. Проблема доказательств бытия Бога. Онтологическое доказательство Ансельма Кентерберийского и 5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физикокосмологических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нового понимания средневекового мировоззрения. Переход к Новому времени.  </w:t>
            </w:r>
          </w:p>
          <w:p w:rsidR="002F0319" w:rsidRDefault="002F0319" w:rsidP="00421652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446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27066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9D3F2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Философия </w:t>
            </w:r>
            <w:r w:rsidR="00AD047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Нового времени. </w:t>
            </w:r>
          </w:p>
          <w:p w:rsidR="002F0319" w:rsidRDefault="002F0319" w:rsidP="00AD0470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7A676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3355B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B3355B" w:rsidRPr="00B3355B" w:rsidRDefault="00B3355B" w:rsidP="00B3355B">
            <w:pPr>
              <w:rPr>
                <w:sz w:val="24"/>
                <w:szCs w:val="24"/>
              </w:rPr>
            </w:pPr>
          </w:p>
          <w:p w:rsidR="00B3355B" w:rsidRPr="00B3355B" w:rsidRDefault="00B3355B" w:rsidP="00B3355B">
            <w:pPr>
              <w:rPr>
                <w:sz w:val="24"/>
                <w:szCs w:val="24"/>
              </w:rPr>
            </w:pPr>
          </w:p>
          <w:p w:rsidR="00B3355B" w:rsidRDefault="00B3355B" w:rsidP="00B3355B">
            <w:pPr>
              <w:rPr>
                <w:sz w:val="24"/>
                <w:szCs w:val="24"/>
              </w:rPr>
            </w:pPr>
          </w:p>
          <w:p w:rsidR="002F0319" w:rsidRPr="00B3355B" w:rsidRDefault="00B3355B" w:rsidP="00B3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3569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ЛРВ2,ЛРВ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 ЛРВ6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Pr="0089067B" w:rsidRDefault="00B85414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557A9"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AD0470" w:rsidRPr="00F409DE" w:rsidRDefault="0089067B" w:rsidP="00AD0470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гуманизма в эпоху Возрождения. Человек – центр Вселенной. 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Сущность ренессансного гуманизма. Понимание человека как мастера и художника. </w:t>
            </w:r>
            <w:proofErr w:type="spellStart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>Л.да</w:t>
            </w:r>
            <w:proofErr w:type="spellEnd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 Винчи – инженер, ученый, художник. Философское осмысление изобретений для человека и против человека. Эстетическое – доминирующий аспект философии Возрождения. Антропоцентризм как основная черта философии Возрождения. Борьба со схоластикой. Э. </w:t>
            </w:r>
            <w:proofErr w:type="spellStart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>Роттердамский</w:t>
            </w:r>
            <w:proofErr w:type="spellEnd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произведение «Похвала глупостей».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 Учение Г. Лейбница о нашем мире как лучшем из возможных. Роль гуманизма в современном образовании. </w:t>
            </w:r>
            <w:r w:rsidR="00AD0470" w:rsidRPr="00F409DE">
              <w:rPr>
                <w:rFonts w:ascii="Times New Roman" w:hAnsi="Times New Roman" w:cs="Times New Roman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 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</w:t>
            </w:r>
            <w:proofErr w:type="spellStart"/>
            <w:r w:rsidR="00AD0470" w:rsidRPr="00F409DE">
              <w:rPr>
                <w:rFonts w:ascii="Times New Roman" w:hAnsi="Times New Roman" w:cs="Times New Roman"/>
              </w:rPr>
              <w:t>В.Лейбница</w:t>
            </w:r>
            <w:proofErr w:type="spellEnd"/>
            <w:r w:rsidR="00AD0470" w:rsidRPr="00F409DE">
              <w:rPr>
                <w:rFonts w:ascii="Times New Roman" w:hAnsi="Times New Roman" w:cs="Times New Roman"/>
              </w:rPr>
              <w:t>: принципы тождества, предустановленной гармонии, идеальности монад, непрерывности.</w:t>
            </w:r>
            <w:r w:rsidR="00AD0470" w:rsidRP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Pr="0089067B" w:rsidRDefault="002F0319" w:rsidP="0089067B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987"/>
        </w:trPr>
        <w:tc>
          <w:tcPr>
            <w:tcW w:w="2495" w:type="dxa"/>
            <w:vMerge w:val="restart"/>
          </w:tcPr>
          <w:p w:rsidR="00AD0470" w:rsidRDefault="00AD0470" w:rsidP="00AD0470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Практическое занятие № 4. </w:t>
            </w:r>
          </w:p>
          <w:p w:rsidR="002F0319" w:rsidRPr="0089067B" w:rsidRDefault="0027066A" w:rsidP="009D3F25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Практическое занятие № </w:t>
            </w:r>
            <w:r w:rsidR="009D3F25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5</w:t>
            </w:r>
            <w:r w:rsidRPr="0089067B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</w:p>
        </w:tc>
        <w:tc>
          <w:tcPr>
            <w:tcW w:w="7982" w:type="dxa"/>
          </w:tcPr>
          <w:p w:rsidR="0089067B" w:rsidRPr="0089067B" w:rsidRDefault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89067B" w:rsidRPr="0089067B" w:rsidRDefault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1. Общая характеристика эпохи Ренессанса. </w:t>
            </w:r>
          </w:p>
          <w:p w:rsidR="0089067B" w:rsidRPr="0089067B" w:rsidRDefault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направления и представители философии эпохи. </w:t>
            </w:r>
          </w:p>
          <w:p w:rsidR="0089067B" w:rsidRPr="0089067B" w:rsidRDefault="0089067B" w:rsidP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3. Гуманизм и его значение для мировой цивилизации. </w:t>
            </w:r>
          </w:p>
          <w:p w:rsidR="002F0319" w:rsidRPr="0089067B" w:rsidRDefault="0089067B" w:rsidP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 гуманистах эпохи Возрождения.  </w:t>
            </w: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 w:val="restart"/>
          </w:tcPr>
          <w:p w:rsidR="007704F9" w:rsidRDefault="007704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1A7E6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5" w:line="240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left="9" w:right="5" w:hanging="9"/>
              <w:jc w:val="both"/>
              <w:rPr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left="9" w:right="5" w:hanging="9"/>
              <w:jc w:val="both"/>
              <w:rPr>
                <w:color w:val="181717"/>
                <w:sz w:val="24"/>
                <w:szCs w:val="24"/>
              </w:rPr>
            </w:pPr>
          </w:p>
          <w:p w:rsidR="000A6DC4" w:rsidRDefault="000A6DC4">
            <w:pPr>
              <w:spacing w:after="5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right="5"/>
              <w:jc w:val="center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right="5"/>
              <w:jc w:val="both"/>
              <w:rPr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left="9" w:right="5" w:hanging="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="007D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7D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699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Default="00B85414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E21BD7" w:rsidRPr="004705CA" w:rsidRDefault="00E21BD7" w:rsidP="00C557A9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4705CA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План занятия: </w:t>
            </w:r>
          </w:p>
          <w:p w:rsidR="002F0319" w:rsidRPr="004705CA" w:rsidRDefault="00E21BD7" w:rsidP="004705CA">
            <w:pPr>
              <w:pStyle w:val="afb"/>
              <w:numPr>
                <w:ilvl w:val="0"/>
                <w:numId w:val="5"/>
              </w:numPr>
              <w:spacing w:after="5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 w:rsidRPr="004705CA">
              <w:rPr>
                <w:rFonts w:ascii="Times New Roman" w:hAnsi="Times New Roman"/>
                <w:color w:val="181717"/>
                <w:sz w:val="24"/>
                <w:szCs w:val="24"/>
              </w:rPr>
              <w:t>Ученые эпохи Возрождения.</w:t>
            </w:r>
            <w:r w:rsidRPr="004705CA">
              <w:rPr>
                <w:color w:val="181717"/>
                <w:sz w:val="24"/>
                <w:szCs w:val="24"/>
              </w:rPr>
              <w:t xml:space="preserve"> </w:t>
            </w:r>
          </w:p>
          <w:p w:rsidR="004705CA" w:rsidRPr="004705CA" w:rsidRDefault="004705CA" w:rsidP="004705CA">
            <w:pPr>
              <w:pStyle w:val="afb"/>
              <w:numPr>
                <w:ilvl w:val="0"/>
                <w:numId w:val="5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4705CA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Художники и человек как центр мира.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40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574"/>
        </w:trPr>
        <w:tc>
          <w:tcPr>
            <w:tcW w:w="2495" w:type="dxa"/>
            <w:vMerge w:val="restart"/>
            <w:shd w:val="clear" w:color="auto" w:fill="auto"/>
          </w:tcPr>
          <w:p w:rsidR="00F409DE" w:rsidRDefault="00B85414" w:rsidP="00F409DE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409DE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</w:t>
            </w:r>
            <w:r w:rsidR="001A11BB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F409DE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Немецкая классическая философия. Марксизм. </w:t>
            </w:r>
            <w:r w:rsidR="00AD0470" w:rsidRPr="00F628C4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Западноевропейский иррационализм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886B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2F0319" w:rsidRDefault="00B527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Default="00B85414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AD0470" w:rsidRPr="00B30EBA" w:rsidRDefault="001F497F" w:rsidP="00AD0470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немецкой классической философии. Философия И. Канта: принцип трансцендентального идеализма. Теория познания, агностицизм. Элементы материализма в философии Канта. Антиномии и их разрешение. Этика Канта: формулировка категорического императива. </w:t>
            </w:r>
            <w:r w:rsidR="009D5BBF">
              <w:rPr>
                <w:rFonts w:ascii="Times New Roman" w:hAnsi="Times New Roman" w:cs="Times New Roman"/>
                <w:sz w:val="24"/>
                <w:szCs w:val="24"/>
              </w:rPr>
              <w:t xml:space="preserve">5 идей Канта. </w:t>
            </w:r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 Работы </w:t>
            </w:r>
            <w:proofErr w:type="spellStart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Экзистенциализм. Истолкование проблемы существования человека. Религиозный и </w:t>
            </w:r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атеистический экзистенциализм. Основные идеи философии С. Кьеркегора, М. Хайдеггера, Ж.П. Сартра, К. Ясперса, А. Камю. Позитивизм: классический позитивизм (О. Конт, Г. Спенсер, Дж. Милль); «второй позитивизм» (Э. Мах, Р. </w:t>
            </w:r>
            <w:proofErr w:type="spellStart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>Авенариус</w:t>
            </w:r>
            <w:proofErr w:type="spellEnd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); неопозитивизм (Р. Карнап, М. </w:t>
            </w:r>
            <w:proofErr w:type="spellStart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>Шлик</w:t>
            </w:r>
            <w:proofErr w:type="spellEnd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>Нейрат</w:t>
            </w:r>
            <w:proofErr w:type="spellEnd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>Витгенштейн</w:t>
            </w:r>
            <w:proofErr w:type="spellEnd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Б. Рассел); </w:t>
            </w:r>
            <w:proofErr w:type="spellStart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>постпозитивизм</w:t>
            </w:r>
            <w:proofErr w:type="spellEnd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 (К. Поппер, Т. Кун, И. </w:t>
            </w:r>
            <w:proofErr w:type="spellStart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>Фейерабенд</w:t>
            </w:r>
            <w:proofErr w:type="spellEnd"/>
            <w:r w:rsidR="00AD0470" w:rsidRPr="00B30EBA">
              <w:rPr>
                <w:rFonts w:ascii="Times New Roman" w:hAnsi="Times New Roman" w:cs="Times New Roman"/>
                <w:sz w:val="24"/>
                <w:szCs w:val="24"/>
              </w:rPr>
              <w:t>). Прагматизм Ч. Пирса и его последователей. Школа психоанализа З. Фрейда и её влияние на философию и культуру.</w:t>
            </w:r>
          </w:p>
          <w:p w:rsidR="001F497F" w:rsidRDefault="001F497F" w:rsidP="00F409DE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1F497F" w:rsidRDefault="001F497F" w:rsidP="004705CA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1F49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401"/>
        </w:trPr>
        <w:tc>
          <w:tcPr>
            <w:tcW w:w="2495" w:type="dxa"/>
            <w:vMerge w:val="restart"/>
          </w:tcPr>
          <w:p w:rsidR="002F0319" w:rsidRDefault="001F497F" w:rsidP="009D3F25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Практическое занятие №</w:t>
            </w:r>
            <w:r w:rsidR="009D3F2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6</w:t>
            </w:r>
            <w:r w:rsidR="00B8541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9D5BB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Немецкая классическая философия. </w:t>
            </w:r>
          </w:p>
        </w:tc>
        <w:tc>
          <w:tcPr>
            <w:tcW w:w="7982" w:type="dxa"/>
          </w:tcPr>
          <w:p w:rsidR="002F0319" w:rsidRDefault="00B85414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2F0319" w:rsidRDefault="00C5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1F497F" w:rsidRPr="009D5BBF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1F497F" w:rsidRPr="009D5BBF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1.Общая характеристика немецкой классической философии (схема основных концепций). </w:t>
            </w:r>
          </w:p>
          <w:p w:rsidR="001F497F" w:rsidRPr="009D5BBF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 </w:t>
            </w:r>
            <w:proofErr w:type="spellStart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: понятия, открытия, значение. Категорический императив </w:t>
            </w:r>
          </w:p>
          <w:p w:rsidR="001F497F" w:rsidRPr="009D5BBF" w:rsidRDefault="001F497F" w:rsidP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3.Философия </w:t>
            </w:r>
            <w:proofErr w:type="spellStart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>Г.Гегеля</w:t>
            </w:r>
            <w:proofErr w:type="spellEnd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 и законы идеалистической диалектики.</w:t>
            </w:r>
          </w:p>
          <w:p w:rsidR="002F0319" w:rsidRDefault="001F497F" w:rsidP="001F497F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фрагментов уч. фильмов о немецкой классической философии.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589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1F497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</w:t>
            </w:r>
            <w:r w:rsidR="001A11BB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7</w:t>
            </w:r>
            <w:r w:rsidR="001F497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Default="001F497F" w:rsidP="001F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Русская философия. </w:t>
            </w:r>
          </w:p>
          <w:p w:rsidR="009D3F25" w:rsidRDefault="009D3F25" w:rsidP="001F497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Практическое занятие №7. </w:t>
            </w:r>
          </w:p>
        </w:tc>
        <w:tc>
          <w:tcPr>
            <w:tcW w:w="7982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7A676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C5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Pr="00956576" w:rsidRDefault="00956576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 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 Осмысление места России в мировом </w:t>
            </w:r>
            <w:r w:rsidRPr="0095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сообществе. Проблема глобализации и экологии в современной русской мысли. </w:t>
            </w:r>
          </w:p>
          <w:p w:rsidR="00956576" w:rsidRDefault="00956576" w:rsidP="00956576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shd w:val="clear" w:color="auto" w:fill="auto"/>
          </w:tcPr>
          <w:p w:rsidR="002F0319" w:rsidRDefault="00B85414" w:rsidP="00EB779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Раздел </w:t>
            </w:r>
            <w:r w:rsid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</w:tc>
        <w:tc>
          <w:tcPr>
            <w:tcW w:w="7982" w:type="dxa"/>
            <w:shd w:val="clear" w:color="auto" w:fill="auto"/>
          </w:tcPr>
          <w:p w:rsidR="002F0319" w:rsidRPr="00EB779D" w:rsidRDefault="00EB779D">
            <w:pPr>
              <w:spacing w:after="0" w:line="240" w:lineRule="auto"/>
              <w:ind w:left="3" w:right="11" w:firstLine="283"/>
              <w:jc w:val="both"/>
              <w:rPr>
                <w:b/>
                <w:color w:val="181717"/>
                <w:sz w:val="24"/>
                <w:szCs w:val="24"/>
              </w:rPr>
            </w:pPr>
            <w:r w:rsidRPr="00EB779D">
              <w:rPr>
                <w:b/>
                <w:color w:val="181717"/>
                <w:sz w:val="24"/>
                <w:szCs w:val="24"/>
              </w:rPr>
              <w:t xml:space="preserve">Основные направления философии. </w:t>
            </w:r>
          </w:p>
        </w:tc>
        <w:tc>
          <w:tcPr>
            <w:tcW w:w="951" w:type="dxa"/>
            <w:shd w:val="clear" w:color="auto" w:fill="auto"/>
          </w:tcPr>
          <w:p w:rsidR="002F0319" w:rsidRDefault="007A6768" w:rsidP="00B5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69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475"/>
        </w:trPr>
        <w:tc>
          <w:tcPr>
            <w:tcW w:w="2495" w:type="dxa"/>
            <w:vMerge w:val="restart"/>
            <w:shd w:val="clear" w:color="auto" w:fill="auto"/>
          </w:tcPr>
          <w:p w:rsidR="002F0319" w:rsidRPr="00EB779D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EB779D"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.1.</w:t>
            </w:r>
          </w:p>
          <w:p w:rsidR="002F0319" w:rsidRDefault="00EB779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Онтология – философское учение о бытии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  <w:r w:rsidR="0076744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Гносеология – философское учение о познании.</w:t>
            </w:r>
          </w:p>
        </w:tc>
        <w:tc>
          <w:tcPr>
            <w:tcW w:w="7982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7704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Pr="00EB779D" w:rsidRDefault="00EB779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2F0319" w:rsidRDefault="00C503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ОК3,ОК10-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</w:t>
            </w:r>
            <w:proofErr w:type="gramStart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Pr="00685A16" w:rsidRDefault="00B85414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EB779D"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B779D" w:rsidRDefault="000C5703" w:rsidP="00EB779D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685A16">
              <w:rPr>
                <w:rFonts w:ascii="Times New Roman" w:hAnsi="Times New Roman" w:cs="Times New Roman"/>
                <w:sz w:val="24"/>
                <w:szCs w:val="24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</w:t>
            </w:r>
            <w:r>
              <w:t>.</w:t>
            </w:r>
            <w:r w:rsidR="00B854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</w:t>
            </w:r>
            <w:r w:rsidR="00EB3A62" w:rsidRPr="003C36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Чувственное познание и его формы. Рациональное познание: понятие, суждение, умозаключение. Единство чувственного и рационального познания. Творчество. Память и воображение. Сознательное, бессознательное, </w:t>
            </w:r>
            <w:proofErr w:type="spellStart"/>
            <w:r w:rsidR="00EB3A62" w:rsidRPr="003C3612">
              <w:rPr>
                <w:rFonts w:ascii="Times New Roman" w:hAnsi="Times New Roman" w:cs="Times New Roman"/>
                <w:sz w:val="24"/>
                <w:szCs w:val="24"/>
              </w:rPr>
              <w:t>надсознательное</w:t>
            </w:r>
            <w:proofErr w:type="spellEnd"/>
            <w:r w:rsidR="00EB3A62" w:rsidRPr="003C3612">
              <w:rPr>
                <w:rFonts w:ascii="Times New Roman" w:hAnsi="Times New Roman" w:cs="Times New Roman"/>
                <w:sz w:val="24"/>
                <w:szCs w:val="24"/>
              </w:rPr>
              <w:t>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</w:t>
            </w:r>
          </w:p>
          <w:p w:rsidR="002F0319" w:rsidRDefault="002F0319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319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0C570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EB3A6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3C361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3C361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Философская антропология. </w:t>
            </w:r>
            <w:r w:rsidR="00EB3A6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Социальная философия.</w:t>
            </w:r>
          </w:p>
          <w:p w:rsidR="002F0319" w:rsidRDefault="00B85414" w:rsidP="000C570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82" w:type="dxa"/>
          </w:tcPr>
          <w:p w:rsidR="002F0319" w:rsidRDefault="00B85414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7A67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802963" w:rsidRDefault="0080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2963" w:rsidRDefault="00802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F85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</w:t>
            </w:r>
            <w:r w:rsidR="005A3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5A3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Pr="00055007" w:rsidRDefault="00B85414">
            <w:pPr>
              <w:spacing w:after="0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2F0319" w:rsidRPr="003C3612" w:rsidRDefault="003C3612" w:rsidP="003C3612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055007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</w:t>
            </w:r>
            <w:proofErr w:type="spellStart"/>
            <w:r w:rsidRPr="00055007">
              <w:rPr>
                <w:rFonts w:ascii="Times New Roman" w:hAnsi="Times New Roman" w:cs="Times New Roman"/>
                <w:sz w:val="24"/>
                <w:szCs w:val="24"/>
              </w:rPr>
              <w:t>антропосоциогенеза</w:t>
            </w:r>
            <w:proofErr w:type="spellEnd"/>
            <w:r w:rsidRPr="00055007">
              <w:rPr>
                <w:rFonts w:ascii="Times New Roman" w:hAnsi="Times New Roman" w:cs="Times New Roman"/>
                <w:sz w:val="24"/>
                <w:szCs w:val="24"/>
              </w:rPr>
              <w:t>. Представление о сущности человека в истории философской мысли. 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</w:t>
            </w:r>
            <w:r w:rsidR="00EB3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EB3A62"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</w:t>
            </w:r>
            <w:proofErr w:type="spellStart"/>
            <w:r w:rsidR="00EB3A62" w:rsidRPr="001B606F">
              <w:rPr>
                <w:rFonts w:ascii="Times New Roman" w:hAnsi="Times New Roman" w:cs="Times New Roman"/>
                <w:sz w:val="24"/>
                <w:szCs w:val="24"/>
              </w:rPr>
              <w:t>трансформация.</w:t>
            </w:r>
            <w:r w:rsidR="00B85414"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</w:t>
            </w:r>
            <w:proofErr w:type="spellEnd"/>
            <w:r w:rsidR="00B85414"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работа</w:t>
            </w:r>
            <w:r w:rsidR="007704F9"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  <w:r w:rsidR="00B85414"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видеосюжет, выделить </w:t>
            </w:r>
            <w:r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направления. </w:t>
            </w:r>
            <w:r w:rsidR="00802963" w:rsidRPr="0005500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Составить типологию личности.</w:t>
            </w:r>
            <w:r w:rsidR="0080296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5A3690" w:rsidRPr="00696EFF" w:rsidRDefault="005A3690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Практическое занятие № 8. </w:t>
            </w:r>
          </w:p>
        </w:tc>
        <w:tc>
          <w:tcPr>
            <w:tcW w:w="7982" w:type="dxa"/>
            <w:shd w:val="clear" w:color="auto" w:fill="auto"/>
          </w:tcPr>
          <w:p w:rsidR="002F0319" w:rsidRPr="001B606F" w:rsidRDefault="00B85414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2F0319" w:rsidRDefault="004E0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4426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FB6673" w:rsidRPr="001B606F" w:rsidRDefault="00FB6673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>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концепции общества. Человек и общество.</w:t>
            </w:r>
          </w:p>
          <w:p w:rsidR="002F0319" w:rsidRPr="001B606F" w:rsidRDefault="00FB6673" w:rsidP="007704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 w:val="restart"/>
          </w:tcPr>
          <w:p w:rsidR="002F0319" w:rsidRDefault="00B85414" w:rsidP="002019CB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Тема2.</w:t>
            </w:r>
            <w:r w:rsidR="002019CB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3</w:t>
            </w:r>
            <w:r w:rsidR="00A856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A010E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Особенность и </w:t>
            </w:r>
            <w:r w:rsidR="00A010E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своеобразие философских ценностей</w:t>
            </w:r>
            <w:r w:rsidR="00EB3A6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Этика. </w:t>
            </w:r>
          </w:p>
        </w:tc>
        <w:tc>
          <w:tcPr>
            <w:tcW w:w="7982" w:type="dxa"/>
          </w:tcPr>
          <w:p w:rsidR="002F0319" w:rsidRDefault="00B85414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7A676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E42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="005A3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</w:t>
            </w:r>
            <w:r w:rsidR="005A3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Pr="00D9379C" w:rsidRDefault="00B85414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A8565F"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7036B" w:rsidRPr="00D9379C" w:rsidRDefault="0027036B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</w:t>
            </w:r>
            <w:r w:rsidR="00EB3A62" w:rsidRPr="00D9379C">
              <w:rPr>
                <w:rFonts w:ascii="Times New Roman" w:hAnsi="Times New Roman" w:cs="Times New Roman"/>
                <w:sz w:val="24"/>
                <w:szCs w:val="24"/>
              </w:rPr>
              <w:t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</w:t>
            </w:r>
          </w:p>
          <w:p w:rsidR="002F0319" w:rsidRDefault="005D51CA" w:rsidP="005D51CA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 w:val="restart"/>
          </w:tcPr>
          <w:p w:rsidR="009D3F25" w:rsidRDefault="009D3F25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Практическое занятие </w:t>
            </w:r>
            <w:r w:rsidR="005A369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№ 9. </w:t>
            </w:r>
            <w:r w:rsidR="00EB3A6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Этика. </w:t>
            </w:r>
          </w:p>
        </w:tc>
        <w:tc>
          <w:tcPr>
            <w:tcW w:w="7982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886B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C128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</w:t>
            </w:r>
            <w:r w:rsidR="005A3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5, 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Pr="00D9379C" w:rsidRDefault="0027036B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</w:t>
            </w:r>
          </w:p>
          <w:p w:rsidR="0027036B" w:rsidRDefault="0027036B" w:rsidP="00D9379C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AD0470">
        <w:trPr>
          <w:trHeight w:val="536"/>
        </w:trPr>
        <w:tc>
          <w:tcPr>
            <w:tcW w:w="2495" w:type="dxa"/>
            <w:vMerge w:val="restart"/>
            <w:shd w:val="clear" w:color="auto" w:fill="auto"/>
          </w:tcPr>
          <w:p w:rsidR="002F0319" w:rsidRPr="003E22A5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2.7</w:t>
            </w:r>
            <w:r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Default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E22A5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Философия культуры.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  <w:p w:rsidR="005A3690" w:rsidRDefault="005A3690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5A3690" w:rsidRDefault="005A3690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  <w:sz w:val="24"/>
                <w:szCs w:val="24"/>
              </w:rPr>
              <w:t xml:space="preserve">Практическое занятие № 10. </w:t>
            </w:r>
          </w:p>
        </w:tc>
        <w:tc>
          <w:tcPr>
            <w:tcW w:w="7982" w:type="dxa"/>
            <w:shd w:val="clear" w:color="auto" w:fill="auto"/>
          </w:tcPr>
          <w:p w:rsidR="002F0319" w:rsidRDefault="00B85414">
            <w:pPr>
              <w:spacing w:after="388" w:line="225" w:lineRule="auto"/>
              <w:ind w:left="289" w:right="11" w:hanging="9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5A369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5A369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2F0319" w:rsidRDefault="00024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="00E23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</w:t>
            </w:r>
            <w:r w:rsidR="005A3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FFFFFF" w:themeFill="background1"/>
          </w:tcPr>
          <w:p w:rsidR="003E22A5" w:rsidRPr="00297214" w:rsidRDefault="003E22A5" w:rsidP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u w:val="single"/>
              </w:rPr>
            </w:pP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культурогенеза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), их связь с философскими концепциями. Культура народная, массовая, элитарная. Понятие «цивилизация», его взаимоотношение с понятием «культура». Теории локальных цивилизаций. Восточная, западная культура. Российская, американская и др. национальные культуры. 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</w:t>
            </w:r>
            <w:r w:rsidRPr="00297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человеческой личности.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 w:val="restart"/>
            <w:shd w:val="clear" w:color="auto" w:fill="FFFFFF" w:themeFill="background1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FB667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8.</w:t>
            </w:r>
          </w:p>
          <w:p w:rsidR="002F0319" w:rsidRDefault="00FB6673" w:rsidP="00F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науки. </w:t>
            </w:r>
          </w:p>
          <w:p w:rsidR="005A3690" w:rsidRDefault="005A3690" w:rsidP="00F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5A3690" w:rsidRDefault="005A3690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Практическое занятие №11. </w:t>
            </w:r>
          </w:p>
        </w:tc>
        <w:tc>
          <w:tcPr>
            <w:tcW w:w="7982" w:type="dxa"/>
            <w:shd w:val="clear" w:color="auto" w:fill="FFFFFF" w:themeFill="background1"/>
          </w:tcPr>
          <w:p w:rsidR="002F0319" w:rsidRPr="00297214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5A369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5A36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024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FFFFFF" w:themeFill="background1"/>
          </w:tcPr>
          <w:p w:rsidR="002F0319" w:rsidRPr="00297214" w:rsidRDefault="00B85414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3E22A5"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297214" w:rsidRDefault="00916C87" w:rsidP="00685A16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науки. Основные черты научного знания, его отличие от 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вненаучного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 знания. Наука как вид деятельности человека. Структура и специфика научной деятельности. Отличие науки и 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паранауки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Социальные аспекты научной деятельности. Научные институты. Понятие техники, соотношение научной и технической деятельности. </w:t>
            </w:r>
            <w:r w:rsidR="00685A16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личности учёного и изобретателя. Этическая сторона научной и технической деятельности. Атом на службе у человека. Наука и техника в современном обществе.</w:t>
            </w:r>
            <w:r w:rsidR="00685A16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достижения России.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 w:val="restart"/>
            <w:shd w:val="clear" w:color="auto" w:fill="FFFFFF" w:themeFill="background1"/>
          </w:tcPr>
          <w:p w:rsidR="002F0319" w:rsidRPr="0033347D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33347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</w:t>
            </w:r>
            <w:r w:rsidR="00FB6673" w:rsidRPr="0033347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2.9.</w:t>
            </w:r>
          </w:p>
          <w:p w:rsidR="002F0319" w:rsidRDefault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3347D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Глобальные проблемы современности.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82" w:type="dxa"/>
            <w:shd w:val="clear" w:color="auto" w:fill="FFFFFF" w:themeFill="background1"/>
          </w:tcPr>
          <w:p w:rsidR="002F0319" w:rsidRDefault="00B85414">
            <w:pPr>
              <w:spacing w:after="5" w:line="240" w:lineRule="auto"/>
              <w:ind w:left="1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7704F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FFFFFF" w:themeFill="background1"/>
          </w:tcPr>
          <w:p w:rsidR="002F0319" w:rsidRDefault="009652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FFFFFF" w:themeFill="background1"/>
          </w:tcPr>
          <w:p w:rsidR="002F0319" w:rsidRPr="00DF3366" w:rsidRDefault="00B85414" w:rsidP="002019CB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</w:t>
            </w:r>
            <w:r w:rsidR="00AB1AD0"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</w:t>
            </w:r>
            <w:proofErr w:type="spellStart"/>
            <w:r w:rsidR="00AB1AD0" w:rsidRPr="00DF3366">
              <w:rPr>
                <w:rFonts w:ascii="Times New Roman" w:hAnsi="Times New Roman" w:cs="Times New Roman"/>
                <w:sz w:val="24"/>
                <w:szCs w:val="24"/>
              </w:rPr>
              <w:t>Внутрисоциальные</w:t>
            </w:r>
            <w:proofErr w:type="spellEnd"/>
            <w:r w:rsidR="00AB1AD0"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 w:val="restart"/>
            <w:shd w:val="clear" w:color="auto" w:fill="FFFFFF" w:themeFill="background1"/>
          </w:tcPr>
          <w:p w:rsidR="002F0319" w:rsidRDefault="00FB6673" w:rsidP="005A3690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Практическое занятие № </w:t>
            </w:r>
            <w:r w:rsidR="005A369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Глобальные проблемы человечества. </w:t>
            </w:r>
          </w:p>
        </w:tc>
        <w:tc>
          <w:tcPr>
            <w:tcW w:w="7982" w:type="dxa"/>
            <w:shd w:val="clear" w:color="auto" w:fill="FFFFFF" w:themeFill="background1"/>
          </w:tcPr>
          <w:p w:rsidR="002F0319" w:rsidRPr="00DF3366" w:rsidRDefault="00B85414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FFFFFF" w:themeFill="background1"/>
          </w:tcPr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>План занятия:</w:t>
            </w:r>
          </w:p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 1. Основная характеристика современных глобальных проблем (аргументация собственной позиции). </w:t>
            </w:r>
          </w:p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2. Отношение человека к глобальным проблемам и самосовершенствование личности. </w:t>
            </w:r>
          </w:p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Информационная эпоха и пути решения глобальных проблем. </w:t>
            </w:r>
          </w:p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Пандемия как проявление глобализма. </w:t>
            </w:r>
          </w:p>
          <w:p w:rsidR="00AB1AD0" w:rsidRPr="00DF3366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5. Финансовые и политические мировые организации как отражение глобальной эпохи. </w:t>
            </w:r>
          </w:p>
          <w:p w:rsidR="002F0319" w:rsidRPr="00DF3366" w:rsidRDefault="002F0319" w:rsidP="007704F9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648"/>
        </w:trPr>
        <w:tc>
          <w:tcPr>
            <w:tcW w:w="2495" w:type="dxa"/>
            <w:shd w:val="clear" w:color="auto" w:fill="auto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</w:tcPr>
          <w:p w:rsidR="002F0319" w:rsidRDefault="00B509B5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1" w:type="dxa"/>
            <w:shd w:val="clear" w:color="auto" w:fill="auto"/>
          </w:tcPr>
          <w:p w:rsidR="002F0319" w:rsidRDefault="00B5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9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AD0470">
        <w:trPr>
          <w:trHeight w:val="845"/>
        </w:trPr>
        <w:tc>
          <w:tcPr>
            <w:tcW w:w="2495" w:type="dxa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82" w:type="dxa"/>
          </w:tcPr>
          <w:p w:rsidR="002F0319" w:rsidRDefault="001C35DF">
            <w:pPr>
              <w:spacing w:after="386" w:line="240" w:lineRule="auto"/>
              <w:ind w:left="289" w:right="11" w:hanging="9"/>
              <w:jc w:val="both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2F0319" w:rsidRDefault="004705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569" w:type="dxa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>
          <w:footerReference w:type="default" r:id="rId9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_Toc283648316"/>
      <w:bookmarkStart w:id="15" w:name="_Toc28329693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4"/>
      <w:bookmarkEnd w:id="15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283648317"/>
      <w:bookmarkStart w:id="17" w:name="_Toc2832969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6"/>
      <w:bookmarkEnd w:id="17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стенды.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283648318"/>
      <w:bookmarkStart w:id="19" w:name="_Toc2832969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8"/>
      <w:bookmarkEnd w:id="19"/>
      <w:r w:rsidR="000D6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Pr="005F7AFF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Pr="005F7AFF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5F7AFF">
        <w:rPr>
          <w:rFonts w:ascii="Times New Roman" w:hAnsi="Times New Roman" w:cs="Times New Roman"/>
          <w:b/>
        </w:rPr>
        <w:t>3.2.1</w:t>
      </w:r>
      <w:r w:rsidRPr="005F7AFF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Основные источники:</w:t>
      </w:r>
    </w:p>
    <w:p w:rsidR="005F7AFF" w:rsidRPr="005F7AFF" w:rsidRDefault="005F7AFF" w:rsidP="005F7AFF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3.2.1</w:t>
      </w:r>
      <w:r w:rsidRPr="005F7AFF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ru-RU"/>
        </w:rPr>
        <w:t> Основные источники:</w:t>
      </w:r>
    </w:p>
    <w:p w:rsidR="005F7AFF" w:rsidRPr="005F7AFF" w:rsidRDefault="005F7AFF" w:rsidP="005F7AFF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Волкогонова О.Д., Сидорова Н.М. Основы философии: Учебник (СПО). - М</w:t>
      </w:r>
      <w:r w:rsidR="0062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осква: ИД «Форум»; </w:t>
      </w:r>
      <w:proofErr w:type="spellStart"/>
      <w:r w:rsidR="0062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="0062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 2019</w:t>
      </w:r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- 480 с. ISBN 978-5-16-104085-0 (</w:t>
      </w:r>
      <w:proofErr w:type="spell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-М, </w:t>
      </w:r>
      <w:proofErr w:type="spell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ISBN 978-5-8199-0694-1 (ИД «Форум»).   – URL: </w:t>
      </w:r>
      <w:hyperlink r:id="rId10" w:tgtFrame="_blank" w:history="1">
        <w:r w:rsidRPr="005F7AFF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https://znanium.com/read?id=361000</w:t>
        </w:r>
      </w:hyperlink>
    </w:p>
    <w:p w:rsidR="005F7AFF" w:rsidRPr="005F7AFF" w:rsidRDefault="005F7AFF" w:rsidP="005F7AFF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3.2.2. Дополнительные источники:</w:t>
      </w:r>
    </w:p>
    <w:p w:rsidR="005F7AFF" w:rsidRPr="005F7AFF" w:rsidRDefault="005F7AFF" w:rsidP="005F7AFF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Липский</w:t>
      </w:r>
      <w:proofErr w:type="spell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Б.И., Гусев С.С., </w:t>
      </w:r>
      <w:proofErr w:type="spell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Сергейчик</w:t>
      </w:r>
      <w:proofErr w:type="spell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Марков Б.В. Основы фил</w:t>
      </w:r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софии: Учебник (СПО). Под ред. Б.И. </w:t>
      </w:r>
      <w:proofErr w:type="spell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Липского</w:t>
      </w:r>
      <w:proofErr w:type="spell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ИНФРА-М, 2021. – 307 с. – URL: </w:t>
      </w:r>
      <w:hyperlink r:id="rId11" w:tgtFrame="_blank" w:history="1">
        <w:r w:rsidRPr="005F7AFF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https://znanium.com/catalog/authors/books?ref=8e7691b6-3762-11e4-b05e-00237dd2fde2</w:t>
        </w:r>
      </w:hyperlink>
    </w:p>
    <w:p w:rsidR="005F7AFF" w:rsidRPr="005F7AFF" w:rsidRDefault="005F7AFF" w:rsidP="005F7AFF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Свергузов</w:t>
      </w:r>
      <w:proofErr w:type="spell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Основы философии: Учебное пособие (СПО). – Москва: ИНФРА-М, 2019. -147 с. –  ISBN</w:t>
      </w:r>
      <w:r w:rsidRPr="005F7A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978-5-16-014880-9. – URL: </w:t>
      </w:r>
      <w:hyperlink r:id="rId12" w:tgtFrame="_blank" w:history="1">
        <w:r w:rsidRPr="005F7AFF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https://znanium.com/read?id=362981</w:t>
        </w:r>
      </w:hyperlink>
    </w:p>
    <w:p w:rsidR="005F7AFF" w:rsidRPr="005F7AFF" w:rsidRDefault="005F7AFF" w:rsidP="005F7AFF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Иоселиани А.Д. Основы философии: Учебник и практикум для СПО. – 5-е </w:t>
      </w:r>
      <w:proofErr w:type="spellStart"/>
      <w:proofErr w:type="gram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Москва: </w:t>
      </w:r>
      <w:proofErr w:type="spell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- 481 с. -  ISBN 978-5-534-06904-4-4810 - URL: </w:t>
      </w:r>
      <w:hyperlink r:id="rId13" w:tgtFrame="_blank" w:history="1">
        <w:r w:rsidRPr="005F7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https://mx3.urait.ru/uploads/pdf_review/3CA1418C-4E35-4089-9086-78BAE476B7F9.pdf</w:t>
        </w:r>
      </w:hyperlink>
    </w:p>
    <w:p w:rsidR="005F7AFF" w:rsidRPr="005F7AFF" w:rsidRDefault="005F7AFF" w:rsidP="005F7AFF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 А.А. Основы философии: учебник для студ. учреждений сред</w:t>
      </w:r>
      <w:proofErr w:type="gram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образования. - Москва: Издательский центр «Академия», 2013. -  256 с. – ISBN</w:t>
      </w:r>
      <w:r w:rsidRPr="005F7A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F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978-5-7695-9689-6.</w:t>
      </w:r>
    </w:p>
    <w:p w:rsidR="00CD6C11" w:rsidRPr="005F7AFF" w:rsidRDefault="00CD6C11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</w:rPr>
      </w:pPr>
    </w:p>
    <w:p w:rsidR="00886B88" w:rsidRPr="005F7AFF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b/>
        </w:rPr>
      </w:pPr>
      <w:r w:rsidRPr="005F7AFF">
        <w:rPr>
          <w:rFonts w:ascii="Times New Roman" w:hAnsi="Times New Roman" w:cs="Times New Roman"/>
          <w:b/>
        </w:rPr>
        <w:t xml:space="preserve">3.2.2. Дополнительные: </w:t>
      </w:r>
    </w:p>
    <w:p w:rsidR="00886B88" w:rsidRPr="005F7AFF" w:rsidRDefault="00886B88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Style w:val="afe"/>
          <w:rFonts w:ascii="Times New Roman" w:hAnsi="Times New Roman" w:cs="Times New Roman"/>
        </w:rPr>
      </w:pPr>
      <w:r w:rsidRPr="005F7AFF">
        <w:rPr>
          <w:rFonts w:ascii="Times New Roman" w:hAnsi="Times New Roman" w:cs="Times New Roman"/>
        </w:rPr>
        <w:t xml:space="preserve">Иоселиани А.Д. Основы философии. Учебник и практикум для СПО. – 5-е </w:t>
      </w:r>
      <w:proofErr w:type="spellStart"/>
      <w:r w:rsidRPr="005F7AFF">
        <w:rPr>
          <w:rFonts w:ascii="Times New Roman" w:hAnsi="Times New Roman" w:cs="Times New Roman"/>
        </w:rPr>
        <w:t>изд</w:t>
      </w:r>
      <w:proofErr w:type="spellEnd"/>
      <w:r w:rsidRPr="005F7AFF">
        <w:rPr>
          <w:rFonts w:ascii="Times New Roman" w:hAnsi="Times New Roman" w:cs="Times New Roman"/>
        </w:rPr>
        <w:t xml:space="preserve">, </w:t>
      </w:r>
      <w:proofErr w:type="spellStart"/>
      <w:r w:rsidRPr="005F7AFF">
        <w:rPr>
          <w:rFonts w:ascii="Times New Roman" w:hAnsi="Times New Roman" w:cs="Times New Roman"/>
        </w:rPr>
        <w:t>испр</w:t>
      </w:r>
      <w:proofErr w:type="spellEnd"/>
      <w:r w:rsidRPr="005F7AFF">
        <w:rPr>
          <w:rFonts w:ascii="Times New Roman" w:hAnsi="Times New Roman" w:cs="Times New Roman"/>
        </w:rPr>
        <w:t xml:space="preserve">. - Москва: </w:t>
      </w:r>
      <w:proofErr w:type="spellStart"/>
      <w:r w:rsidRPr="005F7AFF">
        <w:rPr>
          <w:rFonts w:ascii="Times New Roman" w:hAnsi="Times New Roman" w:cs="Times New Roman"/>
        </w:rPr>
        <w:t>Юрайт</w:t>
      </w:r>
      <w:proofErr w:type="spellEnd"/>
      <w:r w:rsidRPr="005F7AFF">
        <w:rPr>
          <w:rFonts w:ascii="Times New Roman" w:hAnsi="Times New Roman" w:cs="Times New Roman"/>
        </w:rPr>
        <w:t xml:space="preserve">, 2019. - 481 с.-  </w:t>
      </w:r>
      <w:r w:rsidRPr="005F7AFF">
        <w:rPr>
          <w:rFonts w:ascii="Times New Roman" w:hAnsi="Times New Roman" w:cs="Times New Roman"/>
          <w:lang w:val="en-US"/>
        </w:rPr>
        <w:t>ISBN</w:t>
      </w:r>
      <w:r w:rsidRPr="005F7AFF">
        <w:rPr>
          <w:rFonts w:ascii="Times New Roman" w:hAnsi="Times New Roman" w:cs="Times New Roman"/>
        </w:rPr>
        <w:t xml:space="preserve"> 978-5-534-06904-4-4810 Текст: электронный. – </w:t>
      </w:r>
      <w:r w:rsidRPr="005F7AFF">
        <w:rPr>
          <w:rFonts w:ascii="Times New Roman" w:hAnsi="Times New Roman" w:cs="Times New Roman"/>
          <w:lang w:val="en-US"/>
        </w:rPr>
        <w:t>URL</w:t>
      </w:r>
      <w:r w:rsidRPr="005F7AFF">
        <w:rPr>
          <w:rFonts w:ascii="Times New Roman" w:hAnsi="Times New Roman" w:cs="Times New Roman"/>
        </w:rPr>
        <w:t xml:space="preserve">:  </w:t>
      </w:r>
      <w:hyperlink r:id="rId14" w:history="1">
        <w:r w:rsidRPr="005F7AFF">
          <w:rPr>
            <w:rStyle w:val="afe"/>
            <w:rFonts w:ascii="Times New Roman" w:hAnsi="Times New Roman" w:cs="Times New Roman"/>
            <w:lang w:val="en-US"/>
          </w:rPr>
          <w:t>https</w:t>
        </w:r>
        <w:r w:rsidRPr="005F7AFF">
          <w:rPr>
            <w:rStyle w:val="afe"/>
            <w:rFonts w:ascii="Times New Roman" w:hAnsi="Times New Roman" w:cs="Times New Roman"/>
          </w:rPr>
          <w:t>://</w:t>
        </w:r>
        <w:r w:rsidRPr="005F7AFF">
          <w:rPr>
            <w:rStyle w:val="afe"/>
            <w:rFonts w:ascii="Times New Roman" w:hAnsi="Times New Roman" w:cs="Times New Roman"/>
            <w:lang w:val="en-US"/>
          </w:rPr>
          <w:t>mx</w:t>
        </w:r>
        <w:r w:rsidRPr="005F7AFF">
          <w:rPr>
            <w:rStyle w:val="afe"/>
            <w:rFonts w:ascii="Times New Roman" w:hAnsi="Times New Roman" w:cs="Times New Roman"/>
          </w:rPr>
          <w:t>3.</w:t>
        </w:r>
        <w:proofErr w:type="spellStart"/>
        <w:r w:rsidRPr="005F7AFF">
          <w:rPr>
            <w:rStyle w:val="afe"/>
            <w:rFonts w:ascii="Times New Roman" w:hAnsi="Times New Roman" w:cs="Times New Roman"/>
            <w:lang w:val="en-US"/>
          </w:rPr>
          <w:t>urait</w:t>
        </w:r>
        <w:proofErr w:type="spellEnd"/>
        <w:r w:rsidRPr="005F7AFF">
          <w:rPr>
            <w:rStyle w:val="afe"/>
            <w:rFonts w:ascii="Times New Roman" w:hAnsi="Times New Roman" w:cs="Times New Roman"/>
          </w:rPr>
          <w:t>.</w:t>
        </w:r>
        <w:proofErr w:type="spellStart"/>
        <w:r w:rsidRPr="005F7AFF">
          <w:rPr>
            <w:rStyle w:val="afe"/>
            <w:rFonts w:ascii="Times New Roman" w:hAnsi="Times New Roman" w:cs="Times New Roman"/>
            <w:lang w:val="en-US"/>
          </w:rPr>
          <w:t>ru</w:t>
        </w:r>
        <w:proofErr w:type="spellEnd"/>
        <w:r w:rsidRPr="005F7AFF">
          <w:rPr>
            <w:rStyle w:val="afe"/>
            <w:rFonts w:ascii="Times New Roman" w:hAnsi="Times New Roman" w:cs="Times New Roman"/>
          </w:rPr>
          <w:t>/</w:t>
        </w:r>
        <w:r w:rsidRPr="005F7AFF">
          <w:rPr>
            <w:rStyle w:val="afe"/>
            <w:rFonts w:ascii="Times New Roman" w:hAnsi="Times New Roman" w:cs="Times New Roman"/>
            <w:lang w:val="en-US"/>
          </w:rPr>
          <w:t>uploads</w:t>
        </w:r>
        <w:r w:rsidRPr="005F7AFF">
          <w:rPr>
            <w:rStyle w:val="afe"/>
            <w:rFonts w:ascii="Times New Roman" w:hAnsi="Times New Roman" w:cs="Times New Roman"/>
          </w:rPr>
          <w:t>/</w:t>
        </w:r>
        <w:proofErr w:type="spellStart"/>
        <w:r w:rsidRPr="005F7AFF">
          <w:rPr>
            <w:rStyle w:val="afe"/>
            <w:rFonts w:ascii="Times New Roman" w:hAnsi="Times New Roman" w:cs="Times New Roman"/>
            <w:lang w:val="en-US"/>
          </w:rPr>
          <w:t>pdf</w:t>
        </w:r>
        <w:proofErr w:type="spellEnd"/>
        <w:r w:rsidRPr="005F7AFF">
          <w:rPr>
            <w:rStyle w:val="afe"/>
            <w:rFonts w:ascii="Times New Roman" w:hAnsi="Times New Roman" w:cs="Times New Roman"/>
          </w:rPr>
          <w:t>_</w:t>
        </w:r>
        <w:r w:rsidRPr="005F7AFF">
          <w:rPr>
            <w:rStyle w:val="afe"/>
            <w:rFonts w:ascii="Times New Roman" w:hAnsi="Times New Roman" w:cs="Times New Roman"/>
            <w:lang w:val="en-US"/>
          </w:rPr>
          <w:t>review</w:t>
        </w:r>
        <w:r w:rsidRPr="005F7AFF">
          <w:rPr>
            <w:rStyle w:val="afe"/>
            <w:rFonts w:ascii="Times New Roman" w:hAnsi="Times New Roman" w:cs="Times New Roman"/>
          </w:rPr>
          <w:t>/3</w:t>
        </w:r>
        <w:r w:rsidRPr="005F7AFF">
          <w:rPr>
            <w:rStyle w:val="afe"/>
            <w:rFonts w:ascii="Times New Roman" w:hAnsi="Times New Roman" w:cs="Times New Roman"/>
            <w:lang w:val="en-US"/>
          </w:rPr>
          <w:t>CA</w:t>
        </w:r>
        <w:r w:rsidRPr="005F7AFF">
          <w:rPr>
            <w:rStyle w:val="afe"/>
            <w:rFonts w:ascii="Times New Roman" w:hAnsi="Times New Roman" w:cs="Times New Roman"/>
          </w:rPr>
          <w:t>1418</w:t>
        </w:r>
        <w:r w:rsidRPr="005F7AFF">
          <w:rPr>
            <w:rStyle w:val="afe"/>
            <w:rFonts w:ascii="Times New Roman" w:hAnsi="Times New Roman" w:cs="Times New Roman"/>
            <w:lang w:val="en-US"/>
          </w:rPr>
          <w:t>C</w:t>
        </w:r>
        <w:r w:rsidRPr="005F7AFF">
          <w:rPr>
            <w:rStyle w:val="afe"/>
            <w:rFonts w:ascii="Times New Roman" w:hAnsi="Times New Roman" w:cs="Times New Roman"/>
          </w:rPr>
          <w:t>-4</w:t>
        </w:r>
        <w:r w:rsidRPr="005F7AFF">
          <w:rPr>
            <w:rStyle w:val="afe"/>
            <w:rFonts w:ascii="Times New Roman" w:hAnsi="Times New Roman" w:cs="Times New Roman"/>
            <w:lang w:val="en-US"/>
          </w:rPr>
          <w:t>E</w:t>
        </w:r>
        <w:r w:rsidRPr="005F7AFF">
          <w:rPr>
            <w:rStyle w:val="afe"/>
            <w:rFonts w:ascii="Times New Roman" w:hAnsi="Times New Roman" w:cs="Times New Roman"/>
          </w:rPr>
          <w:t>35-4089-9086-78</w:t>
        </w:r>
        <w:r w:rsidRPr="005F7AFF">
          <w:rPr>
            <w:rStyle w:val="afe"/>
            <w:rFonts w:ascii="Times New Roman" w:hAnsi="Times New Roman" w:cs="Times New Roman"/>
            <w:lang w:val="en-US"/>
          </w:rPr>
          <w:t>BAE</w:t>
        </w:r>
        <w:r w:rsidRPr="005F7AFF">
          <w:rPr>
            <w:rStyle w:val="afe"/>
            <w:rFonts w:ascii="Times New Roman" w:hAnsi="Times New Roman" w:cs="Times New Roman"/>
          </w:rPr>
          <w:t>476</w:t>
        </w:r>
        <w:r w:rsidRPr="005F7AFF">
          <w:rPr>
            <w:rStyle w:val="afe"/>
            <w:rFonts w:ascii="Times New Roman" w:hAnsi="Times New Roman" w:cs="Times New Roman"/>
            <w:lang w:val="en-US"/>
          </w:rPr>
          <w:t>B</w:t>
        </w:r>
        <w:r w:rsidRPr="005F7AFF">
          <w:rPr>
            <w:rStyle w:val="afe"/>
            <w:rFonts w:ascii="Times New Roman" w:hAnsi="Times New Roman" w:cs="Times New Roman"/>
          </w:rPr>
          <w:t>7</w:t>
        </w:r>
        <w:r w:rsidRPr="005F7AFF">
          <w:rPr>
            <w:rStyle w:val="afe"/>
            <w:rFonts w:ascii="Times New Roman" w:hAnsi="Times New Roman" w:cs="Times New Roman"/>
            <w:lang w:val="en-US"/>
          </w:rPr>
          <w:t>F</w:t>
        </w:r>
        <w:r w:rsidRPr="005F7AFF">
          <w:rPr>
            <w:rStyle w:val="afe"/>
            <w:rFonts w:ascii="Times New Roman" w:hAnsi="Times New Roman" w:cs="Times New Roman"/>
          </w:rPr>
          <w:t>9.</w:t>
        </w:r>
        <w:proofErr w:type="spellStart"/>
        <w:r w:rsidRPr="005F7AFF">
          <w:rPr>
            <w:rStyle w:val="afe"/>
            <w:rFonts w:ascii="Times New Roman" w:hAnsi="Times New Roman" w:cs="Times New Roman"/>
            <w:lang w:val="en-US"/>
          </w:rPr>
          <w:t>pdf</w:t>
        </w:r>
        <w:proofErr w:type="spellEnd"/>
      </w:hyperlink>
    </w:p>
    <w:p w:rsidR="00D65A09" w:rsidRPr="005F7AFF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</w:rPr>
      </w:pPr>
      <w:r w:rsidRPr="005F7AFF">
        <w:rPr>
          <w:rFonts w:ascii="Times New Roman" w:hAnsi="Times New Roman" w:cs="Times New Roman"/>
        </w:rPr>
        <w:t xml:space="preserve">Горелов А.А. Основы философии. Учебное пособие для студентов сред. проф. уч. </w:t>
      </w:r>
      <w:proofErr w:type="spellStart"/>
      <w:r w:rsidRPr="005F7AFF">
        <w:rPr>
          <w:rFonts w:ascii="Times New Roman" w:hAnsi="Times New Roman" w:cs="Times New Roman"/>
        </w:rPr>
        <w:t>завед</w:t>
      </w:r>
      <w:proofErr w:type="spellEnd"/>
      <w:r w:rsidRPr="005F7AFF">
        <w:rPr>
          <w:rFonts w:ascii="Times New Roman" w:hAnsi="Times New Roman" w:cs="Times New Roman"/>
        </w:rPr>
        <w:t>. - М.: Издательский центр «Академия», 20</w:t>
      </w:r>
      <w:r w:rsidR="00886B88" w:rsidRPr="005F7AFF">
        <w:rPr>
          <w:rFonts w:ascii="Times New Roman" w:hAnsi="Times New Roman" w:cs="Times New Roman"/>
        </w:rPr>
        <w:t>20</w:t>
      </w:r>
      <w:r w:rsidRPr="005F7AFF">
        <w:rPr>
          <w:rFonts w:ascii="Times New Roman" w:hAnsi="Times New Roman" w:cs="Times New Roman"/>
        </w:rPr>
        <w:t xml:space="preserve">, 256 с. (Из ЭБС) </w:t>
      </w:r>
    </w:p>
    <w:p w:rsidR="002F0319" w:rsidRPr="005F7AFF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5F7AFF">
        <w:rPr>
          <w:rFonts w:ascii="Times New Roman" w:hAnsi="Times New Roman" w:cs="Times New Roman"/>
        </w:rPr>
        <w:t xml:space="preserve">3.2.3. </w:t>
      </w:r>
      <w:r w:rsidR="00B85414" w:rsidRPr="005F7AFF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D65A09" w:rsidRPr="005F7AFF" w:rsidRDefault="00D65A09">
      <w:pPr>
        <w:spacing w:after="0"/>
        <w:ind w:left="567" w:right="5"/>
        <w:jc w:val="both"/>
        <w:rPr>
          <w:rFonts w:ascii="Times New Roman" w:hAnsi="Times New Roman" w:cs="Times New Roman"/>
        </w:rPr>
      </w:pPr>
      <w:r w:rsidRPr="005F7AFF">
        <w:rPr>
          <w:rFonts w:ascii="Times New Roman" w:hAnsi="Times New Roman" w:cs="Times New Roman"/>
        </w:rPr>
        <w:t xml:space="preserve">http://vslovar.ru/fil http://www.filosofa.net </w:t>
      </w:r>
    </w:p>
    <w:p w:rsidR="00D65A09" w:rsidRPr="005F7AFF" w:rsidRDefault="00D65A09">
      <w:pPr>
        <w:spacing w:after="0"/>
        <w:ind w:left="567" w:right="5"/>
        <w:jc w:val="both"/>
        <w:rPr>
          <w:rFonts w:ascii="Times New Roman" w:hAnsi="Times New Roman" w:cs="Times New Roman"/>
        </w:rPr>
      </w:pPr>
      <w:r w:rsidRPr="005F7AFF">
        <w:rPr>
          <w:rFonts w:ascii="Times New Roman" w:hAnsi="Times New Roman" w:cs="Times New Roman"/>
        </w:rPr>
        <w:t xml:space="preserve">http://www.gumer.info/bogoslov_Buks/Philos/index_philos.php 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Викитека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: свободная библиотека). 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kulichki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com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/~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gumilev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HE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(Древний Восток).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lastRenderedPageBreak/>
        <w:t>www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mifologia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chat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(Мифология народов мира). 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august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-1914.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(Первая мировая война: интернет-проект). 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radzivil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chat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Радзивилловская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летопись с иллюстрациями).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proofErr w:type="spell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М. В. Ломоносова).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М. Горького СПбГУ). </w:t>
      </w:r>
    </w:p>
    <w:p w:rsidR="002F0319" w:rsidRPr="005F7AFF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proofErr w:type="spellEnd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F7AFF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 w:rsidRPr="005F7AFF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0" w:name="_Toc283648319"/>
      <w:bookmarkStart w:id="21" w:name="_Toc283296936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20"/>
      <w:bookmarkEnd w:id="21"/>
    </w:p>
    <w:p w:rsidR="002F0319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2832969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2"/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дисциплине проводится в форме зачета.</w:t>
      </w:r>
    </w:p>
    <w:p w:rsidR="00A92058" w:rsidRDefault="00B85414" w:rsidP="00A4679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677"/>
        <w:gridCol w:w="3686"/>
        <w:gridCol w:w="2976"/>
      </w:tblGrid>
      <w:tr w:rsidR="002F0319"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2F0319" w:rsidRDefault="002F0319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F0319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19" w:rsidRDefault="002F0319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</w:tr>
      <w:tr w:rsidR="002F0319">
        <w:trPr>
          <w:trHeight w:val="63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F0319" w:rsidRPr="00B6244E" w:rsidRDefault="008E427A" w:rsidP="00BE7CE8">
            <w:pPr>
              <w:pStyle w:val="s1"/>
              <w:shd w:val="clear" w:color="auto" w:fill="FFFFFF"/>
              <w:spacing w:before="0" w:beforeAutospacing="0" w:after="0" w:afterAutospacing="0"/>
              <w:rPr>
                <w:rFonts w:eastAsia="Calibri"/>
                <w:color w:val="181717"/>
              </w:rPr>
            </w:pPr>
            <w:r w:rsidRPr="00965FF0">
              <w:t xml:space="preserve">ОК </w:t>
            </w:r>
            <w:r w:rsidR="00A92058">
              <w:t>1</w:t>
            </w:r>
            <w:r w:rsidR="00BE7CE8">
              <w:t xml:space="preserve">, ОК2, ОК4, ОК5, ОК6. 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92058" w:rsidRPr="00BE7CE8" w:rsidRDefault="00A92058" w:rsidP="00A92058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BE7CE8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 – основные категории и понятия философии; – роль философии в жизни человека и общества; – основы философского учения о бытии; – сущность процесса познания; – основы научной, философской и религиозной картин мира;</w:t>
            </w:r>
            <w:r w:rsidR="00B6244E" w:rsidRPr="00BE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27A" w:rsidRPr="00BE7CE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 w:rsidRPr="00BE7CE8">
              <w:rPr>
                <w:rFonts w:ascii="Times New Roman" w:hAnsi="Times New Roman" w:cs="Times New Roman"/>
                <w:sz w:val="24"/>
                <w:szCs w:val="24"/>
              </w:rPr>
              <w:t xml:space="preserve">– о социальных и этических </w:t>
            </w:r>
            <w:r w:rsidRPr="00BE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  <w:r w:rsidR="008E427A" w:rsidRPr="00BE7CE8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- </w:t>
            </w:r>
          </w:p>
          <w:p w:rsidR="00624352" w:rsidRPr="00FC2BEC" w:rsidRDefault="00624352" w:rsidP="006243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  <w:p w:rsidR="00624352" w:rsidRPr="00FC2BEC" w:rsidRDefault="00624352" w:rsidP="006243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85 - 100% правильных ответов – «отлично»</w:t>
            </w:r>
          </w:p>
          <w:p w:rsidR="00624352" w:rsidRPr="00FC2BEC" w:rsidRDefault="00624352" w:rsidP="006243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69-84% правильных ответов – «хорошо»</w:t>
            </w:r>
          </w:p>
          <w:p w:rsidR="00624352" w:rsidRPr="00FC2BEC" w:rsidRDefault="00624352" w:rsidP="006243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51-68% правильных ответов – «удовлетворительно»</w:t>
            </w:r>
          </w:p>
          <w:p w:rsidR="00624352" w:rsidRPr="00FC2BEC" w:rsidRDefault="00624352" w:rsidP="006243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менее – «неудовлетвор</w:t>
            </w: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тельно»</w:t>
            </w:r>
          </w:p>
          <w:p w:rsidR="008E427A" w:rsidRPr="00B6244E" w:rsidRDefault="008E427A" w:rsidP="008E427A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319" w:rsidRDefault="008E427A" w:rsidP="008E427A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 xml:space="preserve">Устные ответы, проектирование, рефераты, контроль графика выполнения самостоятельных и контрольных работ, письменные ответы на вопросы учащимися  </w:t>
            </w:r>
            <w:r w:rsidR="00B85414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 процессе освоения образовательной программы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, зачет.</w:t>
            </w:r>
          </w:p>
        </w:tc>
      </w:tr>
    </w:tbl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sectPr w:rsidR="002F0319">
      <w:footerReference w:type="default" r:id="rId15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D7" w:rsidRDefault="00A44ED7">
      <w:pPr>
        <w:spacing w:after="0" w:line="240" w:lineRule="auto"/>
      </w:pPr>
      <w:r>
        <w:separator/>
      </w:r>
    </w:p>
  </w:endnote>
  <w:endnote w:type="continuationSeparator" w:id="0">
    <w:p w:rsidR="00A44ED7" w:rsidRDefault="00A4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58" w:rsidRDefault="00A92058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92058" w:rsidRDefault="00A92058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A92058" w:rsidRDefault="00A92058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58" w:rsidRDefault="00A92058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92058" w:rsidRDefault="00A92058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A92058" w:rsidRDefault="00A92058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58" w:rsidRDefault="00A92058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92058" w:rsidRDefault="00A92058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A92058" w:rsidRDefault="00A92058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D7" w:rsidRDefault="00A44ED7">
      <w:pPr>
        <w:rPr>
          <w:sz w:val="12"/>
        </w:rPr>
      </w:pPr>
      <w:r>
        <w:separator/>
      </w:r>
    </w:p>
  </w:footnote>
  <w:footnote w:type="continuationSeparator" w:id="0">
    <w:p w:rsidR="00A44ED7" w:rsidRDefault="00A44ED7">
      <w:pPr>
        <w:rPr>
          <w:sz w:val="12"/>
        </w:rPr>
      </w:pPr>
      <w:r>
        <w:continuationSeparator/>
      </w:r>
    </w:p>
  </w:footnote>
  <w:footnote w:id="1">
    <w:p w:rsidR="00A92058" w:rsidRDefault="00A92058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6DB2A52"/>
    <w:multiLevelType w:val="hybridMultilevel"/>
    <w:tmpl w:val="9A98522E"/>
    <w:lvl w:ilvl="0" w:tplc="77268B0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24E04"/>
    <w:rsid w:val="00052261"/>
    <w:rsid w:val="00055007"/>
    <w:rsid w:val="00070F5A"/>
    <w:rsid w:val="000A5FF0"/>
    <w:rsid w:val="000A6DC4"/>
    <w:rsid w:val="000B52D8"/>
    <w:rsid w:val="000C5703"/>
    <w:rsid w:val="000D6006"/>
    <w:rsid w:val="001929C6"/>
    <w:rsid w:val="00193C1A"/>
    <w:rsid w:val="001A11BB"/>
    <w:rsid w:val="001A2F05"/>
    <w:rsid w:val="001A782C"/>
    <w:rsid w:val="001A7E61"/>
    <w:rsid w:val="001B606F"/>
    <w:rsid w:val="001C35DF"/>
    <w:rsid w:val="001F0BFD"/>
    <w:rsid w:val="001F497F"/>
    <w:rsid w:val="001F6600"/>
    <w:rsid w:val="002019CB"/>
    <w:rsid w:val="00211504"/>
    <w:rsid w:val="00221AFB"/>
    <w:rsid w:val="00247844"/>
    <w:rsid w:val="0027036B"/>
    <w:rsid w:val="0027066A"/>
    <w:rsid w:val="0028661B"/>
    <w:rsid w:val="00290F57"/>
    <w:rsid w:val="00293AB9"/>
    <w:rsid w:val="00297214"/>
    <w:rsid w:val="002B5C78"/>
    <w:rsid w:val="002D00C8"/>
    <w:rsid w:val="002F0319"/>
    <w:rsid w:val="00302ED7"/>
    <w:rsid w:val="0033347D"/>
    <w:rsid w:val="00335971"/>
    <w:rsid w:val="003671B4"/>
    <w:rsid w:val="003A69EA"/>
    <w:rsid w:val="003C3612"/>
    <w:rsid w:val="003E22A5"/>
    <w:rsid w:val="003F2C35"/>
    <w:rsid w:val="00421652"/>
    <w:rsid w:val="004705CA"/>
    <w:rsid w:val="004C237C"/>
    <w:rsid w:val="004E04D8"/>
    <w:rsid w:val="0055618D"/>
    <w:rsid w:val="005928DE"/>
    <w:rsid w:val="005A3690"/>
    <w:rsid w:val="005D51CA"/>
    <w:rsid w:val="005F7AFF"/>
    <w:rsid w:val="00624352"/>
    <w:rsid w:val="00637C45"/>
    <w:rsid w:val="00685A16"/>
    <w:rsid w:val="00696EFF"/>
    <w:rsid w:val="006A0FB8"/>
    <w:rsid w:val="006D10EF"/>
    <w:rsid w:val="007137D2"/>
    <w:rsid w:val="0074564C"/>
    <w:rsid w:val="007479C6"/>
    <w:rsid w:val="0076544C"/>
    <w:rsid w:val="0076744F"/>
    <w:rsid w:val="007704F9"/>
    <w:rsid w:val="00793409"/>
    <w:rsid w:val="00796B76"/>
    <w:rsid w:val="007A6768"/>
    <w:rsid w:val="007B1183"/>
    <w:rsid w:val="007D0618"/>
    <w:rsid w:val="007D7A13"/>
    <w:rsid w:val="00802963"/>
    <w:rsid w:val="00817F6D"/>
    <w:rsid w:val="00823404"/>
    <w:rsid w:val="00862F7B"/>
    <w:rsid w:val="00886B88"/>
    <w:rsid w:val="0089067B"/>
    <w:rsid w:val="008A68A0"/>
    <w:rsid w:val="008C0143"/>
    <w:rsid w:val="008E427A"/>
    <w:rsid w:val="008E69BD"/>
    <w:rsid w:val="00916C87"/>
    <w:rsid w:val="0092641B"/>
    <w:rsid w:val="00941267"/>
    <w:rsid w:val="00956576"/>
    <w:rsid w:val="0096521C"/>
    <w:rsid w:val="00965FF0"/>
    <w:rsid w:val="009B0285"/>
    <w:rsid w:val="009C7BE7"/>
    <w:rsid w:val="009D3F25"/>
    <w:rsid w:val="009D5BBF"/>
    <w:rsid w:val="00A010EF"/>
    <w:rsid w:val="00A2146A"/>
    <w:rsid w:val="00A44ED7"/>
    <w:rsid w:val="00A4679A"/>
    <w:rsid w:val="00A54718"/>
    <w:rsid w:val="00A55246"/>
    <w:rsid w:val="00A73E34"/>
    <w:rsid w:val="00A8565F"/>
    <w:rsid w:val="00A92058"/>
    <w:rsid w:val="00AA572A"/>
    <w:rsid w:val="00AB1AD0"/>
    <w:rsid w:val="00AB3098"/>
    <w:rsid w:val="00AD0470"/>
    <w:rsid w:val="00AE575F"/>
    <w:rsid w:val="00AE6D42"/>
    <w:rsid w:val="00B13E26"/>
    <w:rsid w:val="00B23B67"/>
    <w:rsid w:val="00B30EBA"/>
    <w:rsid w:val="00B3355B"/>
    <w:rsid w:val="00B4003A"/>
    <w:rsid w:val="00B509B5"/>
    <w:rsid w:val="00B527D8"/>
    <w:rsid w:val="00B6244E"/>
    <w:rsid w:val="00B85414"/>
    <w:rsid w:val="00BD45E4"/>
    <w:rsid w:val="00BE7CE8"/>
    <w:rsid w:val="00BF3EC3"/>
    <w:rsid w:val="00BF561F"/>
    <w:rsid w:val="00C128AC"/>
    <w:rsid w:val="00C22B38"/>
    <w:rsid w:val="00C30DBC"/>
    <w:rsid w:val="00C41A36"/>
    <w:rsid w:val="00C47284"/>
    <w:rsid w:val="00C503BC"/>
    <w:rsid w:val="00C557A9"/>
    <w:rsid w:val="00C708D8"/>
    <w:rsid w:val="00C91B85"/>
    <w:rsid w:val="00CD468B"/>
    <w:rsid w:val="00CD5965"/>
    <w:rsid w:val="00CD6C11"/>
    <w:rsid w:val="00CF3129"/>
    <w:rsid w:val="00D04C5D"/>
    <w:rsid w:val="00D14D99"/>
    <w:rsid w:val="00D65A09"/>
    <w:rsid w:val="00D9379C"/>
    <w:rsid w:val="00DC72D5"/>
    <w:rsid w:val="00DE2E91"/>
    <w:rsid w:val="00DF3366"/>
    <w:rsid w:val="00E13057"/>
    <w:rsid w:val="00E21BD7"/>
    <w:rsid w:val="00E2334A"/>
    <w:rsid w:val="00E42B09"/>
    <w:rsid w:val="00E474B9"/>
    <w:rsid w:val="00E54837"/>
    <w:rsid w:val="00E60865"/>
    <w:rsid w:val="00E72C6C"/>
    <w:rsid w:val="00E75151"/>
    <w:rsid w:val="00EB3A62"/>
    <w:rsid w:val="00EB779D"/>
    <w:rsid w:val="00ED16C7"/>
    <w:rsid w:val="00F214B0"/>
    <w:rsid w:val="00F409DE"/>
    <w:rsid w:val="00F628C4"/>
    <w:rsid w:val="00F859BA"/>
    <w:rsid w:val="00F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885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846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099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609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916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101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202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x3.urait.ru/uploads/pdf_review/3CA1418C-4E35-4089-9086-78BAE476B7F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read?id=362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8e7691b6-3762-11e4-b05e-00237dd2fde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znanium.com/read?id=36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x3.urait.ru/uploads/pdf_review/3CA1418C-4E35-4089-9086-78BAE476B7F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4</cp:revision>
  <cp:lastPrinted>2021-10-14T22:39:00Z</cp:lastPrinted>
  <dcterms:created xsi:type="dcterms:W3CDTF">2021-10-18T06:52:00Z</dcterms:created>
  <dcterms:modified xsi:type="dcterms:W3CDTF">2021-10-20T08:41:00Z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