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CCF2" w14:textId="77777777" w:rsidR="005702F2" w:rsidRPr="005F094A" w:rsidRDefault="005702F2" w:rsidP="005702F2">
      <w:pPr>
        <w:pStyle w:val="a3"/>
        <w:spacing w:before="0" w:beforeAutospacing="0" w:after="0" w:afterAutospacing="0"/>
        <w:ind w:firstLine="567"/>
        <w:jc w:val="center"/>
        <w:rPr>
          <w:b/>
        </w:rPr>
      </w:pPr>
      <w:r w:rsidRPr="005F094A">
        <w:rPr>
          <w:b/>
        </w:rPr>
        <w:t>МИНИСТЕРСТВО ОБРАЗОВАНИЯ МОСКОВСКОЙ ОБЛАСТИ</w:t>
      </w:r>
    </w:p>
    <w:p w14:paraId="3ED94A63" w14:textId="77777777" w:rsidR="005702F2" w:rsidRPr="005F094A" w:rsidRDefault="005702F2" w:rsidP="005702F2">
      <w:pPr>
        <w:pStyle w:val="a3"/>
        <w:spacing w:before="0" w:beforeAutospacing="0" w:after="0" w:afterAutospacing="0"/>
        <w:ind w:firstLine="567"/>
        <w:jc w:val="center"/>
        <w:rPr>
          <w:b/>
        </w:rPr>
      </w:pPr>
      <w:r w:rsidRPr="005F094A">
        <w:rPr>
          <w:b/>
        </w:rPr>
        <w:t>Государственное бюджетное профессиональное образовательное учреждение</w:t>
      </w:r>
    </w:p>
    <w:p w14:paraId="31079613" w14:textId="77777777" w:rsidR="005702F2" w:rsidRPr="005F094A" w:rsidRDefault="005702F2" w:rsidP="005702F2">
      <w:pPr>
        <w:pStyle w:val="a3"/>
        <w:spacing w:before="0" w:beforeAutospacing="0" w:after="0" w:afterAutospacing="0"/>
        <w:ind w:firstLine="567"/>
        <w:jc w:val="center"/>
        <w:rPr>
          <w:b/>
        </w:rPr>
      </w:pPr>
      <w:r w:rsidRPr="005F094A">
        <w:rPr>
          <w:b/>
        </w:rPr>
        <w:t>Московской области</w:t>
      </w:r>
    </w:p>
    <w:p w14:paraId="0B153624" w14:textId="77777777" w:rsidR="005702F2" w:rsidRPr="005F094A" w:rsidRDefault="005702F2" w:rsidP="005702F2">
      <w:pPr>
        <w:pStyle w:val="a3"/>
        <w:spacing w:before="0" w:beforeAutospacing="0" w:after="0" w:afterAutospacing="0"/>
        <w:ind w:firstLine="567"/>
        <w:jc w:val="center"/>
        <w:rPr>
          <w:b/>
        </w:rPr>
      </w:pPr>
      <w:r w:rsidRPr="005F094A">
        <w:rPr>
          <w:b/>
        </w:rPr>
        <w:t>«Воскресенский колледж»</w:t>
      </w:r>
    </w:p>
    <w:p w14:paraId="47CAB162" w14:textId="77777777" w:rsidR="005702F2" w:rsidRPr="005F094A" w:rsidRDefault="005702F2" w:rsidP="005702F2">
      <w:pPr>
        <w:pStyle w:val="a3"/>
        <w:spacing w:before="0" w:beforeAutospacing="0" w:after="0" w:afterAutospacing="0"/>
        <w:ind w:firstLine="567"/>
        <w:jc w:val="center"/>
        <w:rPr>
          <w:b/>
        </w:rPr>
      </w:pPr>
      <w:r w:rsidRPr="005F094A">
        <w:rPr>
          <w:b/>
        </w:rPr>
        <w:t>Аннотация к рабочей программе дисциплины</w:t>
      </w:r>
    </w:p>
    <w:p w14:paraId="4603E02E" w14:textId="046B8764" w:rsidR="005702F2" w:rsidRPr="005F094A" w:rsidRDefault="00096112" w:rsidP="005702F2">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ОУП</w:t>
      </w:r>
      <w:r w:rsidR="005702F2" w:rsidRPr="005F094A">
        <w:rPr>
          <w:rFonts w:ascii="Times New Roman" w:eastAsia="Calibri" w:hAnsi="Times New Roman" w:cs="Times New Roman"/>
          <w:b/>
          <w:bCs/>
          <w:sz w:val="24"/>
          <w:szCs w:val="24"/>
        </w:rPr>
        <w:t>.</w:t>
      </w:r>
      <w:r w:rsidR="00427898" w:rsidRPr="005F094A">
        <w:rPr>
          <w:rFonts w:ascii="Times New Roman" w:eastAsia="Calibri" w:hAnsi="Times New Roman" w:cs="Times New Roman"/>
          <w:b/>
          <w:bCs/>
          <w:sz w:val="24"/>
          <w:szCs w:val="24"/>
        </w:rPr>
        <w:t>01</w:t>
      </w:r>
      <w:r w:rsidR="00427898">
        <w:rPr>
          <w:rFonts w:ascii="Times New Roman" w:eastAsia="Calibri" w:hAnsi="Times New Roman" w:cs="Times New Roman"/>
          <w:b/>
          <w:bCs/>
          <w:sz w:val="24"/>
          <w:szCs w:val="24"/>
        </w:rPr>
        <w:t xml:space="preserve"> </w:t>
      </w:r>
      <w:r w:rsidR="00427898" w:rsidRPr="005F094A">
        <w:rPr>
          <w:rFonts w:ascii="Times New Roman" w:eastAsia="Calibri" w:hAnsi="Times New Roman" w:cs="Times New Roman"/>
          <w:b/>
          <w:bCs/>
          <w:sz w:val="24"/>
          <w:szCs w:val="24"/>
        </w:rPr>
        <w:t>Русский</w:t>
      </w:r>
      <w:r w:rsidR="005702F2" w:rsidRPr="005F094A">
        <w:rPr>
          <w:rFonts w:ascii="Times New Roman" w:eastAsia="Calibri" w:hAnsi="Times New Roman" w:cs="Times New Roman"/>
          <w:b/>
          <w:bCs/>
          <w:sz w:val="24"/>
          <w:szCs w:val="24"/>
        </w:rPr>
        <w:t xml:space="preserve"> язык</w:t>
      </w:r>
    </w:p>
    <w:p w14:paraId="1DBC2DEA" w14:textId="77777777" w:rsidR="005702F2" w:rsidRPr="005F094A" w:rsidRDefault="005702F2" w:rsidP="005702F2">
      <w:pPr>
        <w:spacing w:after="0" w:line="240" w:lineRule="auto"/>
        <w:ind w:firstLine="567"/>
        <w:jc w:val="center"/>
        <w:rPr>
          <w:rFonts w:ascii="Times New Roman" w:hAnsi="Times New Roman" w:cs="Times New Roman"/>
          <w:b/>
          <w:sz w:val="24"/>
          <w:szCs w:val="24"/>
        </w:rPr>
      </w:pPr>
      <w:r w:rsidRPr="005F094A">
        <w:rPr>
          <w:rFonts w:ascii="Times New Roman" w:hAnsi="Times New Roman" w:cs="Times New Roman"/>
          <w:b/>
          <w:sz w:val="24"/>
          <w:szCs w:val="24"/>
        </w:rPr>
        <w:t>для профессии</w:t>
      </w:r>
    </w:p>
    <w:p w14:paraId="573A1E62" w14:textId="5EAD4D66" w:rsidR="005702F2" w:rsidRPr="005702F2" w:rsidRDefault="00096112" w:rsidP="005702F2">
      <w:pPr>
        <w:spacing w:after="0" w:line="240" w:lineRule="auto"/>
        <w:jc w:val="center"/>
        <w:rPr>
          <w:rFonts w:ascii="Times New Roman" w:hAnsi="Times New Roman" w:cs="Times New Roman"/>
          <w:b/>
          <w:sz w:val="24"/>
          <w:szCs w:val="24"/>
        </w:rPr>
      </w:pPr>
      <w:r w:rsidRPr="00096112">
        <w:rPr>
          <w:rFonts w:ascii="Times New Roman" w:hAnsi="Times New Roman" w:cs="Times New Roman"/>
          <w:b/>
          <w:sz w:val="24"/>
          <w:szCs w:val="24"/>
        </w:rPr>
        <w:t>15.01.33 Токарь на станках с ЧПУ</w:t>
      </w:r>
    </w:p>
    <w:p w14:paraId="6BAC6E2A" w14:textId="77777777" w:rsidR="005702F2" w:rsidRPr="005F094A" w:rsidRDefault="005702F2" w:rsidP="005702F2">
      <w:pPr>
        <w:pStyle w:val="2"/>
        <w:rPr>
          <w:rFonts w:ascii="Times New Roman" w:hAnsi="Times New Roman" w:cs="Times New Roman"/>
          <w:bCs w:val="0"/>
          <w:i w:val="0"/>
          <w:iCs w:val="0"/>
          <w:sz w:val="24"/>
          <w:szCs w:val="24"/>
        </w:rPr>
      </w:pPr>
      <w:r w:rsidRPr="005F094A">
        <w:rPr>
          <w:rFonts w:ascii="Times New Roman" w:hAnsi="Times New Roman" w:cs="Times New Roman"/>
          <w:bCs w:val="0"/>
          <w:i w:val="0"/>
          <w:iCs w:val="0"/>
          <w:sz w:val="24"/>
          <w:szCs w:val="24"/>
        </w:rPr>
        <w:t>1.1 Область применения программы</w:t>
      </w:r>
    </w:p>
    <w:p w14:paraId="668E9642" w14:textId="77777777" w:rsidR="002C519E" w:rsidRDefault="005702F2" w:rsidP="002C519E">
      <w:pPr>
        <w:autoSpaceDE w:val="0"/>
        <w:autoSpaceDN w:val="0"/>
        <w:adjustRightInd w:val="0"/>
        <w:spacing w:after="0" w:line="240" w:lineRule="auto"/>
        <w:jc w:val="both"/>
        <w:rPr>
          <w:rFonts w:ascii="Times New Roman" w:hAnsi="Times New Roman" w:cs="Times New Roman"/>
          <w:sz w:val="24"/>
          <w:szCs w:val="24"/>
        </w:rPr>
      </w:pPr>
      <w:r w:rsidRPr="005F094A">
        <w:rPr>
          <w:rFonts w:ascii="Times New Roman" w:hAnsi="Times New Roman" w:cs="Times New Roman"/>
          <w:sz w:val="24"/>
          <w:szCs w:val="24"/>
        </w:rPr>
        <w:t xml:space="preserve">   </w:t>
      </w:r>
      <w:bookmarkStart w:id="0" w:name="_Toc283648308"/>
      <w:bookmarkStart w:id="1" w:name="_Toc283296927"/>
      <w:r w:rsidR="002C519E" w:rsidRPr="002C519E">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087643DC" w14:textId="77777777" w:rsidR="002C519E" w:rsidRDefault="002C519E" w:rsidP="002C519E">
      <w:pPr>
        <w:autoSpaceDE w:val="0"/>
        <w:autoSpaceDN w:val="0"/>
        <w:adjustRightInd w:val="0"/>
        <w:spacing w:after="0" w:line="240" w:lineRule="auto"/>
        <w:jc w:val="both"/>
        <w:rPr>
          <w:rFonts w:ascii="Times New Roman" w:hAnsi="Times New Roman" w:cs="Times New Roman"/>
          <w:sz w:val="24"/>
          <w:szCs w:val="24"/>
        </w:rPr>
      </w:pPr>
    </w:p>
    <w:p w14:paraId="36207188" w14:textId="0727445C" w:rsidR="005702F2" w:rsidRPr="005F094A" w:rsidRDefault="005702F2" w:rsidP="002C519E">
      <w:pPr>
        <w:autoSpaceDE w:val="0"/>
        <w:autoSpaceDN w:val="0"/>
        <w:adjustRightInd w:val="0"/>
        <w:spacing w:after="0" w:line="240" w:lineRule="auto"/>
        <w:jc w:val="both"/>
        <w:rPr>
          <w:rFonts w:ascii="Times New Roman" w:hAnsi="Times New Roman" w:cs="Times New Roman"/>
          <w:bCs/>
          <w:i/>
          <w:iCs/>
          <w:sz w:val="24"/>
          <w:szCs w:val="24"/>
        </w:rPr>
      </w:pPr>
      <w:r w:rsidRPr="005F094A">
        <w:rPr>
          <w:rFonts w:ascii="Times New Roman" w:hAnsi="Times New Roman" w:cs="Times New Roman"/>
          <w:sz w:val="24"/>
          <w:szCs w:val="24"/>
        </w:rPr>
        <w:t>1.2 Место учебной дисциплины в структуре основной профессиональной образовательной программы:</w:t>
      </w:r>
      <w:bookmarkEnd w:id="0"/>
      <w:bookmarkEnd w:id="1"/>
    </w:p>
    <w:p w14:paraId="15B03D3C" w14:textId="77777777" w:rsidR="005702F2" w:rsidRPr="005F094A" w:rsidRDefault="005702F2" w:rsidP="005702F2">
      <w:pPr>
        <w:autoSpaceDE w:val="0"/>
        <w:autoSpaceDN w:val="0"/>
        <w:adjustRightInd w:val="0"/>
        <w:spacing w:after="0" w:line="240" w:lineRule="auto"/>
        <w:rPr>
          <w:rFonts w:ascii="Times New Roman" w:hAnsi="Times New Roman" w:cs="Times New Roman"/>
          <w:sz w:val="24"/>
          <w:szCs w:val="24"/>
        </w:rPr>
      </w:pPr>
      <w:r w:rsidRPr="005F094A">
        <w:rPr>
          <w:rFonts w:ascii="Times New Roman" w:hAnsi="Times New Roman" w:cs="Times New Roman"/>
          <w:sz w:val="24"/>
          <w:szCs w:val="24"/>
        </w:rPr>
        <w:t xml:space="preserve"> Учебная дисциплина «Русский язык» относится к общеобразовательному циклу основной профессиональной образовательной программы.</w:t>
      </w:r>
    </w:p>
    <w:p w14:paraId="2529DD92" w14:textId="77777777" w:rsidR="005702F2" w:rsidRPr="005F094A" w:rsidRDefault="005702F2" w:rsidP="005702F2">
      <w:pPr>
        <w:autoSpaceDE w:val="0"/>
        <w:autoSpaceDN w:val="0"/>
        <w:adjustRightInd w:val="0"/>
        <w:spacing w:after="0" w:line="240" w:lineRule="auto"/>
        <w:rPr>
          <w:rFonts w:ascii="Times New Roman" w:hAnsi="Times New Roman" w:cs="Times New Roman"/>
          <w:sz w:val="24"/>
          <w:szCs w:val="24"/>
        </w:rPr>
      </w:pPr>
      <w:r w:rsidRPr="005F094A">
        <w:rPr>
          <w:rFonts w:ascii="Times New Roman" w:hAnsi="Times New Roman" w:cs="Times New Roman"/>
          <w:sz w:val="24"/>
          <w:szCs w:val="24"/>
        </w:rPr>
        <w:t xml:space="preserve"> </w:t>
      </w:r>
    </w:p>
    <w:p w14:paraId="5225FB69" w14:textId="77777777" w:rsidR="005702F2" w:rsidRPr="005F094A" w:rsidRDefault="005702F2" w:rsidP="005702F2">
      <w:pPr>
        <w:pStyle w:val="2"/>
        <w:ind w:left="540" w:hanging="540"/>
        <w:rPr>
          <w:rFonts w:ascii="Times New Roman" w:hAnsi="Times New Roman" w:cs="Times New Roman"/>
          <w:bCs w:val="0"/>
          <w:i w:val="0"/>
          <w:iCs w:val="0"/>
          <w:sz w:val="24"/>
          <w:szCs w:val="24"/>
        </w:rPr>
      </w:pPr>
      <w:bookmarkStart w:id="2" w:name="_Toc283648309"/>
      <w:bookmarkStart w:id="3" w:name="_Toc283296928"/>
      <w:r w:rsidRPr="005F094A">
        <w:rPr>
          <w:rFonts w:ascii="Times New Roman" w:hAnsi="Times New Roman" w:cs="Times New Roman"/>
          <w:bCs w:val="0"/>
          <w:i w:val="0"/>
          <w:iCs w:val="0"/>
          <w:sz w:val="24"/>
          <w:szCs w:val="24"/>
        </w:rPr>
        <w:t>1.3 Цель и задачи учебной дисциплины – требования к результатам освоения учебной дисциплины:</w:t>
      </w:r>
      <w:bookmarkEnd w:id="2"/>
      <w:bookmarkEnd w:id="3"/>
    </w:p>
    <w:p w14:paraId="162ACF07" w14:textId="77777777" w:rsidR="005702F2" w:rsidRPr="005F094A"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094A">
        <w:rPr>
          <w:rFonts w:ascii="Times New Roman" w:hAnsi="Times New Roman" w:cs="Times New Roman"/>
          <w:sz w:val="24"/>
          <w:szCs w:val="24"/>
        </w:rPr>
        <w:tab/>
        <w:t xml:space="preserve">Содержание рабочей программы </w:t>
      </w:r>
      <w:r w:rsidR="00427898" w:rsidRPr="005F094A">
        <w:rPr>
          <w:rFonts w:ascii="Times New Roman" w:hAnsi="Times New Roman" w:cs="Times New Roman"/>
          <w:sz w:val="24"/>
          <w:szCs w:val="24"/>
        </w:rPr>
        <w:t>«Русский</w:t>
      </w:r>
      <w:r w:rsidRPr="005F094A">
        <w:rPr>
          <w:rFonts w:ascii="Times New Roman" w:hAnsi="Times New Roman" w:cs="Times New Roman"/>
          <w:sz w:val="24"/>
          <w:szCs w:val="24"/>
        </w:rPr>
        <w:t xml:space="preserve"> язык» направлено на достижение следующих целей:</w:t>
      </w:r>
    </w:p>
    <w:p w14:paraId="0354F7E5" w14:textId="77777777" w:rsidR="005702F2" w:rsidRPr="005F094A"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094A">
        <w:rPr>
          <w:rFonts w:ascii="Times New Roman" w:hAnsi="Times New Roman" w:cs="Times New Roman"/>
          <w:sz w:val="24"/>
          <w:szCs w:val="24"/>
        </w:rPr>
        <w:t>-</w:t>
      </w:r>
      <w:r w:rsidRPr="005F094A">
        <w:rPr>
          <w:rFonts w:ascii="Times New Roman" w:hAnsi="Times New Roman" w:cs="Times New Roman"/>
          <w:sz w:val="24"/>
          <w:szCs w:val="24"/>
        </w:rPr>
        <w:tab/>
        <w:t xml:space="preserve">совершенствование </w:t>
      </w:r>
      <w:proofErr w:type="spellStart"/>
      <w:r w:rsidRPr="005F094A">
        <w:rPr>
          <w:rFonts w:ascii="Times New Roman" w:hAnsi="Times New Roman" w:cs="Times New Roman"/>
          <w:sz w:val="24"/>
          <w:szCs w:val="24"/>
        </w:rPr>
        <w:t>общеучебных</w:t>
      </w:r>
      <w:proofErr w:type="spellEnd"/>
      <w:r w:rsidRPr="005F094A">
        <w:rPr>
          <w:rFonts w:ascii="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w:t>
      </w:r>
    </w:p>
    <w:p w14:paraId="6DB6B014" w14:textId="77777777" w:rsidR="005702F2" w:rsidRPr="005F094A"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094A">
        <w:rPr>
          <w:rFonts w:ascii="Times New Roman" w:hAnsi="Times New Roman" w:cs="Times New Roman"/>
          <w:sz w:val="24"/>
          <w:szCs w:val="24"/>
        </w:rPr>
        <w:t>-</w:t>
      </w:r>
      <w:r w:rsidRPr="005F094A">
        <w:rPr>
          <w:rFonts w:ascii="Times New Roman" w:hAnsi="Times New Roman" w:cs="Times New Roman"/>
          <w:sz w:val="24"/>
          <w:szCs w:val="24"/>
        </w:rPr>
        <w:tab/>
        <w:t>формирование функциональной грамотности и всех видов компетенций (языковой,</w:t>
      </w:r>
      <w:r w:rsidRPr="005F094A">
        <w:rPr>
          <w:rFonts w:ascii="Times New Roman" w:hAnsi="Times New Roman" w:cs="Times New Roman"/>
          <w:sz w:val="24"/>
          <w:szCs w:val="24"/>
        </w:rPr>
        <w:tab/>
        <w:t>лингвистической</w:t>
      </w:r>
      <w:r w:rsidRPr="005F094A">
        <w:rPr>
          <w:rFonts w:ascii="Times New Roman" w:hAnsi="Times New Roman" w:cs="Times New Roman"/>
          <w:sz w:val="24"/>
          <w:szCs w:val="24"/>
        </w:rPr>
        <w:tab/>
        <w:t>(языковедческой),</w:t>
      </w:r>
      <w:r w:rsidRPr="005F094A">
        <w:rPr>
          <w:rFonts w:ascii="Times New Roman" w:hAnsi="Times New Roman" w:cs="Times New Roman"/>
          <w:sz w:val="24"/>
          <w:szCs w:val="24"/>
        </w:rPr>
        <w:tab/>
        <w:t xml:space="preserve">коммуникативной, </w:t>
      </w:r>
      <w:proofErr w:type="spellStart"/>
      <w:r w:rsidRPr="005F094A">
        <w:rPr>
          <w:rFonts w:ascii="Times New Roman" w:hAnsi="Times New Roman" w:cs="Times New Roman"/>
          <w:sz w:val="24"/>
          <w:szCs w:val="24"/>
        </w:rPr>
        <w:t>культуроведческой</w:t>
      </w:r>
      <w:proofErr w:type="spellEnd"/>
      <w:r w:rsidRPr="005F094A">
        <w:rPr>
          <w:rFonts w:ascii="Times New Roman" w:hAnsi="Times New Roman" w:cs="Times New Roman"/>
          <w:sz w:val="24"/>
          <w:szCs w:val="24"/>
        </w:rPr>
        <w:t>);</w:t>
      </w:r>
    </w:p>
    <w:p w14:paraId="148DEFB3" w14:textId="77777777" w:rsidR="005702F2" w:rsidRPr="005F094A"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094A">
        <w:rPr>
          <w:rFonts w:ascii="Times New Roman" w:hAnsi="Times New Roman" w:cs="Times New Roman"/>
          <w:sz w:val="24"/>
          <w:szCs w:val="24"/>
        </w:rPr>
        <w:t>-</w:t>
      </w:r>
      <w:r w:rsidRPr="005F094A">
        <w:rPr>
          <w:rFonts w:ascii="Times New Roman" w:hAnsi="Times New Roman" w:cs="Times New Roman"/>
          <w:sz w:val="24"/>
          <w:szCs w:val="24"/>
        </w:rPr>
        <w:tab/>
        <w:t xml:space="preserve">совершенствование </w:t>
      </w:r>
      <w:r w:rsidR="00427898" w:rsidRPr="005F094A">
        <w:rPr>
          <w:rFonts w:ascii="Times New Roman" w:hAnsi="Times New Roman" w:cs="Times New Roman"/>
          <w:sz w:val="24"/>
          <w:szCs w:val="24"/>
        </w:rPr>
        <w:t>умений,</w:t>
      </w:r>
      <w:r w:rsidRPr="005F094A">
        <w:rPr>
          <w:rFonts w:ascii="Times New Roman" w:hAnsi="Times New Roman" w:cs="Times New Roman"/>
          <w:sz w:val="24"/>
          <w:szCs w:val="24"/>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1EB65CC" w14:textId="77777777" w:rsidR="002C519E"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094A">
        <w:rPr>
          <w:rFonts w:ascii="Times New Roman" w:hAnsi="Times New Roman" w:cs="Times New Roman"/>
          <w:sz w:val="24"/>
          <w:szCs w:val="24"/>
        </w:rPr>
        <w:t>-</w:t>
      </w:r>
      <w:r w:rsidRPr="005F094A">
        <w:rPr>
          <w:rFonts w:ascii="Times New Roman" w:hAnsi="Times New Roman" w:cs="Times New Roman"/>
          <w:sz w:val="24"/>
          <w:szCs w:val="24"/>
        </w:rPr>
        <w:tab/>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r w:rsidRPr="005F094A">
        <w:rPr>
          <w:rFonts w:ascii="Times New Roman" w:hAnsi="Times New Roman" w:cs="Times New Roman"/>
          <w:sz w:val="24"/>
          <w:szCs w:val="24"/>
        </w:rPr>
        <w:cr/>
      </w:r>
    </w:p>
    <w:p w14:paraId="243156F5" w14:textId="3C15F882" w:rsidR="005702F2" w:rsidRPr="005F094A"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F094A">
        <w:rPr>
          <w:rFonts w:ascii="Times New Roman" w:hAnsi="Times New Roman" w:cs="Times New Roman"/>
          <w:b/>
          <w:sz w:val="24"/>
          <w:szCs w:val="24"/>
        </w:rPr>
        <w:t xml:space="preserve">1.4 Освоение содержания учебной дисциплины </w:t>
      </w:r>
      <w:r w:rsidRPr="005F094A">
        <w:rPr>
          <w:rFonts w:ascii="Times New Roman" w:hAnsi="Times New Roman" w:cs="Times New Roman"/>
          <w:b/>
          <w:sz w:val="24"/>
          <w:szCs w:val="24"/>
        </w:rPr>
        <w:softHyphen/>
      </w:r>
      <w:r w:rsidR="00427898" w:rsidRPr="005F094A">
        <w:rPr>
          <w:rFonts w:ascii="Times New Roman" w:hAnsi="Times New Roman" w:cs="Times New Roman"/>
          <w:b/>
          <w:sz w:val="24"/>
          <w:szCs w:val="24"/>
        </w:rPr>
        <w:softHyphen/>
        <w:t xml:space="preserve"> «</w:t>
      </w:r>
      <w:r w:rsidRPr="005F094A">
        <w:rPr>
          <w:rFonts w:ascii="Times New Roman" w:hAnsi="Times New Roman" w:cs="Times New Roman"/>
          <w:b/>
          <w:sz w:val="24"/>
          <w:szCs w:val="24"/>
        </w:rPr>
        <w:t xml:space="preserve">Русский язык» обеспечивает достижение студентами следующих </w:t>
      </w:r>
      <w:r w:rsidR="00427898" w:rsidRPr="005F094A">
        <w:rPr>
          <w:rFonts w:ascii="Times New Roman" w:hAnsi="Times New Roman" w:cs="Times New Roman"/>
          <w:b/>
          <w:bCs/>
          <w:sz w:val="24"/>
          <w:szCs w:val="24"/>
        </w:rPr>
        <w:t>результатов</w:t>
      </w:r>
      <w:r w:rsidR="00427898" w:rsidRPr="005F094A">
        <w:rPr>
          <w:rFonts w:ascii="Times New Roman" w:hAnsi="Times New Roman" w:cs="Times New Roman"/>
          <w:b/>
          <w:sz w:val="24"/>
          <w:szCs w:val="24"/>
        </w:rPr>
        <w:t>: -</w:t>
      </w:r>
      <w:r w:rsidRPr="005F094A">
        <w:rPr>
          <w:rFonts w:ascii="Times New Roman" w:hAnsi="Times New Roman" w:cs="Times New Roman"/>
          <w:b/>
          <w:sz w:val="24"/>
          <w:szCs w:val="24"/>
        </w:rPr>
        <w:t xml:space="preserve"> </w:t>
      </w:r>
    </w:p>
    <w:p w14:paraId="219C8AAE" w14:textId="532D12CD" w:rsidR="002C519E" w:rsidRDefault="002C519E" w:rsidP="002C519E">
      <w:pPr>
        <w:suppressAutoHyphens/>
        <w:spacing w:after="0" w:line="240" w:lineRule="auto"/>
        <w:ind w:firstLine="709"/>
        <w:jc w:val="both"/>
        <w:rPr>
          <w:rFonts w:ascii="Times New Roman" w:hAnsi="Times New Roman"/>
          <w:sz w:val="24"/>
          <w:szCs w:val="24"/>
        </w:rPr>
      </w:pPr>
      <w:bookmarkStart w:id="4" w:name="_Toc283648311"/>
      <w:r w:rsidRPr="00B36A92">
        <w:rPr>
          <w:rFonts w:ascii="Times New Roman" w:hAnsi="Times New Roman"/>
          <w:sz w:val="24"/>
          <w:szCs w:val="24"/>
        </w:rPr>
        <w:t>В рамках программы учебной дисциплины обучающимися осваиваются умения и знания</w:t>
      </w:r>
    </w:p>
    <w:p w14:paraId="033727EE" w14:textId="760386B0" w:rsidR="00096112" w:rsidRDefault="00096112">
      <w:pPr>
        <w:rPr>
          <w:rFonts w:ascii="Times New Roman" w:hAnsi="Times New Roman"/>
          <w:sz w:val="24"/>
          <w:szCs w:val="24"/>
        </w:rPr>
      </w:pPr>
      <w:r>
        <w:rPr>
          <w:rFonts w:ascii="Times New Roman" w:hAnsi="Times New Roman"/>
          <w:sz w:val="24"/>
          <w:szCs w:val="24"/>
        </w:rPr>
        <w:br w:type="page"/>
      </w:r>
    </w:p>
    <w:p w14:paraId="0052F4BF" w14:textId="77777777" w:rsidR="00096112" w:rsidRPr="00B36A92" w:rsidRDefault="00096112" w:rsidP="002C519E">
      <w:pPr>
        <w:suppressAutoHyphens/>
        <w:spacing w:after="0" w:line="240" w:lineRule="auto"/>
        <w:ind w:firstLine="709"/>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96112" w:rsidRPr="00B36A92" w14:paraId="5E71673E" w14:textId="77777777" w:rsidTr="00DA47F9">
        <w:trPr>
          <w:trHeight w:val="649"/>
        </w:trPr>
        <w:tc>
          <w:tcPr>
            <w:tcW w:w="1101" w:type="dxa"/>
            <w:vAlign w:val="center"/>
            <w:hideMark/>
          </w:tcPr>
          <w:p w14:paraId="056EF9B4" w14:textId="77777777" w:rsidR="00096112" w:rsidRPr="00B408B7"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0D6E295D" w14:textId="77777777" w:rsidR="00096112" w:rsidRPr="00B36A92"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14:paraId="56358663" w14:textId="77777777" w:rsidR="00096112" w:rsidRPr="00B36A9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096112" w:rsidRPr="00B36A92" w14:paraId="58067A2C" w14:textId="77777777" w:rsidTr="00DA47F9">
        <w:trPr>
          <w:trHeight w:val="212"/>
        </w:trPr>
        <w:tc>
          <w:tcPr>
            <w:tcW w:w="1101" w:type="dxa"/>
            <w:vAlign w:val="center"/>
          </w:tcPr>
          <w:p w14:paraId="3F92A937"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14:paraId="787267D6"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96112" w:rsidRPr="00B36A92" w14:paraId="55E5F89B" w14:textId="77777777" w:rsidTr="00DA47F9">
        <w:trPr>
          <w:trHeight w:val="212"/>
        </w:trPr>
        <w:tc>
          <w:tcPr>
            <w:tcW w:w="1101" w:type="dxa"/>
            <w:vAlign w:val="center"/>
          </w:tcPr>
          <w:p w14:paraId="0B89C686"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14:paraId="3F91C2AB"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96112" w:rsidRPr="00B36A92" w14:paraId="12809C0E" w14:textId="77777777" w:rsidTr="00DA47F9">
        <w:trPr>
          <w:trHeight w:val="212"/>
        </w:trPr>
        <w:tc>
          <w:tcPr>
            <w:tcW w:w="1101" w:type="dxa"/>
            <w:vAlign w:val="center"/>
          </w:tcPr>
          <w:p w14:paraId="727F2E05"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14:paraId="14155C3F"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096112" w:rsidRPr="00B36A92" w14:paraId="7EA0951F" w14:textId="77777777" w:rsidTr="00DA47F9">
        <w:trPr>
          <w:trHeight w:val="212"/>
        </w:trPr>
        <w:tc>
          <w:tcPr>
            <w:tcW w:w="1101" w:type="dxa"/>
            <w:vAlign w:val="center"/>
          </w:tcPr>
          <w:p w14:paraId="6AEF7D48"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14:paraId="00A615D7"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96112" w:rsidRPr="00B36A92" w14:paraId="11A9C5CA" w14:textId="77777777" w:rsidTr="00DA47F9">
        <w:trPr>
          <w:trHeight w:val="212"/>
        </w:trPr>
        <w:tc>
          <w:tcPr>
            <w:tcW w:w="1101" w:type="dxa"/>
            <w:vAlign w:val="center"/>
          </w:tcPr>
          <w:p w14:paraId="7185B30E"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14:paraId="313321F0"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96112" w:rsidRPr="00B36A92" w14:paraId="106E4370" w14:textId="77777777" w:rsidTr="00DA47F9">
        <w:trPr>
          <w:trHeight w:val="212"/>
        </w:trPr>
        <w:tc>
          <w:tcPr>
            <w:tcW w:w="1101" w:type="dxa"/>
            <w:vAlign w:val="center"/>
          </w:tcPr>
          <w:p w14:paraId="39158271"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14:paraId="0939FB67"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96112" w:rsidRPr="00B36A92" w14:paraId="178645F1" w14:textId="77777777" w:rsidTr="00DA47F9">
        <w:trPr>
          <w:trHeight w:val="212"/>
        </w:trPr>
        <w:tc>
          <w:tcPr>
            <w:tcW w:w="1101" w:type="dxa"/>
            <w:vAlign w:val="center"/>
          </w:tcPr>
          <w:p w14:paraId="711DC8D2"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14:paraId="1EAE15C7"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96112" w:rsidRPr="00B36A92" w14:paraId="267739CD" w14:textId="77777777" w:rsidTr="00DA47F9">
        <w:trPr>
          <w:trHeight w:val="212"/>
        </w:trPr>
        <w:tc>
          <w:tcPr>
            <w:tcW w:w="1101" w:type="dxa"/>
            <w:vAlign w:val="center"/>
          </w:tcPr>
          <w:p w14:paraId="1535EF71"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14:paraId="512F8111"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096112" w:rsidRPr="00B36A92" w14:paraId="197E21BE" w14:textId="77777777" w:rsidTr="00DA47F9">
        <w:trPr>
          <w:trHeight w:val="212"/>
        </w:trPr>
        <w:tc>
          <w:tcPr>
            <w:tcW w:w="1101" w:type="dxa"/>
            <w:vAlign w:val="center"/>
          </w:tcPr>
          <w:p w14:paraId="46F13208"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14:paraId="2E193E77"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96112" w:rsidRPr="00B36A92" w14:paraId="320780A4" w14:textId="77777777" w:rsidTr="00DA47F9">
        <w:trPr>
          <w:trHeight w:val="212"/>
        </w:trPr>
        <w:tc>
          <w:tcPr>
            <w:tcW w:w="1101" w:type="dxa"/>
            <w:vAlign w:val="center"/>
          </w:tcPr>
          <w:p w14:paraId="16E12694"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14:paraId="5691CA37"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096112" w:rsidRPr="00B36A92" w14:paraId="13B52F28" w14:textId="77777777" w:rsidTr="00DA47F9">
        <w:trPr>
          <w:trHeight w:val="212"/>
        </w:trPr>
        <w:tc>
          <w:tcPr>
            <w:tcW w:w="1101" w:type="dxa"/>
            <w:vAlign w:val="center"/>
          </w:tcPr>
          <w:p w14:paraId="64DED331"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14:paraId="5358E0CE"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096112" w:rsidRPr="00B36A92" w14:paraId="0402DBD0" w14:textId="77777777" w:rsidTr="00DA47F9">
        <w:trPr>
          <w:trHeight w:val="212"/>
        </w:trPr>
        <w:tc>
          <w:tcPr>
            <w:tcW w:w="1101" w:type="dxa"/>
            <w:vAlign w:val="center"/>
          </w:tcPr>
          <w:p w14:paraId="28DECFB9"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14:paraId="06D3BCE9"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096112" w:rsidRPr="00B36A92" w14:paraId="26C12FA1" w14:textId="77777777" w:rsidTr="00DA47F9">
        <w:trPr>
          <w:trHeight w:val="212"/>
        </w:trPr>
        <w:tc>
          <w:tcPr>
            <w:tcW w:w="1101" w:type="dxa"/>
            <w:vAlign w:val="center"/>
          </w:tcPr>
          <w:p w14:paraId="7CB771A2"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14:paraId="248F4119"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96112" w:rsidRPr="00B36A92" w14:paraId="768D582D" w14:textId="77777777" w:rsidTr="00DA47F9">
        <w:trPr>
          <w:trHeight w:val="212"/>
        </w:trPr>
        <w:tc>
          <w:tcPr>
            <w:tcW w:w="1101" w:type="dxa"/>
            <w:vAlign w:val="center"/>
          </w:tcPr>
          <w:p w14:paraId="5C4CFB45"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14:paraId="1050605C"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096112" w:rsidRPr="00B36A92" w14:paraId="2150DF31" w14:textId="77777777" w:rsidTr="00DA47F9">
        <w:trPr>
          <w:trHeight w:val="212"/>
        </w:trPr>
        <w:tc>
          <w:tcPr>
            <w:tcW w:w="1101" w:type="dxa"/>
            <w:vAlign w:val="center"/>
          </w:tcPr>
          <w:p w14:paraId="277C9D60" w14:textId="77777777" w:rsidR="00096112" w:rsidRPr="00A10E5E" w:rsidRDefault="00096112" w:rsidP="00DA47F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15</w:t>
            </w:r>
          </w:p>
        </w:tc>
        <w:tc>
          <w:tcPr>
            <w:tcW w:w="8505" w:type="dxa"/>
            <w:vAlign w:val="center"/>
          </w:tcPr>
          <w:p w14:paraId="72AE3C6C"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096112" w:rsidRPr="00B36A92" w14:paraId="3FAC5C20" w14:textId="77777777" w:rsidTr="00DA47F9">
        <w:trPr>
          <w:trHeight w:val="212"/>
        </w:trPr>
        <w:tc>
          <w:tcPr>
            <w:tcW w:w="1101" w:type="dxa"/>
            <w:vAlign w:val="center"/>
          </w:tcPr>
          <w:p w14:paraId="368F1A44"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14:paraId="2AEF76C6"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96112" w:rsidRPr="00B36A92" w14:paraId="697421C3" w14:textId="77777777" w:rsidTr="00DA47F9">
        <w:trPr>
          <w:trHeight w:val="212"/>
        </w:trPr>
        <w:tc>
          <w:tcPr>
            <w:tcW w:w="1101" w:type="dxa"/>
            <w:vAlign w:val="center"/>
          </w:tcPr>
          <w:p w14:paraId="52571B6E"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14:paraId="72C422B3"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96112" w:rsidRPr="00B36A92" w14:paraId="185A1A83" w14:textId="77777777" w:rsidTr="00DA47F9">
        <w:trPr>
          <w:trHeight w:val="212"/>
        </w:trPr>
        <w:tc>
          <w:tcPr>
            <w:tcW w:w="1101" w:type="dxa"/>
            <w:vAlign w:val="center"/>
          </w:tcPr>
          <w:p w14:paraId="2740360B"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14:paraId="656615AA"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96112" w:rsidRPr="00B36A92" w14:paraId="61F81130" w14:textId="77777777" w:rsidTr="00DA47F9">
        <w:trPr>
          <w:trHeight w:val="212"/>
        </w:trPr>
        <w:tc>
          <w:tcPr>
            <w:tcW w:w="1101" w:type="dxa"/>
            <w:vAlign w:val="center"/>
          </w:tcPr>
          <w:p w14:paraId="53B7E1D0"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14:paraId="505EDAAD"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96112" w:rsidRPr="00B36A92" w14:paraId="69D90957" w14:textId="77777777" w:rsidTr="00DA47F9">
        <w:trPr>
          <w:trHeight w:val="212"/>
        </w:trPr>
        <w:tc>
          <w:tcPr>
            <w:tcW w:w="1101" w:type="dxa"/>
            <w:vAlign w:val="center"/>
          </w:tcPr>
          <w:p w14:paraId="04B83F53"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14:paraId="2B62014F"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096112" w:rsidRPr="00B36A92" w14:paraId="620AC3F0" w14:textId="77777777" w:rsidTr="00DA47F9">
        <w:trPr>
          <w:trHeight w:val="212"/>
        </w:trPr>
        <w:tc>
          <w:tcPr>
            <w:tcW w:w="1101" w:type="dxa"/>
            <w:vAlign w:val="center"/>
          </w:tcPr>
          <w:p w14:paraId="4648400C"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14:paraId="5CCDE659"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096112" w:rsidRPr="00B36A92" w14:paraId="712D7212" w14:textId="77777777" w:rsidTr="00DA47F9">
        <w:trPr>
          <w:trHeight w:val="212"/>
        </w:trPr>
        <w:tc>
          <w:tcPr>
            <w:tcW w:w="1101" w:type="dxa"/>
            <w:vAlign w:val="center"/>
          </w:tcPr>
          <w:p w14:paraId="520BC5B3"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14:paraId="28AC3301"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096112" w:rsidRPr="00B36A92" w14:paraId="5B7D2682" w14:textId="77777777" w:rsidTr="00DA47F9">
        <w:trPr>
          <w:trHeight w:val="212"/>
        </w:trPr>
        <w:tc>
          <w:tcPr>
            <w:tcW w:w="1101" w:type="dxa"/>
            <w:vAlign w:val="center"/>
          </w:tcPr>
          <w:p w14:paraId="777E0C08"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14:paraId="39A07389"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096112" w:rsidRPr="00B36A92" w14:paraId="5394210B" w14:textId="77777777" w:rsidTr="00DA47F9">
        <w:trPr>
          <w:trHeight w:val="212"/>
        </w:trPr>
        <w:tc>
          <w:tcPr>
            <w:tcW w:w="1101" w:type="dxa"/>
            <w:vAlign w:val="center"/>
          </w:tcPr>
          <w:p w14:paraId="6B3B3DF6"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14:paraId="5AC5066B"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96112" w:rsidRPr="00B36A92" w14:paraId="421E0B6F" w14:textId="77777777" w:rsidTr="00DA47F9">
        <w:trPr>
          <w:trHeight w:val="212"/>
        </w:trPr>
        <w:tc>
          <w:tcPr>
            <w:tcW w:w="1101" w:type="dxa"/>
            <w:vAlign w:val="center"/>
          </w:tcPr>
          <w:p w14:paraId="74C48B98"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14:paraId="332C35F0"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формированность понятий о нормах русского литературного языка и применение знаний их в речевой практике</w:t>
            </w:r>
          </w:p>
        </w:tc>
      </w:tr>
      <w:tr w:rsidR="00096112" w:rsidRPr="00B36A92" w14:paraId="2C627BE5" w14:textId="77777777" w:rsidTr="00DA47F9">
        <w:trPr>
          <w:trHeight w:val="212"/>
        </w:trPr>
        <w:tc>
          <w:tcPr>
            <w:tcW w:w="1101" w:type="dxa"/>
            <w:vAlign w:val="center"/>
          </w:tcPr>
          <w:p w14:paraId="15A97399"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14:paraId="20C478FE"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У</w:t>
            </w:r>
            <w:r w:rsidRPr="009D19B9">
              <w:rPr>
                <w:rFonts w:ascii="Times New Roman" w:hAnsi="Times New Roman"/>
                <w:sz w:val="24"/>
                <w:szCs w:val="24"/>
              </w:rPr>
              <w:t>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r>
      <w:tr w:rsidR="00096112" w:rsidRPr="00B36A92" w14:paraId="31E96D57" w14:textId="77777777" w:rsidTr="00DA47F9">
        <w:trPr>
          <w:trHeight w:val="212"/>
        </w:trPr>
        <w:tc>
          <w:tcPr>
            <w:tcW w:w="1101" w:type="dxa"/>
            <w:vAlign w:val="center"/>
          </w:tcPr>
          <w:p w14:paraId="5937CEF1"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14:paraId="4D0AC9B8"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ладение навыками самоанализа и самооценки на основе наблюдений за собственной речью</w:t>
            </w:r>
          </w:p>
        </w:tc>
      </w:tr>
      <w:tr w:rsidR="00096112" w:rsidRPr="00B36A92" w14:paraId="58800042" w14:textId="77777777" w:rsidTr="00DA47F9">
        <w:trPr>
          <w:trHeight w:val="212"/>
        </w:trPr>
        <w:tc>
          <w:tcPr>
            <w:tcW w:w="1101" w:type="dxa"/>
            <w:vAlign w:val="center"/>
          </w:tcPr>
          <w:p w14:paraId="63145FBF"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14:paraId="1FAA049F"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ладение умением анализировать текст с точки зрения наличия в нем явной и скрытой, основной и второстепенной информации</w:t>
            </w:r>
          </w:p>
        </w:tc>
      </w:tr>
      <w:tr w:rsidR="00096112" w:rsidRPr="00B36A92" w14:paraId="5934C960" w14:textId="77777777" w:rsidTr="00DA47F9">
        <w:trPr>
          <w:trHeight w:val="212"/>
        </w:trPr>
        <w:tc>
          <w:tcPr>
            <w:tcW w:w="1101" w:type="dxa"/>
            <w:vAlign w:val="center"/>
          </w:tcPr>
          <w:p w14:paraId="4196BC2B"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14:paraId="4EBD8F71"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ладение умением представлять тексты в виде тезисов, конспектов, аннотаций, рефератов, сочинений различных жанров</w:t>
            </w:r>
          </w:p>
        </w:tc>
      </w:tr>
      <w:tr w:rsidR="00096112" w:rsidRPr="00B36A92" w14:paraId="25936B8E" w14:textId="77777777" w:rsidTr="00DA47F9">
        <w:trPr>
          <w:trHeight w:val="212"/>
        </w:trPr>
        <w:tc>
          <w:tcPr>
            <w:tcW w:w="1101" w:type="dxa"/>
            <w:vAlign w:val="center"/>
          </w:tcPr>
          <w:p w14:paraId="591E5438" w14:textId="77777777" w:rsidR="0009611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14:paraId="7B91DB35"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формированность представлений об изобразительно-выразительных возможностях русского языка</w:t>
            </w:r>
          </w:p>
        </w:tc>
      </w:tr>
      <w:tr w:rsidR="00096112" w:rsidRPr="00B36A92" w14:paraId="12ADBD51" w14:textId="77777777" w:rsidTr="00DA47F9">
        <w:trPr>
          <w:trHeight w:val="212"/>
        </w:trPr>
        <w:tc>
          <w:tcPr>
            <w:tcW w:w="1101" w:type="dxa"/>
            <w:vAlign w:val="center"/>
          </w:tcPr>
          <w:p w14:paraId="2391DE42" w14:textId="77777777" w:rsidR="0009611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14:paraId="2E08623E"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 xml:space="preserve">формированность умений учитывать исторический и историко-культурный </w:t>
            </w:r>
            <w:proofErr w:type="gramStart"/>
            <w:r w:rsidRPr="009D19B9">
              <w:rPr>
                <w:rFonts w:ascii="Times New Roman" w:hAnsi="Times New Roman"/>
                <w:sz w:val="24"/>
                <w:szCs w:val="24"/>
              </w:rPr>
              <w:t>контекст  в</w:t>
            </w:r>
            <w:proofErr w:type="gramEnd"/>
            <w:r w:rsidRPr="009D19B9">
              <w:rPr>
                <w:rFonts w:ascii="Times New Roman" w:hAnsi="Times New Roman"/>
                <w:sz w:val="24"/>
                <w:szCs w:val="24"/>
              </w:rPr>
              <w:t xml:space="preserve"> процессе анализа текста</w:t>
            </w:r>
          </w:p>
        </w:tc>
      </w:tr>
      <w:tr w:rsidR="00096112" w:rsidRPr="00B36A92" w14:paraId="04C53895" w14:textId="77777777" w:rsidTr="00DA47F9">
        <w:trPr>
          <w:trHeight w:val="212"/>
        </w:trPr>
        <w:tc>
          <w:tcPr>
            <w:tcW w:w="1101" w:type="dxa"/>
            <w:vAlign w:val="center"/>
          </w:tcPr>
          <w:p w14:paraId="2E448945"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14:paraId="1652E26D"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tc>
      </w:tr>
      <w:tr w:rsidR="00096112" w:rsidRPr="00B36A92" w14:paraId="70A4AD2A" w14:textId="77777777" w:rsidTr="00DA47F9">
        <w:trPr>
          <w:trHeight w:val="212"/>
        </w:trPr>
        <w:tc>
          <w:tcPr>
            <w:tcW w:w="1101" w:type="dxa"/>
            <w:vAlign w:val="center"/>
          </w:tcPr>
          <w:p w14:paraId="1D185C76" w14:textId="77777777" w:rsidR="0009611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505" w:type="dxa"/>
            <w:vAlign w:val="center"/>
          </w:tcPr>
          <w:p w14:paraId="4A9FD469"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 xml:space="preserve">ладение навыками анализа текста с учетом их стилистической и жанрово- </w:t>
            </w:r>
            <w:r w:rsidRPr="009D19B9">
              <w:rPr>
                <w:rFonts w:ascii="Times New Roman" w:hAnsi="Times New Roman"/>
                <w:sz w:val="24"/>
                <w:szCs w:val="24"/>
              </w:rPr>
              <w:lastRenderedPageBreak/>
              <w:t>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096112" w:rsidRPr="00B36A92" w14:paraId="28BB1140" w14:textId="77777777" w:rsidTr="00DA47F9">
        <w:trPr>
          <w:trHeight w:val="212"/>
        </w:trPr>
        <w:tc>
          <w:tcPr>
            <w:tcW w:w="1101" w:type="dxa"/>
            <w:vAlign w:val="center"/>
          </w:tcPr>
          <w:p w14:paraId="7894091C" w14:textId="77777777" w:rsidR="0009611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10</w:t>
            </w:r>
          </w:p>
        </w:tc>
        <w:tc>
          <w:tcPr>
            <w:tcW w:w="8505" w:type="dxa"/>
            <w:vAlign w:val="center"/>
          </w:tcPr>
          <w:p w14:paraId="622E63E4" w14:textId="77777777" w:rsidR="00096112" w:rsidRPr="00A10E5E" w:rsidRDefault="00096112" w:rsidP="00DA47F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формированность представлений о системе стилей языка художественной литературы</w:t>
            </w:r>
          </w:p>
        </w:tc>
      </w:tr>
      <w:tr w:rsidR="00096112" w:rsidRPr="00B36A92" w14:paraId="5E3CF856" w14:textId="77777777" w:rsidTr="00DA47F9">
        <w:trPr>
          <w:trHeight w:val="212"/>
        </w:trPr>
        <w:tc>
          <w:tcPr>
            <w:tcW w:w="1101" w:type="dxa"/>
            <w:vAlign w:val="center"/>
          </w:tcPr>
          <w:p w14:paraId="2B917B8C" w14:textId="77777777" w:rsidR="00096112" w:rsidRPr="00A10E5E"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14:paraId="073D85A6" w14:textId="77777777" w:rsidR="00096112" w:rsidRPr="00A10E5E" w:rsidRDefault="00096112" w:rsidP="00DA47F9">
            <w:pPr>
              <w:suppressAutoHyphens/>
              <w:spacing w:after="0" w:line="240" w:lineRule="auto"/>
              <w:rPr>
                <w:rFonts w:ascii="Times New Roman" w:hAnsi="Times New Roman"/>
                <w:sz w:val="24"/>
                <w:szCs w:val="24"/>
              </w:rPr>
            </w:pPr>
            <w:r w:rsidRPr="00F031B9">
              <w:rPr>
                <w:rFonts w:ascii="Times New Roman" w:hAnsi="Times New Roman"/>
                <w:sz w:val="24"/>
                <w:szCs w:val="24"/>
              </w:rPr>
              <w:t>Осознающий себя гражданином и защитником великой страны.</w:t>
            </w:r>
          </w:p>
        </w:tc>
      </w:tr>
      <w:tr w:rsidR="00096112" w:rsidRPr="00B36A92" w14:paraId="0DBFB86F" w14:textId="77777777" w:rsidTr="00DA47F9">
        <w:trPr>
          <w:trHeight w:val="212"/>
        </w:trPr>
        <w:tc>
          <w:tcPr>
            <w:tcW w:w="1101" w:type="dxa"/>
            <w:vAlign w:val="center"/>
          </w:tcPr>
          <w:p w14:paraId="640FDC92" w14:textId="77777777" w:rsidR="0009611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14:paraId="4F8DCB5E" w14:textId="77777777" w:rsidR="00096112" w:rsidRPr="00A10E5E" w:rsidRDefault="00096112" w:rsidP="00DA47F9">
            <w:pPr>
              <w:suppressAutoHyphens/>
              <w:spacing w:after="0" w:line="240" w:lineRule="auto"/>
              <w:rPr>
                <w:rFonts w:ascii="Times New Roman" w:hAnsi="Times New Roman"/>
                <w:sz w:val="24"/>
                <w:szCs w:val="24"/>
              </w:rPr>
            </w:pPr>
            <w:r w:rsidRPr="00F031B9">
              <w:rPr>
                <w:rFonts w:ascii="Times New Roman" w:hAnsi="Times New Roman"/>
                <w:sz w:val="24"/>
                <w:szCs w:val="24"/>
              </w:rPr>
              <w:t>Проявляющий активную гражданскую позицию, демонстрирующий</w:t>
            </w:r>
            <w:r>
              <w:rPr>
                <w:rFonts w:ascii="Times New Roman" w:hAnsi="Times New Roman"/>
                <w:sz w:val="24"/>
                <w:szCs w:val="24"/>
              </w:rPr>
              <w:t xml:space="preserve"> </w:t>
            </w:r>
            <w:r w:rsidRPr="00F031B9">
              <w:rPr>
                <w:rFonts w:ascii="Times New Roman" w:hAnsi="Times New Roman"/>
                <w:sz w:val="24"/>
                <w:szCs w:val="24"/>
              </w:rPr>
              <w:t>приверженность принципам честности, порядочности, открытости,</w:t>
            </w:r>
            <w:r>
              <w:rPr>
                <w:rFonts w:ascii="Times New Roman" w:hAnsi="Times New Roman"/>
                <w:sz w:val="24"/>
                <w:szCs w:val="24"/>
              </w:rPr>
              <w:t xml:space="preserve"> </w:t>
            </w:r>
            <w:r w:rsidRPr="00F031B9">
              <w:rPr>
                <w:rFonts w:ascii="Times New Roman" w:hAnsi="Times New Roman"/>
                <w:sz w:val="24"/>
                <w:szCs w:val="24"/>
              </w:rPr>
              <w:t>экономически активный и участвующий в студенческом и</w:t>
            </w:r>
            <w:r>
              <w:rPr>
                <w:rFonts w:ascii="Times New Roman" w:hAnsi="Times New Roman"/>
                <w:sz w:val="24"/>
                <w:szCs w:val="24"/>
              </w:rPr>
              <w:t xml:space="preserve"> </w:t>
            </w:r>
            <w:r w:rsidRPr="00F031B9">
              <w:rPr>
                <w:rFonts w:ascii="Times New Roman" w:hAnsi="Times New Roman"/>
                <w:sz w:val="24"/>
                <w:szCs w:val="24"/>
              </w:rPr>
              <w:t>территориальном самоуправлении, в том числе на условиях</w:t>
            </w:r>
            <w:r>
              <w:rPr>
                <w:rFonts w:ascii="Times New Roman" w:hAnsi="Times New Roman"/>
                <w:sz w:val="24"/>
                <w:szCs w:val="24"/>
              </w:rPr>
              <w:t xml:space="preserve"> </w:t>
            </w:r>
            <w:r w:rsidRPr="00F031B9">
              <w:rPr>
                <w:rFonts w:ascii="Times New Roman" w:hAnsi="Times New Roman"/>
                <w:sz w:val="24"/>
                <w:szCs w:val="24"/>
              </w:rPr>
              <w:t>добровольчества, продуктивно</w:t>
            </w:r>
            <w:r>
              <w:rPr>
                <w:rFonts w:ascii="Times New Roman" w:hAnsi="Times New Roman"/>
                <w:sz w:val="24"/>
                <w:szCs w:val="24"/>
              </w:rPr>
              <w:t xml:space="preserve"> </w:t>
            </w:r>
            <w:r w:rsidRPr="00F031B9">
              <w:rPr>
                <w:rFonts w:ascii="Times New Roman" w:hAnsi="Times New Roman"/>
                <w:sz w:val="24"/>
                <w:szCs w:val="24"/>
              </w:rPr>
              <w:t>взаимодействующий и участвующи</w:t>
            </w:r>
            <w:r>
              <w:rPr>
                <w:rFonts w:ascii="Times New Roman" w:hAnsi="Times New Roman"/>
                <w:sz w:val="24"/>
                <w:szCs w:val="24"/>
              </w:rPr>
              <w:t xml:space="preserve">е </w:t>
            </w:r>
            <w:r w:rsidRPr="00F031B9">
              <w:rPr>
                <w:rFonts w:ascii="Times New Roman" w:hAnsi="Times New Roman"/>
                <w:sz w:val="24"/>
                <w:szCs w:val="24"/>
              </w:rPr>
              <w:t>в деятельности общественных организаций.</w:t>
            </w:r>
          </w:p>
        </w:tc>
      </w:tr>
      <w:tr w:rsidR="00096112" w:rsidRPr="00B36A92" w14:paraId="11B7C818" w14:textId="77777777" w:rsidTr="00DA47F9">
        <w:trPr>
          <w:trHeight w:val="212"/>
        </w:trPr>
        <w:tc>
          <w:tcPr>
            <w:tcW w:w="1101" w:type="dxa"/>
            <w:vAlign w:val="center"/>
          </w:tcPr>
          <w:p w14:paraId="0F13214A" w14:textId="77777777" w:rsidR="0009611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ЛРВ5</w:t>
            </w:r>
          </w:p>
        </w:tc>
        <w:tc>
          <w:tcPr>
            <w:tcW w:w="8505" w:type="dxa"/>
            <w:vAlign w:val="center"/>
          </w:tcPr>
          <w:p w14:paraId="6BF0D8BD" w14:textId="77777777" w:rsidR="00096112" w:rsidRPr="00A10E5E" w:rsidRDefault="00096112" w:rsidP="00DA47F9">
            <w:pPr>
              <w:suppressAutoHyphens/>
              <w:spacing w:after="0" w:line="240" w:lineRule="auto"/>
              <w:rPr>
                <w:rFonts w:ascii="Times New Roman" w:hAnsi="Times New Roman"/>
                <w:sz w:val="24"/>
                <w:szCs w:val="24"/>
              </w:rPr>
            </w:pPr>
            <w:r w:rsidRPr="00F031B9">
              <w:rPr>
                <w:rFonts w:ascii="Times New Roman" w:hAnsi="Times New Roman"/>
                <w:sz w:val="24"/>
                <w:szCs w:val="24"/>
              </w:rPr>
              <w:t>Демонстрирующий приверженность к родной культуре,</w:t>
            </w:r>
            <w:r>
              <w:rPr>
                <w:rFonts w:ascii="Times New Roman" w:hAnsi="Times New Roman"/>
                <w:sz w:val="24"/>
                <w:szCs w:val="24"/>
              </w:rPr>
              <w:t xml:space="preserve"> </w:t>
            </w:r>
            <w:r w:rsidRPr="00F031B9">
              <w:rPr>
                <w:rFonts w:ascii="Times New Roman" w:hAnsi="Times New Roman"/>
                <w:sz w:val="24"/>
                <w:szCs w:val="24"/>
              </w:rPr>
              <w:t>исторической памяти на основе любви к Родине, родному народу,</w:t>
            </w:r>
            <w:r>
              <w:rPr>
                <w:rFonts w:ascii="Times New Roman" w:hAnsi="Times New Roman"/>
                <w:sz w:val="24"/>
                <w:szCs w:val="24"/>
              </w:rPr>
              <w:t xml:space="preserve"> </w:t>
            </w:r>
            <w:r w:rsidRPr="00F031B9">
              <w:rPr>
                <w:rFonts w:ascii="Times New Roman" w:hAnsi="Times New Roman"/>
                <w:sz w:val="24"/>
                <w:szCs w:val="24"/>
              </w:rPr>
              <w:t>малой родине, принятию традиционных ценностей</w:t>
            </w:r>
            <w:r>
              <w:rPr>
                <w:rFonts w:ascii="Times New Roman" w:hAnsi="Times New Roman"/>
                <w:sz w:val="24"/>
                <w:szCs w:val="24"/>
              </w:rPr>
              <w:t xml:space="preserve"> </w:t>
            </w:r>
            <w:r w:rsidRPr="00F031B9">
              <w:rPr>
                <w:rFonts w:ascii="Times New Roman" w:hAnsi="Times New Roman"/>
                <w:sz w:val="24"/>
                <w:szCs w:val="24"/>
              </w:rPr>
              <w:t>многонационального народа России.</w:t>
            </w:r>
          </w:p>
        </w:tc>
      </w:tr>
      <w:tr w:rsidR="00096112" w:rsidRPr="00B36A92" w14:paraId="37ED1632" w14:textId="77777777" w:rsidTr="00DA47F9">
        <w:trPr>
          <w:trHeight w:val="212"/>
        </w:trPr>
        <w:tc>
          <w:tcPr>
            <w:tcW w:w="1101" w:type="dxa"/>
            <w:vAlign w:val="center"/>
          </w:tcPr>
          <w:p w14:paraId="5283F6E4" w14:textId="77777777" w:rsidR="00096112" w:rsidRDefault="00096112" w:rsidP="00DA47F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ЛРВ12 </w:t>
            </w:r>
          </w:p>
        </w:tc>
        <w:tc>
          <w:tcPr>
            <w:tcW w:w="8505" w:type="dxa"/>
            <w:vAlign w:val="center"/>
          </w:tcPr>
          <w:p w14:paraId="2BA36F2F" w14:textId="77777777" w:rsidR="00096112" w:rsidRPr="00A10E5E" w:rsidRDefault="00096112" w:rsidP="00DA47F9">
            <w:pPr>
              <w:suppressAutoHyphens/>
              <w:spacing w:after="0" w:line="240" w:lineRule="auto"/>
              <w:rPr>
                <w:rFonts w:ascii="Times New Roman" w:hAnsi="Times New Roman"/>
                <w:sz w:val="24"/>
                <w:szCs w:val="24"/>
              </w:rPr>
            </w:pPr>
            <w:r w:rsidRPr="00F031B9">
              <w:rPr>
                <w:rFonts w:ascii="Times New Roman" w:hAnsi="Times New Roman"/>
                <w:sz w:val="24"/>
                <w:szCs w:val="24"/>
              </w:rPr>
              <w:t>Принимающий семейные ценности, готовый к созданию семьи и</w:t>
            </w:r>
            <w:r>
              <w:rPr>
                <w:rFonts w:ascii="Times New Roman" w:hAnsi="Times New Roman"/>
                <w:sz w:val="24"/>
                <w:szCs w:val="24"/>
              </w:rPr>
              <w:t xml:space="preserve"> </w:t>
            </w:r>
            <w:r w:rsidRPr="00F031B9">
              <w:rPr>
                <w:rFonts w:ascii="Times New Roman" w:hAnsi="Times New Roman"/>
                <w:sz w:val="24"/>
                <w:szCs w:val="24"/>
              </w:rPr>
              <w:t>воспитанию детей; демонстрирующий неприятие насилия в семье,</w:t>
            </w:r>
            <w:r>
              <w:rPr>
                <w:rFonts w:ascii="Times New Roman" w:hAnsi="Times New Roman"/>
                <w:sz w:val="24"/>
                <w:szCs w:val="24"/>
              </w:rPr>
              <w:t xml:space="preserve"> </w:t>
            </w:r>
            <w:r w:rsidRPr="00F031B9">
              <w:rPr>
                <w:rFonts w:ascii="Times New Roman" w:hAnsi="Times New Roman"/>
                <w:sz w:val="24"/>
                <w:szCs w:val="24"/>
              </w:rPr>
              <w:t>ухода от родительской ответственности, отказа от отношений со</w:t>
            </w:r>
            <w:r>
              <w:rPr>
                <w:rFonts w:ascii="Times New Roman" w:hAnsi="Times New Roman"/>
                <w:sz w:val="24"/>
                <w:szCs w:val="24"/>
              </w:rPr>
              <w:t xml:space="preserve"> </w:t>
            </w:r>
            <w:r w:rsidRPr="00F031B9">
              <w:rPr>
                <w:rFonts w:ascii="Times New Roman" w:hAnsi="Times New Roman"/>
                <w:sz w:val="24"/>
                <w:szCs w:val="24"/>
              </w:rPr>
              <w:t>своими детьми и их финансового содержания.</w:t>
            </w:r>
          </w:p>
        </w:tc>
      </w:tr>
    </w:tbl>
    <w:p w14:paraId="1D7957E1" w14:textId="77777777" w:rsidR="00096112" w:rsidRDefault="00096112" w:rsidP="00096112">
      <w:pPr>
        <w:suppressAutoHyphens/>
        <w:spacing w:after="240" w:line="240" w:lineRule="auto"/>
        <w:jc w:val="center"/>
        <w:rPr>
          <w:rFonts w:ascii="Times New Roman" w:hAnsi="Times New Roman"/>
          <w:b/>
          <w:sz w:val="24"/>
          <w:szCs w:val="24"/>
        </w:rPr>
      </w:pPr>
      <w:r>
        <w:rPr>
          <w:rFonts w:ascii="Times New Roman" w:hAnsi="Times New Roman"/>
          <w:b/>
          <w:sz w:val="24"/>
          <w:szCs w:val="24"/>
        </w:rPr>
        <w:br/>
      </w:r>
    </w:p>
    <w:p w14:paraId="384E2DA6" w14:textId="77777777" w:rsidR="00096112" w:rsidRDefault="00096112">
      <w:pPr>
        <w:rPr>
          <w:rFonts w:ascii="Times New Roman" w:hAnsi="Times New Roman" w:cs="Times New Roman"/>
          <w:i/>
          <w:sz w:val="24"/>
          <w:szCs w:val="24"/>
        </w:rPr>
      </w:pPr>
      <w:r>
        <w:rPr>
          <w:rFonts w:ascii="Times New Roman" w:hAnsi="Times New Roman" w:cs="Times New Roman"/>
          <w:i/>
          <w:sz w:val="24"/>
          <w:szCs w:val="24"/>
        </w:rPr>
        <w:br w:type="page"/>
      </w:r>
    </w:p>
    <w:p w14:paraId="3F775E85" w14:textId="77777777" w:rsidR="00096112" w:rsidRDefault="00096112">
      <w:pPr>
        <w:rPr>
          <w:rFonts w:ascii="Times New Roman" w:hAnsi="Times New Roman" w:cs="Times New Roman"/>
          <w:i/>
          <w:sz w:val="24"/>
          <w:szCs w:val="24"/>
        </w:rPr>
        <w:sectPr w:rsidR="00096112" w:rsidSect="006C04FA">
          <w:pgSz w:w="11906" w:h="16838"/>
          <w:pgMar w:top="1134" w:right="850" w:bottom="1134" w:left="1701" w:header="708" w:footer="708" w:gutter="0"/>
          <w:cols w:space="708"/>
          <w:docGrid w:linePitch="360"/>
        </w:sectPr>
      </w:pPr>
    </w:p>
    <w:tbl>
      <w:tblPr>
        <w:tblW w:w="14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950"/>
        <w:gridCol w:w="6234"/>
      </w:tblGrid>
      <w:tr w:rsidR="00096112" w:rsidRPr="00BD2D54" w14:paraId="1405E09E" w14:textId="77777777" w:rsidTr="00DA47F9">
        <w:trPr>
          <w:trHeight w:val="699"/>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406CFCA4" w14:textId="77777777" w:rsidR="00096112" w:rsidRPr="00BD2D54" w:rsidRDefault="00096112" w:rsidP="00DA47F9">
            <w:pPr>
              <w:suppressAutoHyphens/>
              <w:spacing w:after="0" w:line="240" w:lineRule="auto"/>
              <w:jc w:val="center"/>
              <w:rPr>
                <w:rFonts w:ascii="Times New Roman" w:eastAsia="Calibri" w:hAnsi="Times New Roman"/>
                <w:b/>
                <w:iCs/>
                <w:sz w:val="24"/>
                <w:szCs w:val="24"/>
              </w:rPr>
            </w:pPr>
            <w:r w:rsidRPr="00BD2D54">
              <w:rPr>
                <w:rFonts w:ascii="Times New Roman" w:eastAsia="Calibri" w:hAnsi="Times New Roman"/>
                <w:b/>
                <w:iCs/>
                <w:sz w:val="24"/>
                <w:szCs w:val="24"/>
              </w:rPr>
              <w:lastRenderedPageBreak/>
              <w:t xml:space="preserve">Код и наименование формируемых компетенций </w:t>
            </w:r>
          </w:p>
        </w:tc>
        <w:tc>
          <w:tcPr>
            <w:tcW w:w="12184" w:type="dxa"/>
            <w:gridSpan w:val="2"/>
            <w:tcBorders>
              <w:top w:val="single" w:sz="4" w:space="0" w:color="auto"/>
              <w:left w:val="single" w:sz="4" w:space="0" w:color="auto"/>
              <w:bottom w:val="single" w:sz="4" w:space="0" w:color="auto"/>
              <w:right w:val="single" w:sz="4" w:space="0" w:color="auto"/>
            </w:tcBorders>
            <w:vAlign w:val="center"/>
            <w:hideMark/>
          </w:tcPr>
          <w:p w14:paraId="3024EF87" w14:textId="77777777" w:rsidR="00096112" w:rsidRPr="00BD2D54" w:rsidRDefault="00096112" w:rsidP="00DA47F9">
            <w:pPr>
              <w:suppressAutoHyphens/>
              <w:spacing w:after="0" w:line="240" w:lineRule="auto"/>
              <w:jc w:val="center"/>
              <w:rPr>
                <w:rFonts w:ascii="Times New Roman" w:eastAsia="Calibri" w:hAnsi="Times New Roman"/>
                <w:b/>
                <w:iCs/>
                <w:sz w:val="24"/>
                <w:szCs w:val="24"/>
              </w:rPr>
            </w:pPr>
            <w:r w:rsidRPr="00BD2D54">
              <w:rPr>
                <w:rFonts w:ascii="Times New Roman" w:eastAsia="Calibri" w:hAnsi="Times New Roman"/>
                <w:b/>
                <w:iCs/>
                <w:sz w:val="24"/>
                <w:szCs w:val="24"/>
              </w:rPr>
              <w:t>Планируемые результаты освоения дисциплины</w:t>
            </w:r>
          </w:p>
        </w:tc>
      </w:tr>
      <w:tr w:rsidR="00096112" w:rsidRPr="00BD2D54" w14:paraId="73C0F169" w14:textId="77777777" w:rsidTr="00DA47F9">
        <w:trPr>
          <w:trHeight w:val="554"/>
          <w:jc w:val="center"/>
        </w:trPr>
        <w:tc>
          <w:tcPr>
            <w:tcW w:w="2546" w:type="dxa"/>
            <w:vMerge/>
            <w:tcBorders>
              <w:top w:val="single" w:sz="4" w:space="0" w:color="auto"/>
              <w:left w:val="single" w:sz="4" w:space="0" w:color="auto"/>
              <w:bottom w:val="single" w:sz="4" w:space="0" w:color="auto"/>
              <w:right w:val="single" w:sz="4" w:space="0" w:color="auto"/>
            </w:tcBorders>
            <w:vAlign w:val="center"/>
            <w:hideMark/>
          </w:tcPr>
          <w:p w14:paraId="4086C751" w14:textId="77777777" w:rsidR="00096112" w:rsidRPr="00BD2D54" w:rsidRDefault="00096112" w:rsidP="00DA47F9">
            <w:pPr>
              <w:spacing w:after="0"/>
              <w:rPr>
                <w:rFonts w:ascii="Times New Roman" w:eastAsia="Calibri" w:hAnsi="Times New Roman"/>
                <w:b/>
                <w:iCs/>
                <w:sz w:val="24"/>
                <w:szCs w:val="24"/>
              </w:rPr>
            </w:pPr>
          </w:p>
        </w:tc>
        <w:tc>
          <w:tcPr>
            <w:tcW w:w="5950" w:type="dxa"/>
            <w:tcBorders>
              <w:top w:val="single" w:sz="4" w:space="0" w:color="auto"/>
              <w:left w:val="single" w:sz="4" w:space="0" w:color="auto"/>
              <w:bottom w:val="single" w:sz="4" w:space="0" w:color="auto"/>
              <w:right w:val="single" w:sz="4" w:space="0" w:color="auto"/>
            </w:tcBorders>
            <w:vAlign w:val="center"/>
            <w:hideMark/>
          </w:tcPr>
          <w:p w14:paraId="0D9957EE" w14:textId="77777777" w:rsidR="00096112" w:rsidRPr="00BD2D54" w:rsidRDefault="00096112" w:rsidP="00DA47F9">
            <w:pPr>
              <w:suppressAutoHyphens/>
              <w:spacing w:after="0" w:line="240" w:lineRule="auto"/>
              <w:jc w:val="center"/>
              <w:rPr>
                <w:rFonts w:ascii="Times New Roman" w:eastAsia="Calibri" w:hAnsi="Times New Roman"/>
                <w:b/>
                <w:iCs/>
                <w:sz w:val="24"/>
                <w:szCs w:val="24"/>
              </w:rPr>
            </w:pPr>
            <w:r w:rsidRPr="00BD2D54">
              <w:rPr>
                <w:rFonts w:ascii="Times New Roman" w:eastAsia="Calibri" w:hAnsi="Times New Roman"/>
                <w:b/>
                <w:iCs/>
                <w:sz w:val="24"/>
                <w:szCs w:val="24"/>
              </w:rPr>
              <w:t>Общие</w:t>
            </w:r>
          </w:p>
        </w:tc>
        <w:tc>
          <w:tcPr>
            <w:tcW w:w="6234" w:type="dxa"/>
            <w:tcBorders>
              <w:top w:val="single" w:sz="4" w:space="0" w:color="auto"/>
              <w:left w:val="single" w:sz="4" w:space="0" w:color="auto"/>
              <w:bottom w:val="single" w:sz="4" w:space="0" w:color="auto"/>
              <w:right w:val="single" w:sz="4" w:space="0" w:color="auto"/>
            </w:tcBorders>
            <w:vAlign w:val="center"/>
            <w:hideMark/>
          </w:tcPr>
          <w:p w14:paraId="4ECEEF58" w14:textId="77777777" w:rsidR="00096112" w:rsidRPr="00BD2D54" w:rsidRDefault="00096112" w:rsidP="00DA47F9">
            <w:pPr>
              <w:suppressAutoHyphens/>
              <w:spacing w:after="0" w:line="240" w:lineRule="auto"/>
              <w:jc w:val="center"/>
              <w:rPr>
                <w:rFonts w:ascii="Times New Roman" w:eastAsia="Calibri" w:hAnsi="Times New Roman"/>
                <w:b/>
                <w:iCs/>
                <w:sz w:val="24"/>
                <w:szCs w:val="24"/>
              </w:rPr>
            </w:pPr>
            <w:r w:rsidRPr="00BD2D54">
              <w:rPr>
                <w:rFonts w:ascii="Times New Roman" w:eastAsia="Calibri" w:hAnsi="Times New Roman"/>
                <w:b/>
                <w:iCs/>
                <w:sz w:val="24"/>
                <w:szCs w:val="24"/>
              </w:rPr>
              <w:t>Дисциплинарные (предметные)</w:t>
            </w:r>
            <w:r w:rsidRPr="00BD2D54">
              <w:rPr>
                <w:rFonts w:ascii="Times New Roman" w:eastAsia="Calibri" w:hAnsi="Times New Roman"/>
                <w:b/>
                <w:iCs/>
                <w:sz w:val="24"/>
                <w:szCs w:val="24"/>
                <w:vertAlign w:val="superscript"/>
              </w:rPr>
              <w:footnoteReference w:id="1"/>
            </w:r>
          </w:p>
        </w:tc>
      </w:tr>
      <w:tr w:rsidR="00096112" w:rsidRPr="00BD2D54" w14:paraId="1BBEECB9" w14:textId="77777777" w:rsidTr="00DA47F9">
        <w:trPr>
          <w:trHeight w:val="560"/>
          <w:jc w:val="center"/>
        </w:trPr>
        <w:tc>
          <w:tcPr>
            <w:tcW w:w="2546" w:type="dxa"/>
            <w:tcBorders>
              <w:top w:val="single" w:sz="4" w:space="0" w:color="auto"/>
              <w:left w:val="single" w:sz="4" w:space="0" w:color="auto"/>
              <w:bottom w:val="single" w:sz="4" w:space="0" w:color="auto"/>
              <w:right w:val="single" w:sz="4" w:space="0" w:color="auto"/>
            </w:tcBorders>
            <w:hideMark/>
          </w:tcPr>
          <w:p w14:paraId="4BFA3F4E" w14:textId="77777777" w:rsidR="00096112" w:rsidRPr="00BD2D54" w:rsidRDefault="00096112" w:rsidP="00DA47F9">
            <w:pPr>
              <w:suppressAutoHyphens/>
              <w:spacing w:after="0" w:line="240" w:lineRule="auto"/>
              <w:rPr>
                <w:rFonts w:ascii="Times New Roman" w:eastAsia="Calibri" w:hAnsi="Times New Roman"/>
                <w:sz w:val="23"/>
                <w:szCs w:val="23"/>
              </w:rPr>
            </w:pPr>
            <w:r w:rsidRPr="00BD2D54">
              <w:rPr>
                <w:rFonts w:ascii="Times New Roman" w:eastAsia="Calibri" w:hAnsi="Times New Roman"/>
                <w:iCs/>
                <w:sz w:val="23"/>
                <w:szCs w:val="23"/>
              </w:rPr>
              <w:t xml:space="preserve">ОК 04. </w:t>
            </w:r>
            <w:r w:rsidRPr="00BD2D54">
              <w:rPr>
                <w:rFonts w:ascii="Times New Roman" w:eastAsia="Calibri" w:hAnsi="Times New Roman"/>
                <w:sz w:val="23"/>
                <w:szCs w:val="23"/>
              </w:rPr>
              <w:t>Эффективно взаимодействовать и работать в коллективе и команде</w:t>
            </w:r>
          </w:p>
        </w:tc>
        <w:tc>
          <w:tcPr>
            <w:tcW w:w="5950" w:type="dxa"/>
            <w:tcBorders>
              <w:top w:val="single" w:sz="4" w:space="0" w:color="auto"/>
              <w:left w:val="single" w:sz="4" w:space="0" w:color="auto"/>
              <w:bottom w:val="single" w:sz="4" w:space="0" w:color="auto"/>
              <w:right w:val="single" w:sz="4" w:space="0" w:color="auto"/>
            </w:tcBorders>
            <w:hideMark/>
          </w:tcPr>
          <w:p w14:paraId="5A5B7E68" w14:textId="77777777" w:rsidR="00096112" w:rsidRPr="00BD2D54" w:rsidRDefault="00096112" w:rsidP="00DA47F9">
            <w:pPr>
              <w:spacing w:after="0" w:line="240" w:lineRule="auto"/>
              <w:jc w:val="both"/>
              <w:rPr>
                <w:rFonts w:ascii="Times New Roman" w:hAnsi="Times New Roman"/>
                <w:color w:val="000000"/>
                <w:sz w:val="23"/>
                <w:szCs w:val="23"/>
                <w:shd w:val="clear" w:color="auto" w:fill="FFFFFF"/>
              </w:rPr>
            </w:pPr>
            <w:r w:rsidRPr="00BD2D54">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030D4B47" w14:textId="77777777" w:rsidR="00096112" w:rsidRPr="00BD2D54" w:rsidRDefault="00096112" w:rsidP="00DA47F9">
            <w:pPr>
              <w:shd w:val="clear" w:color="auto" w:fill="FFFFFF"/>
              <w:spacing w:after="0"/>
              <w:jc w:val="both"/>
              <w:textAlignment w:val="baseline"/>
              <w:rPr>
                <w:rFonts w:ascii="Times New Roman" w:hAnsi="Times New Roman"/>
                <w:color w:val="000000"/>
                <w:sz w:val="23"/>
                <w:szCs w:val="23"/>
              </w:rPr>
            </w:pPr>
            <w:r w:rsidRPr="00BD2D54">
              <w:rPr>
                <w:rFonts w:ascii="Times New Roman" w:hAnsi="Times New Roman"/>
                <w:color w:val="000000"/>
                <w:sz w:val="23"/>
                <w:szCs w:val="23"/>
              </w:rPr>
              <w:t>-овладение навыками учебно-исследовательской, проектной и социальной деятельности;</w:t>
            </w:r>
          </w:p>
          <w:p w14:paraId="300DA10F" w14:textId="77777777" w:rsidR="00096112" w:rsidRPr="00BD2D54" w:rsidRDefault="00096112" w:rsidP="00DA47F9">
            <w:pPr>
              <w:shd w:val="clear" w:color="auto" w:fill="FFFFFF"/>
              <w:spacing w:after="0" w:line="240" w:lineRule="auto"/>
              <w:jc w:val="both"/>
              <w:textAlignment w:val="baseline"/>
              <w:rPr>
                <w:rFonts w:ascii="Times New Roman" w:hAnsi="Times New Roman"/>
                <w:b/>
                <w:bCs/>
                <w:color w:val="000000"/>
                <w:sz w:val="23"/>
                <w:szCs w:val="23"/>
              </w:rPr>
            </w:pPr>
            <w:r w:rsidRPr="00BD2D54">
              <w:rPr>
                <w:rFonts w:ascii="Times New Roman" w:hAnsi="Times New Roman"/>
                <w:b/>
                <w:bCs/>
                <w:color w:val="000000"/>
                <w:sz w:val="23"/>
                <w:szCs w:val="23"/>
              </w:rPr>
              <w:t>Овладение универсальными коммуникативными действиями:</w:t>
            </w:r>
          </w:p>
          <w:p w14:paraId="15E8941F"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808080"/>
                <w:sz w:val="23"/>
                <w:szCs w:val="23"/>
              </w:rPr>
              <w:t>б)</w:t>
            </w:r>
            <w:r w:rsidRPr="00BD2D54">
              <w:rPr>
                <w:rFonts w:ascii="Times New Roman" w:hAnsi="Times New Roman"/>
                <w:color w:val="000000"/>
                <w:sz w:val="23"/>
                <w:szCs w:val="23"/>
              </w:rPr>
              <w:t> </w:t>
            </w:r>
            <w:r w:rsidRPr="00BD2D54">
              <w:rPr>
                <w:rFonts w:ascii="Times New Roman" w:hAnsi="Times New Roman"/>
                <w:b/>
                <w:bCs/>
                <w:color w:val="000000"/>
                <w:sz w:val="23"/>
                <w:szCs w:val="23"/>
              </w:rPr>
              <w:t>совместная деятельность</w:t>
            </w:r>
            <w:r w:rsidRPr="00BD2D54">
              <w:rPr>
                <w:rFonts w:ascii="Times New Roman" w:hAnsi="Times New Roman"/>
                <w:color w:val="000000"/>
                <w:sz w:val="23"/>
                <w:szCs w:val="23"/>
              </w:rPr>
              <w:t>:</w:t>
            </w:r>
          </w:p>
          <w:p w14:paraId="16872150"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понимать и использовать преимущества командной и индивидуальной работы;</w:t>
            </w:r>
          </w:p>
          <w:p w14:paraId="5915A871"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EEBE19A"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2A3A8FA9" w14:textId="77777777" w:rsidR="00096112" w:rsidRPr="00BD2D54" w:rsidRDefault="00096112" w:rsidP="00DA47F9">
            <w:pPr>
              <w:spacing w:after="0" w:line="240" w:lineRule="auto"/>
              <w:jc w:val="both"/>
              <w:rPr>
                <w:rFonts w:ascii="Times New Roman" w:hAnsi="Times New Roman"/>
                <w:color w:val="000000"/>
                <w:sz w:val="23"/>
                <w:szCs w:val="23"/>
              </w:rPr>
            </w:pPr>
            <w:r w:rsidRPr="00BD2D54">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23A62182" w14:textId="77777777" w:rsidR="00096112" w:rsidRPr="00BD2D54" w:rsidRDefault="00096112" w:rsidP="00DA47F9">
            <w:pPr>
              <w:shd w:val="clear" w:color="auto" w:fill="FFFFFF"/>
              <w:spacing w:after="0" w:line="240" w:lineRule="auto"/>
              <w:jc w:val="both"/>
              <w:textAlignment w:val="baseline"/>
              <w:rPr>
                <w:rFonts w:ascii="Times New Roman" w:hAnsi="Times New Roman"/>
                <w:b/>
                <w:bCs/>
                <w:color w:val="000000"/>
                <w:sz w:val="23"/>
                <w:szCs w:val="23"/>
              </w:rPr>
            </w:pPr>
            <w:r w:rsidRPr="00BD2D54">
              <w:rPr>
                <w:rFonts w:ascii="Times New Roman" w:hAnsi="Times New Roman"/>
                <w:b/>
                <w:bCs/>
                <w:color w:val="000000"/>
                <w:sz w:val="23"/>
                <w:szCs w:val="23"/>
              </w:rPr>
              <w:t>Овладение универсальными регулятивными действиями:</w:t>
            </w:r>
          </w:p>
          <w:p w14:paraId="37604D45" w14:textId="77777777" w:rsidR="00096112" w:rsidRPr="00BD2D54" w:rsidRDefault="00096112" w:rsidP="00DA47F9">
            <w:pPr>
              <w:shd w:val="clear" w:color="auto" w:fill="FFFFFF"/>
              <w:spacing w:after="0" w:line="240" w:lineRule="auto"/>
              <w:jc w:val="both"/>
              <w:textAlignment w:val="baseline"/>
              <w:rPr>
                <w:rFonts w:ascii="Times New Roman" w:hAnsi="Times New Roman"/>
                <w:b/>
                <w:bCs/>
                <w:color w:val="000000"/>
                <w:sz w:val="23"/>
                <w:szCs w:val="23"/>
              </w:rPr>
            </w:pPr>
            <w:r w:rsidRPr="00BD2D54">
              <w:rPr>
                <w:rFonts w:ascii="Times New Roman" w:hAnsi="Times New Roman"/>
                <w:color w:val="808080"/>
                <w:sz w:val="23"/>
                <w:szCs w:val="23"/>
              </w:rPr>
              <w:t>г</w:t>
            </w:r>
            <w:r w:rsidRPr="00BD2D54">
              <w:rPr>
                <w:rFonts w:ascii="Times New Roman" w:hAnsi="Times New Roman"/>
                <w:b/>
                <w:bCs/>
                <w:color w:val="808080"/>
                <w:sz w:val="23"/>
                <w:szCs w:val="23"/>
              </w:rPr>
              <w:t>)</w:t>
            </w:r>
            <w:r w:rsidRPr="00BD2D54">
              <w:rPr>
                <w:rFonts w:ascii="Times New Roman" w:hAnsi="Times New Roman"/>
                <w:b/>
                <w:bCs/>
                <w:color w:val="000000"/>
                <w:sz w:val="23"/>
                <w:szCs w:val="23"/>
              </w:rPr>
              <w:t> принятие себя и других людей:</w:t>
            </w:r>
          </w:p>
          <w:p w14:paraId="04813021"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принимать мотивы и аргументы других людей при анализе результатов деятельности;</w:t>
            </w:r>
          </w:p>
          <w:p w14:paraId="6B201037"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признавать свое право и право других людей на ошибки;</w:t>
            </w:r>
          </w:p>
          <w:p w14:paraId="481B10F4" w14:textId="77777777" w:rsidR="00096112" w:rsidRPr="00BD2D54" w:rsidRDefault="00096112" w:rsidP="00DA47F9">
            <w:pPr>
              <w:suppressAutoHyphens/>
              <w:spacing w:after="0" w:line="240" w:lineRule="auto"/>
              <w:jc w:val="both"/>
              <w:rPr>
                <w:rFonts w:ascii="Times New Roman" w:eastAsia="Calibri" w:hAnsi="Times New Roman"/>
                <w:bCs/>
                <w:iCs/>
                <w:sz w:val="23"/>
                <w:szCs w:val="23"/>
              </w:rPr>
            </w:pPr>
            <w:r w:rsidRPr="00BD2D54">
              <w:rPr>
                <w:rFonts w:ascii="Times New Roman" w:hAnsi="Times New Roman"/>
                <w:color w:val="000000"/>
                <w:sz w:val="23"/>
                <w:szCs w:val="23"/>
              </w:rPr>
              <w:t xml:space="preserve">- развивать способность понимать мир с позиции другого </w:t>
            </w:r>
            <w:r w:rsidRPr="00BD2D54">
              <w:rPr>
                <w:rFonts w:ascii="Times New Roman" w:hAnsi="Times New Roman"/>
                <w:color w:val="000000"/>
                <w:sz w:val="23"/>
                <w:szCs w:val="23"/>
              </w:rPr>
              <w:lastRenderedPageBreak/>
              <w:t>человека;</w:t>
            </w:r>
          </w:p>
        </w:tc>
        <w:tc>
          <w:tcPr>
            <w:tcW w:w="6234" w:type="dxa"/>
            <w:tcBorders>
              <w:top w:val="single" w:sz="4" w:space="0" w:color="auto"/>
              <w:left w:val="single" w:sz="4" w:space="0" w:color="auto"/>
              <w:bottom w:val="single" w:sz="4" w:space="0" w:color="auto"/>
              <w:right w:val="single" w:sz="4" w:space="0" w:color="auto"/>
            </w:tcBorders>
            <w:hideMark/>
          </w:tcPr>
          <w:p w14:paraId="51664DF6"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sidRPr="00BD2D54">
              <w:rPr>
                <w:rFonts w:ascii="Times New Roman" w:eastAsia="Calibri" w:hAnsi="Times New Roman"/>
                <w:iCs/>
                <w:sz w:val="23"/>
                <w:szCs w:val="23"/>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C9B0BB"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sidRPr="00BD2D54">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08DD205" w14:textId="77777777" w:rsidR="00096112" w:rsidRPr="00BD2D54" w:rsidRDefault="00096112" w:rsidP="00DA47F9">
            <w:pPr>
              <w:suppressAutoHyphens/>
              <w:spacing w:after="0" w:line="240" w:lineRule="auto"/>
              <w:jc w:val="both"/>
              <w:rPr>
                <w:rFonts w:ascii="Times New Roman" w:eastAsia="Calibri" w:hAnsi="Times New Roman"/>
                <w:bCs/>
                <w:iCs/>
                <w:sz w:val="23"/>
                <w:szCs w:val="23"/>
              </w:rPr>
            </w:pPr>
            <w:r w:rsidRPr="00BD2D54">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096112" w:rsidRPr="00BD2D54" w14:paraId="378BA291" w14:textId="77777777" w:rsidTr="00DA47F9">
        <w:trPr>
          <w:trHeight w:val="3109"/>
          <w:jc w:val="center"/>
        </w:trPr>
        <w:tc>
          <w:tcPr>
            <w:tcW w:w="2546" w:type="dxa"/>
            <w:tcBorders>
              <w:top w:val="single" w:sz="4" w:space="0" w:color="auto"/>
              <w:left w:val="single" w:sz="4" w:space="0" w:color="auto"/>
              <w:bottom w:val="single" w:sz="4" w:space="0" w:color="auto"/>
              <w:right w:val="single" w:sz="4" w:space="0" w:color="auto"/>
            </w:tcBorders>
            <w:hideMark/>
          </w:tcPr>
          <w:p w14:paraId="068C460F" w14:textId="77777777" w:rsidR="00096112" w:rsidRPr="00BD2D54" w:rsidRDefault="00096112" w:rsidP="00DA47F9">
            <w:pPr>
              <w:suppressAutoHyphens/>
              <w:spacing w:after="0" w:line="240" w:lineRule="auto"/>
              <w:rPr>
                <w:rFonts w:ascii="Times New Roman" w:eastAsia="Calibri" w:hAnsi="Times New Roman"/>
                <w:sz w:val="23"/>
                <w:szCs w:val="23"/>
              </w:rPr>
            </w:pPr>
            <w:r w:rsidRPr="00BD2D54">
              <w:rPr>
                <w:rFonts w:ascii="Times New Roman" w:eastAsia="Calibri" w:hAnsi="Times New Roman"/>
                <w:iCs/>
                <w:sz w:val="23"/>
                <w:szCs w:val="23"/>
              </w:rPr>
              <w:lastRenderedPageBreak/>
              <w:t xml:space="preserve">ОК 05. </w:t>
            </w:r>
            <w:r w:rsidRPr="00BD2D54">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0" w:type="dxa"/>
            <w:tcBorders>
              <w:top w:val="single" w:sz="4" w:space="0" w:color="auto"/>
              <w:left w:val="single" w:sz="4" w:space="0" w:color="auto"/>
              <w:bottom w:val="single" w:sz="4" w:space="0" w:color="auto"/>
              <w:right w:val="single" w:sz="4" w:space="0" w:color="auto"/>
            </w:tcBorders>
            <w:hideMark/>
          </w:tcPr>
          <w:p w14:paraId="4E68608D" w14:textId="77777777" w:rsidR="00096112" w:rsidRPr="00BD2D54" w:rsidRDefault="00096112" w:rsidP="00DA47F9">
            <w:pPr>
              <w:spacing w:after="0" w:line="240" w:lineRule="auto"/>
              <w:jc w:val="both"/>
              <w:rPr>
                <w:rFonts w:ascii="Times New Roman" w:hAnsi="Times New Roman"/>
                <w:b/>
                <w:bCs/>
                <w:color w:val="000000"/>
                <w:sz w:val="23"/>
                <w:szCs w:val="23"/>
                <w:shd w:val="clear" w:color="auto" w:fill="FFFFFF"/>
              </w:rPr>
            </w:pPr>
            <w:r w:rsidRPr="00BD2D54">
              <w:rPr>
                <w:rFonts w:ascii="Times New Roman" w:hAnsi="Times New Roman"/>
                <w:b/>
                <w:bCs/>
                <w:color w:val="000000"/>
                <w:sz w:val="23"/>
                <w:szCs w:val="23"/>
                <w:shd w:val="clear" w:color="auto" w:fill="FFFFFF"/>
              </w:rPr>
              <w:t>В области</w:t>
            </w:r>
            <w:r w:rsidRPr="00BD2D54">
              <w:rPr>
                <w:rFonts w:ascii="Times New Roman" w:hAnsi="Times New Roman"/>
                <w:color w:val="000000"/>
                <w:sz w:val="23"/>
                <w:szCs w:val="23"/>
                <w:shd w:val="clear" w:color="auto" w:fill="FFFFFF"/>
              </w:rPr>
              <w:t xml:space="preserve"> </w:t>
            </w:r>
            <w:r w:rsidRPr="00BD2D54">
              <w:rPr>
                <w:rFonts w:ascii="Times New Roman" w:hAnsi="Times New Roman"/>
                <w:b/>
                <w:bCs/>
                <w:color w:val="000000"/>
                <w:sz w:val="23"/>
                <w:szCs w:val="23"/>
                <w:shd w:val="clear" w:color="auto" w:fill="FFFFFF"/>
              </w:rPr>
              <w:t>эстетического воспитания:</w:t>
            </w:r>
          </w:p>
          <w:p w14:paraId="154CD66B" w14:textId="77777777" w:rsidR="00096112" w:rsidRPr="00BD2D54" w:rsidRDefault="00096112" w:rsidP="00DA47F9">
            <w:pPr>
              <w:spacing w:after="0" w:line="240" w:lineRule="auto"/>
              <w:jc w:val="both"/>
              <w:rPr>
                <w:rFonts w:ascii="Times New Roman" w:hAnsi="Times New Roman"/>
                <w:b/>
                <w:bCs/>
                <w:sz w:val="23"/>
                <w:szCs w:val="23"/>
              </w:rPr>
            </w:pPr>
            <w:r w:rsidRPr="00BD2D54">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FCA8E81" w14:textId="77777777" w:rsidR="00096112" w:rsidRPr="00BD2D54" w:rsidRDefault="00096112" w:rsidP="00DA47F9">
            <w:pPr>
              <w:spacing w:after="0" w:line="240" w:lineRule="auto"/>
              <w:jc w:val="both"/>
              <w:rPr>
                <w:rFonts w:ascii="Times New Roman" w:hAnsi="Times New Roman"/>
                <w:sz w:val="23"/>
                <w:szCs w:val="23"/>
              </w:rPr>
            </w:pPr>
            <w:r w:rsidRPr="00BD2D54">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8C9B737" w14:textId="77777777" w:rsidR="00096112" w:rsidRPr="00BD2D54" w:rsidRDefault="00096112" w:rsidP="00DA47F9">
            <w:pPr>
              <w:spacing w:after="0" w:line="240" w:lineRule="auto"/>
              <w:jc w:val="both"/>
              <w:rPr>
                <w:rFonts w:ascii="Times New Roman" w:hAnsi="Times New Roman"/>
                <w:sz w:val="23"/>
                <w:szCs w:val="23"/>
              </w:rPr>
            </w:pPr>
            <w:r w:rsidRPr="00BD2D54">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D869657" w14:textId="77777777" w:rsidR="00096112" w:rsidRPr="00BD2D54" w:rsidRDefault="00096112" w:rsidP="00DA47F9">
            <w:pPr>
              <w:spacing w:after="0" w:line="240" w:lineRule="auto"/>
              <w:jc w:val="both"/>
              <w:rPr>
                <w:rFonts w:ascii="Times New Roman" w:hAnsi="Times New Roman"/>
                <w:color w:val="000000"/>
                <w:sz w:val="23"/>
                <w:szCs w:val="23"/>
                <w:shd w:val="clear" w:color="auto" w:fill="FFFFFF"/>
              </w:rPr>
            </w:pPr>
            <w:r w:rsidRPr="00BD2D54">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3F426DE2" w14:textId="77777777" w:rsidR="00096112" w:rsidRPr="00BD2D54" w:rsidRDefault="00096112" w:rsidP="00DA47F9">
            <w:pPr>
              <w:shd w:val="clear" w:color="auto" w:fill="FFFFFF"/>
              <w:spacing w:after="0" w:line="240" w:lineRule="auto"/>
              <w:jc w:val="both"/>
              <w:textAlignment w:val="baseline"/>
              <w:rPr>
                <w:rFonts w:ascii="Times New Roman" w:hAnsi="Times New Roman"/>
                <w:b/>
                <w:bCs/>
                <w:color w:val="000000"/>
                <w:sz w:val="23"/>
                <w:szCs w:val="23"/>
                <w:u w:val="single"/>
              </w:rPr>
            </w:pPr>
            <w:r w:rsidRPr="00BD2D54">
              <w:rPr>
                <w:rFonts w:ascii="Times New Roman" w:hAnsi="Times New Roman"/>
                <w:b/>
                <w:bCs/>
                <w:color w:val="000000"/>
                <w:sz w:val="23"/>
                <w:szCs w:val="23"/>
              </w:rPr>
              <w:t>Овладение универсальными коммуникативными действиями:</w:t>
            </w:r>
          </w:p>
          <w:p w14:paraId="727E4E9D" w14:textId="77777777" w:rsidR="00096112" w:rsidRPr="00BD2D54" w:rsidRDefault="00096112" w:rsidP="00DA47F9">
            <w:pPr>
              <w:shd w:val="clear" w:color="auto" w:fill="FFFFFF"/>
              <w:spacing w:after="0" w:line="240" w:lineRule="auto"/>
              <w:jc w:val="both"/>
              <w:textAlignment w:val="baseline"/>
              <w:rPr>
                <w:rFonts w:ascii="Times New Roman" w:hAnsi="Times New Roman"/>
                <w:b/>
                <w:bCs/>
                <w:color w:val="000000"/>
                <w:sz w:val="23"/>
                <w:szCs w:val="23"/>
              </w:rPr>
            </w:pPr>
            <w:r w:rsidRPr="00BD2D54">
              <w:rPr>
                <w:rFonts w:ascii="Times New Roman" w:hAnsi="Times New Roman"/>
                <w:b/>
                <w:bCs/>
                <w:color w:val="808080"/>
                <w:sz w:val="23"/>
                <w:szCs w:val="23"/>
              </w:rPr>
              <w:t>а)</w:t>
            </w:r>
            <w:r w:rsidRPr="00BD2D54">
              <w:rPr>
                <w:rFonts w:ascii="Times New Roman" w:hAnsi="Times New Roman"/>
                <w:b/>
                <w:bCs/>
                <w:color w:val="000000"/>
                <w:sz w:val="23"/>
                <w:szCs w:val="23"/>
              </w:rPr>
              <w:t> общение:</w:t>
            </w:r>
          </w:p>
          <w:p w14:paraId="729AE33B"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осуществлять коммуникации во всех сферах жизни;</w:t>
            </w:r>
          </w:p>
          <w:p w14:paraId="3B0C3490"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E4941F7"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sidRPr="00BD2D54">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4" w:type="dxa"/>
            <w:tcBorders>
              <w:top w:val="single" w:sz="4" w:space="0" w:color="auto"/>
              <w:left w:val="single" w:sz="4" w:space="0" w:color="auto"/>
              <w:bottom w:val="single" w:sz="4" w:space="0" w:color="auto"/>
              <w:right w:val="single" w:sz="4" w:space="0" w:color="auto"/>
            </w:tcBorders>
            <w:hideMark/>
          </w:tcPr>
          <w:p w14:paraId="3B748FC6"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sidRPr="00BD2D54">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01BC801E"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sidRPr="00BD2D54">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096112" w:rsidRPr="00BD2D54" w14:paraId="65E21C88" w14:textId="77777777" w:rsidTr="00DA47F9">
        <w:trPr>
          <w:trHeight w:val="3352"/>
          <w:jc w:val="center"/>
        </w:trPr>
        <w:tc>
          <w:tcPr>
            <w:tcW w:w="2546" w:type="dxa"/>
            <w:tcBorders>
              <w:top w:val="single" w:sz="4" w:space="0" w:color="auto"/>
              <w:left w:val="single" w:sz="4" w:space="0" w:color="auto"/>
              <w:bottom w:val="single" w:sz="4" w:space="0" w:color="auto"/>
              <w:right w:val="single" w:sz="4" w:space="0" w:color="auto"/>
            </w:tcBorders>
            <w:hideMark/>
          </w:tcPr>
          <w:p w14:paraId="02E859D7" w14:textId="77777777" w:rsidR="00096112" w:rsidRPr="00BD2D54" w:rsidRDefault="00096112" w:rsidP="00DA47F9">
            <w:pPr>
              <w:suppressAutoHyphens/>
              <w:spacing w:after="0" w:line="240" w:lineRule="auto"/>
              <w:rPr>
                <w:rFonts w:ascii="Times New Roman" w:eastAsia="Calibri" w:hAnsi="Times New Roman"/>
                <w:sz w:val="23"/>
                <w:szCs w:val="23"/>
              </w:rPr>
            </w:pPr>
            <w:r w:rsidRPr="00BD2D54">
              <w:rPr>
                <w:rFonts w:ascii="Times New Roman" w:eastAsia="Calibri" w:hAnsi="Times New Roman"/>
                <w:iCs/>
                <w:sz w:val="23"/>
                <w:szCs w:val="23"/>
              </w:rPr>
              <w:lastRenderedPageBreak/>
              <w:t xml:space="preserve">ОК 09. </w:t>
            </w:r>
            <w:r w:rsidRPr="00BD2D54">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0" w:type="dxa"/>
            <w:tcBorders>
              <w:top w:val="single" w:sz="4" w:space="0" w:color="auto"/>
              <w:left w:val="single" w:sz="4" w:space="0" w:color="auto"/>
              <w:bottom w:val="single" w:sz="4" w:space="0" w:color="auto"/>
              <w:right w:val="single" w:sz="4" w:space="0" w:color="auto"/>
            </w:tcBorders>
            <w:hideMark/>
          </w:tcPr>
          <w:p w14:paraId="26CB4A53" w14:textId="77777777" w:rsidR="00096112" w:rsidRPr="00BD2D54" w:rsidRDefault="00096112" w:rsidP="00DA47F9">
            <w:pPr>
              <w:spacing w:after="0" w:line="240" w:lineRule="auto"/>
              <w:jc w:val="both"/>
              <w:rPr>
                <w:rFonts w:ascii="Times New Roman" w:hAnsi="Times New Roman"/>
                <w:color w:val="000000"/>
                <w:sz w:val="23"/>
                <w:szCs w:val="23"/>
                <w:shd w:val="clear" w:color="auto" w:fill="FFFFFF"/>
              </w:rPr>
            </w:pPr>
            <w:r w:rsidRPr="00BD2D54">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5FEF14FD" w14:textId="77777777" w:rsidR="00096112" w:rsidRPr="00BD2D54" w:rsidRDefault="00096112" w:rsidP="00DA47F9">
            <w:pPr>
              <w:spacing w:after="0" w:line="240" w:lineRule="auto"/>
              <w:jc w:val="both"/>
              <w:rPr>
                <w:rFonts w:ascii="Times New Roman" w:hAnsi="Times New Roman"/>
                <w:b/>
                <w:bCs/>
                <w:color w:val="000000"/>
                <w:sz w:val="23"/>
                <w:szCs w:val="23"/>
                <w:shd w:val="clear" w:color="auto" w:fill="FFFFFF"/>
              </w:rPr>
            </w:pPr>
            <w:r w:rsidRPr="00BD2D54">
              <w:rPr>
                <w:rFonts w:ascii="Times New Roman" w:hAnsi="Times New Roman"/>
                <w:b/>
                <w:bCs/>
                <w:color w:val="000000"/>
                <w:sz w:val="23"/>
                <w:szCs w:val="23"/>
                <w:shd w:val="clear" w:color="auto" w:fill="FFFFFF"/>
              </w:rPr>
              <w:t>В области ценности научного познания:</w:t>
            </w:r>
          </w:p>
          <w:p w14:paraId="72051FA6" w14:textId="77777777" w:rsidR="00096112" w:rsidRPr="00BD2D54" w:rsidRDefault="00096112" w:rsidP="00DA47F9">
            <w:pPr>
              <w:spacing w:after="0" w:line="240" w:lineRule="auto"/>
              <w:jc w:val="both"/>
              <w:rPr>
                <w:rFonts w:ascii="Times New Roman" w:hAnsi="Times New Roman"/>
                <w:b/>
                <w:bCs/>
                <w:sz w:val="23"/>
                <w:szCs w:val="23"/>
              </w:rPr>
            </w:pPr>
            <w:r w:rsidRPr="00BD2D54">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D2D54">
              <w:rPr>
                <w:rFonts w:ascii="Times New Roman" w:hAnsi="Times New Roman"/>
                <w:b/>
                <w:bCs/>
                <w:iCs/>
                <w:sz w:val="23"/>
                <w:szCs w:val="23"/>
              </w:rPr>
              <w:t xml:space="preserve"> </w:t>
            </w:r>
          </w:p>
          <w:p w14:paraId="499C192B" w14:textId="77777777" w:rsidR="00096112" w:rsidRPr="00BD2D54" w:rsidRDefault="00096112" w:rsidP="00DA47F9">
            <w:pPr>
              <w:spacing w:after="0" w:line="240" w:lineRule="auto"/>
              <w:jc w:val="both"/>
              <w:rPr>
                <w:rFonts w:ascii="Times New Roman" w:hAnsi="Times New Roman"/>
                <w:sz w:val="23"/>
                <w:szCs w:val="23"/>
              </w:rPr>
            </w:pPr>
            <w:r w:rsidRPr="00BD2D54">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BD2D54">
              <w:rPr>
                <w:rFonts w:ascii="Times New Roman" w:hAnsi="Times New Roman"/>
                <w:b/>
                <w:bCs/>
                <w:iCs/>
                <w:sz w:val="23"/>
                <w:szCs w:val="23"/>
              </w:rPr>
              <w:t xml:space="preserve"> </w:t>
            </w:r>
          </w:p>
          <w:p w14:paraId="047E55D3" w14:textId="77777777" w:rsidR="00096112" w:rsidRPr="00BD2D54" w:rsidRDefault="00096112" w:rsidP="00DA47F9">
            <w:pPr>
              <w:spacing w:after="0" w:line="240" w:lineRule="auto"/>
              <w:jc w:val="both"/>
              <w:rPr>
                <w:rFonts w:ascii="Times New Roman" w:hAnsi="Times New Roman"/>
                <w:color w:val="000000"/>
                <w:sz w:val="23"/>
                <w:szCs w:val="23"/>
                <w:shd w:val="clear" w:color="auto" w:fill="FFFFFF"/>
              </w:rPr>
            </w:pPr>
            <w:r w:rsidRPr="00BD2D54">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AF32E6" w14:textId="77777777" w:rsidR="00096112" w:rsidRPr="00BD2D54" w:rsidRDefault="00096112" w:rsidP="00DA47F9">
            <w:pPr>
              <w:spacing w:after="0" w:line="240" w:lineRule="auto"/>
              <w:jc w:val="both"/>
              <w:rPr>
                <w:b/>
                <w:bCs/>
                <w:color w:val="808080"/>
              </w:rPr>
            </w:pPr>
            <w:r w:rsidRPr="00BD2D54">
              <w:rPr>
                <w:rFonts w:ascii="Times New Roman" w:hAnsi="Times New Roman"/>
                <w:b/>
                <w:bCs/>
                <w:color w:val="000000"/>
                <w:sz w:val="23"/>
                <w:szCs w:val="23"/>
                <w:shd w:val="clear" w:color="auto" w:fill="FFFFFF"/>
              </w:rPr>
              <w:t>Овладение универсальными учебными познавательными действиями:</w:t>
            </w:r>
          </w:p>
          <w:p w14:paraId="4540AB0C" w14:textId="77777777" w:rsidR="00096112" w:rsidRPr="00BD2D54" w:rsidRDefault="00096112" w:rsidP="00DA47F9">
            <w:pPr>
              <w:spacing w:after="0" w:line="240" w:lineRule="auto"/>
              <w:jc w:val="both"/>
              <w:rPr>
                <w:color w:val="000000"/>
              </w:rPr>
            </w:pPr>
            <w:r w:rsidRPr="00BD2D54">
              <w:rPr>
                <w:rFonts w:ascii="Times New Roman" w:hAnsi="Times New Roman"/>
                <w:b/>
                <w:bCs/>
                <w:color w:val="808080"/>
                <w:sz w:val="23"/>
                <w:szCs w:val="23"/>
                <w:shd w:val="clear" w:color="auto" w:fill="FFFFFF"/>
              </w:rPr>
              <w:t>б)</w:t>
            </w:r>
            <w:r w:rsidRPr="00BD2D54">
              <w:rPr>
                <w:rFonts w:ascii="Times New Roman" w:hAnsi="Times New Roman"/>
                <w:b/>
                <w:bCs/>
                <w:color w:val="000000"/>
                <w:sz w:val="23"/>
                <w:szCs w:val="23"/>
                <w:shd w:val="clear" w:color="auto" w:fill="FFFFFF"/>
              </w:rPr>
              <w:t> базовые исследовательские действия:</w:t>
            </w:r>
          </w:p>
          <w:p w14:paraId="5CEED12F"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50DBF282"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BD2D54">
              <w:rPr>
                <w:rFonts w:ascii="Times New Roman" w:hAnsi="Times New Roman"/>
                <w:b/>
                <w:bCs/>
                <w:iCs/>
                <w:sz w:val="23"/>
                <w:szCs w:val="23"/>
              </w:rPr>
              <w:t xml:space="preserve"> </w:t>
            </w:r>
          </w:p>
          <w:p w14:paraId="20F3376D"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BD2D54">
              <w:rPr>
                <w:rFonts w:ascii="Times New Roman" w:hAnsi="Times New Roman"/>
                <w:b/>
                <w:bCs/>
                <w:iCs/>
                <w:sz w:val="23"/>
                <w:szCs w:val="23"/>
              </w:rPr>
              <w:t xml:space="preserve"> </w:t>
            </w:r>
          </w:p>
          <w:p w14:paraId="2DA20E0A" w14:textId="77777777" w:rsidR="00096112" w:rsidRPr="00BD2D54" w:rsidRDefault="00096112" w:rsidP="00DA47F9">
            <w:pPr>
              <w:shd w:val="clear" w:color="auto" w:fill="FFFFFF"/>
              <w:spacing w:after="0" w:line="240" w:lineRule="auto"/>
              <w:jc w:val="both"/>
              <w:textAlignment w:val="baseline"/>
              <w:rPr>
                <w:rFonts w:ascii="Times New Roman" w:hAnsi="Times New Roman"/>
                <w:color w:val="000000"/>
                <w:sz w:val="23"/>
                <w:szCs w:val="23"/>
              </w:rPr>
            </w:pPr>
            <w:r w:rsidRPr="00BD2D54">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BD2D54">
              <w:rPr>
                <w:rFonts w:ascii="Times New Roman" w:hAnsi="Times New Roman"/>
                <w:b/>
                <w:bCs/>
                <w:iCs/>
                <w:sz w:val="23"/>
                <w:szCs w:val="23"/>
              </w:rPr>
              <w:t xml:space="preserve"> </w:t>
            </w:r>
          </w:p>
          <w:p w14:paraId="3D016D60"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sidRPr="00BD2D54">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4" w:type="dxa"/>
            <w:tcBorders>
              <w:top w:val="single" w:sz="4" w:space="0" w:color="auto"/>
              <w:left w:val="single" w:sz="4" w:space="0" w:color="auto"/>
              <w:bottom w:val="single" w:sz="4" w:space="0" w:color="auto"/>
              <w:right w:val="single" w:sz="4" w:space="0" w:color="auto"/>
            </w:tcBorders>
            <w:hideMark/>
          </w:tcPr>
          <w:p w14:paraId="7ACDCA3F"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sidRPr="00BD2D54">
              <w:rPr>
                <w:rFonts w:ascii="Times New Roman" w:eastAsia="Calibri" w:hAnsi="Times New Roman"/>
                <w:iCs/>
                <w:sz w:val="23"/>
                <w:szCs w:val="23"/>
              </w:rPr>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43D4D2F0" w14:textId="77777777" w:rsidR="00096112" w:rsidRPr="00BD2D54" w:rsidRDefault="00096112" w:rsidP="00DA47F9">
            <w:pPr>
              <w:suppressAutoHyphens/>
              <w:spacing w:after="0" w:line="240" w:lineRule="auto"/>
              <w:jc w:val="both"/>
              <w:rPr>
                <w:rFonts w:ascii="Times New Roman" w:eastAsia="Calibri" w:hAnsi="Times New Roman"/>
                <w:bCs/>
                <w:iCs/>
                <w:sz w:val="23"/>
                <w:szCs w:val="23"/>
              </w:rPr>
            </w:pPr>
            <w:r w:rsidRPr="00BD2D54">
              <w:rPr>
                <w:rFonts w:ascii="Times New Roman" w:eastAsia="Calibri" w:hAnsi="Times New Roman"/>
                <w:bCs/>
                <w:iCs/>
                <w:sz w:val="23"/>
                <w:szCs w:val="23"/>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56AD2B5C" w14:textId="77777777" w:rsidR="00096112" w:rsidRPr="00BD2D54" w:rsidRDefault="00096112" w:rsidP="00DA47F9">
            <w:pPr>
              <w:suppressAutoHyphens/>
              <w:spacing w:after="0" w:line="240" w:lineRule="auto"/>
              <w:jc w:val="both"/>
              <w:rPr>
                <w:rFonts w:ascii="Times New Roman" w:eastAsia="Calibri" w:hAnsi="Times New Roman"/>
                <w:bCs/>
                <w:iCs/>
                <w:sz w:val="23"/>
                <w:szCs w:val="23"/>
              </w:rPr>
            </w:pPr>
            <w:r w:rsidRPr="00BD2D54">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4C655105" w14:textId="77777777" w:rsidR="00096112" w:rsidRPr="00BD2D54" w:rsidRDefault="00096112" w:rsidP="00DA47F9">
            <w:pPr>
              <w:suppressAutoHyphens/>
              <w:spacing w:after="0" w:line="240" w:lineRule="auto"/>
              <w:jc w:val="both"/>
              <w:rPr>
                <w:rFonts w:ascii="Times New Roman" w:eastAsia="Calibri" w:hAnsi="Times New Roman"/>
                <w:bCs/>
                <w:iCs/>
                <w:sz w:val="23"/>
                <w:szCs w:val="23"/>
              </w:rPr>
            </w:pPr>
            <w:r w:rsidRPr="00BD2D54">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096112" w:rsidRPr="00BD2D54" w14:paraId="36FEFD9A" w14:textId="77777777" w:rsidTr="00DA47F9">
        <w:trPr>
          <w:trHeight w:val="559"/>
          <w:jc w:val="center"/>
        </w:trPr>
        <w:tc>
          <w:tcPr>
            <w:tcW w:w="2546" w:type="dxa"/>
            <w:tcBorders>
              <w:top w:val="single" w:sz="4" w:space="0" w:color="auto"/>
              <w:left w:val="single" w:sz="4" w:space="0" w:color="auto"/>
              <w:bottom w:val="single" w:sz="4" w:space="0" w:color="auto"/>
              <w:right w:val="single" w:sz="4" w:space="0" w:color="auto"/>
            </w:tcBorders>
            <w:hideMark/>
          </w:tcPr>
          <w:p w14:paraId="2E6D86F1" w14:textId="77777777" w:rsidR="00096112" w:rsidRPr="00BD2D54" w:rsidRDefault="00096112" w:rsidP="00DA47F9">
            <w:pPr>
              <w:suppressAutoHyphens/>
              <w:spacing w:after="0" w:line="240" w:lineRule="auto"/>
              <w:rPr>
                <w:rFonts w:ascii="Times New Roman" w:eastAsia="Calibri" w:hAnsi="Times New Roman"/>
                <w:iCs/>
                <w:sz w:val="23"/>
                <w:szCs w:val="23"/>
              </w:rPr>
            </w:pPr>
            <w:r w:rsidRPr="00BD2D54">
              <w:rPr>
                <w:rFonts w:ascii="Times New Roman" w:eastAsia="Calibri" w:hAnsi="Times New Roman"/>
                <w:iCs/>
                <w:sz w:val="23"/>
                <w:szCs w:val="23"/>
              </w:rPr>
              <w:t>ПК</w:t>
            </w:r>
            <w:r>
              <w:rPr>
                <w:rFonts w:ascii="Times New Roman" w:eastAsia="Calibri" w:hAnsi="Times New Roman"/>
                <w:iCs/>
                <w:sz w:val="23"/>
                <w:szCs w:val="23"/>
              </w:rPr>
              <w:t xml:space="preserve"> 1.1.</w:t>
            </w:r>
          </w:p>
        </w:tc>
        <w:tc>
          <w:tcPr>
            <w:tcW w:w="5950" w:type="dxa"/>
            <w:tcBorders>
              <w:top w:val="single" w:sz="4" w:space="0" w:color="auto"/>
              <w:left w:val="single" w:sz="4" w:space="0" w:color="auto"/>
              <w:bottom w:val="single" w:sz="4" w:space="0" w:color="auto"/>
              <w:right w:val="single" w:sz="4" w:space="0" w:color="auto"/>
            </w:tcBorders>
          </w:tcPr>
          <w:p w14:paraId="3ADE96DB"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r>
              <w:rPr>
                <w:rFonts w:ascii="Times New Roman" w:eastAsia="Calibri" w:hAnsi="Times New Roman"/>
                <w:iCs/>
                <w:sz w:val="23"/>
                <w:szCs w:val="23"/>
              </w:rPr>
              <w:t>Осуществлять подготовку и обслуживание рабочего места для работы на токарных станках</w:t>
            </w:r>
          </w:p>
        </w:tc>
        <w:tc>
          <w:tcPr>
            <w:tcW w:w="6234" w:type="dxa"/>
            <w:tcBorders>
              <w:top w:val="single" w:sz="4" w:space="0" w:color="auto"/>
              <w:left w:val="single" w:sz="4" w:space="0" w:color="auto"/>
              <w:bottom w:val="single" w:sz="4" w:space="0" w:color="auto"/>
              <w:right w:val="single" w:sz="4" w:space="0" w:color="auto"/>
            </w:tcBorders>
          </w:tcPr>
          <w:p w14:paraId="084E1818" w14:textId="77777777" w:rsidR="00096112" w:rsidRPr="00BD2D54" w:rsidRDefault="00096112" w:rsidP="00DA47F9">
            <w:pPr>
              <w:suppressAutoHyphens/>
              <w:spacing w:after="0" w:line="240" w:lineRule="auto"/>
              <w:jc w:val="both"/>
              <w:rPr>
                <w:rFonts w:ascii="Times New Roman" w:eastAsia="Calibri" w:hAnsi="Times New Roman"/>
                <w:iCs/>
                <w:sz w:val="23"/>
                <w:szCs w:val="23"/>
              </w:rPr>
            </w:pPr>
          </w:p>
        </w:tc>
      </w:tr>
    </w:tbl>
    <w:p w14:paraId="7AE18A45" w14:textId="19BE932F" w:rsidR="00096112" w:rsidRDefault="00096112">
      <w:pPr>
        <w:rPr>
          <w:rFonts w:ascii="Times New Roman" w:hAnsi="Times New Roman" w:cs="Times New Roman"/>
          <w:i/>
          <w:sz w:val="24"/>
          <w:szCs w:val="24"/>
        </w:rPr>
      </w:pPr>
      <w:r>
        <w:rPr>
          <w:rFonts w:ascii="Times New Roman" w:hAnsi="Times New Roman" w:cs="Times New Roman"/>
          <w:i/>
          <w:sz w:val="24"/>
          <w:szCs w:val="24"/>
        </w:rPr>
        <w:br w:type="page"/>
      </w:r>
    </w:p>
    <w:p w14:paraId="5E67FADF" w14:textId="77777777" w:rsidR="00096112" w:rsidRDefault="00096112" w:rsidP="002C519E">
      <w:pPr>
        <w:pStyle w:val="a4"/>
        <w:spacing w:after="0" w:line="240" w:lineRule="auto"/>
        <w:ind w:left="495"/>
        <w:rPr>
          <w:rFonts w:ascii="Times New Roman" w:hAnsi="Times New Roman" w:cs="Times New Roman"/>
          <w:b/>
          <w:sz w:val="24"/>
          <w:szCs w:val="24"/>
        </w:rPr>
        <w:sectPr w:rsidR="00096112" w:rsidSect="00096112">
          <w:pgSz w:w="16838" w:h="11906" w:orient="landscape"/>
          <w:pgMar w:top="1701" w:right="1134" w:bottom="851" w:left="1134" w:header="709" w:footer="709" w:gutter="0"/>
          <w:cols w:space="708"/>
          <w:docGrid w:linePitch="360"/>
        </w:sectPr>
      </w:pPr>
    </w:p>
    <w:p w14:paraId="6AEE111B" w14:textId="4A133869" w:rsidR="00096112" w:rsidRDefault="00096112" w:rsidP="002C519E">
      <w:pPr>
        <w:pStyle w:val="a4"/>
        <w:spacing w:after="0" w:line="240" w:lineRule="auto"/>
        <w:ind w:left="495"/>
        <w:rPr>
          <w:rFonts w:ascii="Times New Roman" w:hAnsi="Times New Roman" w:cs="Times New Roman"/>
          <w:b/>
          <w:sz w:val="24"/>
          <w:szCs w:val="24"/>
        </w:rPr>
      </w:pPr>
    </w:p>
    <w:p w14:paraId="70FE1863" w14:textId="6B1DA273" w:rsidR="00D771CB" w:rsidRPr="00D771CB" w:rsidRDefault="005702F2" w:rsidP="002C519E">
      <w:pPr>
        <w:pStyle w:val="a4"/>
        <w:spacing w:after="0" w:line="240" w:lineRule="auto"/>
        <w:ind w:left="495"/>
        <w:rPr>
          <w:rFonts w:ascii="Times New Roman" w:hAnsi="Times New Roman" w:cs="Times New Roman"/>
          <w:i/>
          <w:sz w:val="24"/>
          <w:szCs w:val="24"/>
        </w:rPr>
      </w:pPr>
      <w:r w:rsidRPr="005F094A">
        <w:rPr>
          <w:rFonts w:ascii="Times New Roman" w:hAnsi="Times New Roman" w:cs="Times New Roman"/>
          <w:b/>
          <w:sz w:val="24"/>
          <w:szCs w:val="24"/>
        </w:rPr>
        <w:t>Рекомендуемое количество часов на освоение рабочей программы учебной дисциплины</w:t>
      </w:r>
      <w:bookmarkEnd w:id="4"/>
      <w:r w:rsidRPr="005F094A">
        <w:rPr>
          <w:rFonts w:ascii="Times New Roman" w:hAnsi="Times New Roman" w:cs="Times New Roman"/>
          <w:b/>
          <w:sz w:val="24"/>
          <w:szCs w:val="24"/>
        </w:rPr>
        <w:t xml:space="preserve">: «Русский язык»: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17"/>
      </w:tblGrid>
      <w:tr w:rsidR="00096112" w:rsidRPr="00B36A92" w14:paraId="36D4DD86" w14:textId="77777777" w:rsidTr="00DA47F9">
        <w:trPr>
          <w:trHeight w:val="490"/>
        </w:trPr>
        <w:tc>
          <w:tcPr>
            <w:tcW w:w="3685" w:type="pct"/>
            <w:vAlign w:val="center"/>
          </w:tcPr>
          <w:p w14:paraId="6493FDD9" w14:textId="77777777" w:rsidR="00096112" w:rsidRPr="00B36A92" w:rsidRDefault="00096112" w:rsidP="00DA47F9">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1C7E5D7A" w14:textId="77777777" w:rsidR="00096112" w:rsidRPr="00B36A92" w:rsidRDefault="00096112" w:rsidP="00DA47F9">
            <w:pPr>
              <w:suppressAutoHyphens/>
              <w:rPr>
                <w:rFonts w:ascii="Times New Roman" w:hAnsi="Times New Roman"/>
                <w:b/>
                <w:iCs/>
              </w:rPr>
            </w:pPr>
            <w:r w:rsidRPr="00B36A92">
              <w:rPr>
                <w:rFonts w:ascii="Times New Roman" w:hAnsi="Times New Roman"/>
                <w:b/>
                <w:iCs/>
              </w:rPr>
              <w:t>Объем в часах</w:t>
            </w:r>
          </w:p>
        </w:tc>
      </w:tr>
      <w:tr w:rsidR="00096112" w:rsidRPr="00B36A92" w14:paraId="2697D680" w14:textId="77777777" w:rsidTr="00DA47F9">
        <w:trPr>
          <w:trHeight w:val="490"/>
        </w:trPr>
        <w:tc>
          <w:tcPr>
            <w:tcW w:w="3685" w:type="pct"/>
            <w:vAlign w:val="center"/>
          </w:tcPr>
          <w:p w14:paraId="1F432D1B" w14:textId="77777777" w:rsidR="00096112" w:rsidRPr="00B36A92" w:rsidRDefault="00096112" w:rsidP="00DA47F9">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14:paraId="6F262CF6" w14:textId="77777777" w:rsidR="00096112" w:rsidRPr="00B36A92" w:rsidRDefault="00096112" w:rsidP="00DA47F9">
            <w:pPr>
              <w:suppressAutoHyphens/>
              <w:spacing w:after="0"/>
              <w:rPr>
                <w:rFonts w:ascii="Times New Roman" w:hAnsi="Times New Roman"/>
                <w:iCs/>
              </w:rPr>
            </w:pPr>
            <w:r>
              <w:rPr>
                <w:rFonts w:ascii="Times New Roman" w:hAnsi="Times New Roman"/>
                <w:iCs/>
              </w:rPr>
              <w:t>82</w:t>
            </w:r>
          </w:p>
        </w:tc>
      </w:tr>
      <w:tr w:rsidR="00096112" w:rsidRPr="00B36A92" w14:paraId="435BF4BB" w14:textId="77777777" w:rsidTr="00DA47F9">
        <w:trPr>
          <w:trHeight w:val="336"/>
        </w:trPr>
        <w:tc>
          <w:tcPr>
            <w:tcW w:w="5000" w:type="pct"/>
            <w:gridSpan w:val="2"/>
            <w:vAlign w:val="center"/>
          </w:tcPr>
          <w:p w14:paraId="2A0CAD2A" w14:textId="77777777" w:rsidR="00096112" w:rsidRPr="00B36A92" w:rsidRDefault="00096112" w:rsidP="00DA47F9">
            <w:pPr>
              <w:suppressAutoHyphens/>
              <w:spacing w:after="0"/>
              <w:rPr>
                <w:rFonts w:ascii="Times New Roman" w:hAnsi="Times New Roman"/>
                <w:iCs/>
              </w:rPr>
            </w:pPr>
            <w:r w:rsidRPr="00B36A92">
              <w:rPr>
                <w:rFonts w:ascii="Times New Roman" w:hAnsi="Times New Roman"/>
              </w:rPr>
              <w:t>в т. ч.:</w:t>
            </w:r>
          </w:p>
        </w:tc>
      </w:tr>
      <w:tr w:rsidR="00096112" w:rsidRPr="00B36A92" w14:paraId="03D490BF" w14:textId="77777777" w:rsidTr="00DA47F9">
        <w:trPr>
          <w:trHeight w:val="490"/>
        </w:trPr>
        <w:tc>
          <w:tcPr>
            <w:tcW w:w="3685" w:type="pct"/>
            <w:vAlign w:val="center"/>
          </w:tcPr>
          <w:p w14:paraId="39C886EC" w14:textId="77777777" w:rsidR="00096112" w:rsidRPr="00B36A92" w:rsidRDefault="00096112" w:rsidP="00DA47F9">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14:paraId="5CECCF2B" w14:textId="77777777" w:rsidR="00096112" w:rsidRPr="00B36A92" w:rsidRDefault="00096112" w:rsidP="00DA47F9">
            <w:pPr>
              <w:suppressAutoHyphens/>
              <w:spacing w:after="0"/>
              <w:rPr>
                <w:rFonts w:ascii="Times New Roman" w:hAnsi="Times New Roman"/>
                <w:iCs/>
              </w:rPr>
            </w:pPr>
            <w:r>
              <w:rPr>
                <w:rFonts w:ascii="Times New Roman" w:hAnsi="Times New Roman"/>
                <w:iCs/>
              </w:rPr>
              <w:t>72</w:t>
            </w:r>
          </w:p>
        </w:tc>
      </w:tr>
      <w:tr w:rsidR="00096112" w:rsidRPr="00B36A92" w14:paraId="541E5561" w14:textId="77777777" w:rsidTr="00DA47F9">
        <w:trPr>
          <w:trHeight w:val="490"/>
        </w:trPr>
        <w:tc>
          <w:tcPr>
            <w:tcW w:w="3685" w:type="pct"/>
            <w:vAlign w:val="center"/>
          </w:tcPr>
          <w:p w14:paraId="0CC1A6FD" w14:textId="77777777" w:rsidR="00096112" w:rsidRPr="00B36A92" w:rsidRDefault="00096112" w:rsidP="00DA47F9">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w:t>
            </w:r>
          </w:p>
        </w:tc>
        <w:tc>
          <w:tcPr>
            <w:tcW w:w="1315" w:type="pct"/>
            <w:vAlign w:val="center"/>
          </w:tcPr>
          <w:p w14:paraId="7C2FE2D7" w14:textId="77777777" w:rsidR="00096112" w:rsidRPr="00B36A92" w:rsidRDefault="00096112" w:rsidP="00DA47F9">
            <w:pPr>
              <w:suppressAutoHyphens/>
              <w:spacing w:after="0"/>
              <w:rPr>
                <w:rFonts w:ascii="Times New Roman" w:hAnsi="Times New Roman"/>
                <w:iCs/>
              </w:rPr>
            </w:pPr>
            <w:r>
              <w:rPr>
                <w:rFonts w:ascii="Times New Roman" w:hAnsi="Times New Roman"/>
                <w:iCs/>
              </w:rPr>
              <w:t>72</w:t>
            </w:r>
          </w:p>
        </w:tc>
      </w:tr>
      <w:tr w:rsidR="00096112" w:rsidRPr="00B36A92" w14:paraId="3D686775" w14:textId="77777777" w:rsidTr="00DA47F9">
        <w:trPr>
          <w:trHeight w:val="490"/>
        </w:trPr>
        <w:tc>
          <w:tcPr>
            <w:tcW w:w="3685" w:type="pct"/>
            <w:vAlign w:val="center"/>
          </w:tcPr>
          <w:p w14:paraId="2ABE4D12" w14:textId="77777777" w:rsidR="00096112" w:rsidRPr="00B36A92" w:rsidRDefault="00096112" w:rsidP="00DA47F9">
            <w:pPr>
              <w:suppressAutoHyphens/>
              <w:spacing w:after="0"/>
              <w:rPr>
                <w:rFonts w:ascii="Times New Roman" w:hAnsi="Times New Roman"/>
              </w:rPr>
            </w:pPr>
            <w:r>
              <w:rPr>
                <w:rFonts w:ascii="Times New Roman" w:hAnsi="Times New Roman"/>
              </w:rPr>
              <w:t xml:space="preserve">Консультации </w:t>
            </w:r>
          </w:p>
        </w:tc>
        <w:tc>
          <w:tcPr>
            <w:tcW w:w="1315" w:type="pct"/>
            <w:vAlign w:val="center"/>
          </w:tcPr>
          <w:p w14:paraId="619F756B" w14:textId="77777777" w:rsidR="00096112" w:rsidRPr="00B36A92" w:rsidRDefault="00096112" w:rsidP="00DA47F9">
            <w:pPr>
              <w:suppressAutoHyphens/>
              <w:spacing w:after="0"/>
              <w:rPr>
                <w:rFonts w:ascii="Times New Roman" w:hAnsi="Times New Roman"/>
                <w:iCs/>
              </w:rPr>
            </w:pPr>
            <w:r>
              <w:rPr>
                <w:rFonts w:ascii="Times New Roman" w:hAnsi="Times New Roman"/>
                <w:iCs/>
              </w:rPr>
              <w:t>2</w:t>
            </w:r>
          </w:p>
        </w:tc>
      </w:tr>
      <w:tr w:rsidR="00096112" w:rsidRPr="00B36A92" w14:paraId="7307084A" w14:textId="77777777" w:rsidTr="00DA47F9">
        <w:trPr>
          <w:trHeight w:val="267"/>
        </w:trPr>
        <w:tc>
          <w:tcPr>
            <w:tcW w:w="3685" w:type="pct"/>
            <w:vAlign w:val="center"/>
          </w:tcPr>
          <w:p w14:paraId="6955C852" w14:textId="77777777" w:rsidR="00096112" w:rsidRPr="00CB5949" w:rsidRDefault="00096112" w:rsidP="00DA47F9">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14:paraId="1AF2E34F" w14:textId="77777777" w:rsidR="00096112" w:rsidRPr="00B36A92" w:rsidRDefault="00096112" w:rsidP="00DA47F9">
            <w:pPr>
              <w:suppressAutoHyphens/>
              <w:spacing w:after="0"/>
              <w:rPr>
                <w:rFonts w:ascii="Times New Roman" w:hAnsi="Times New Roman"/>
                <w:iCs/>
              </w:rPr>
            </w:pPr>
            <w:r>
              <w:rPr>
                <w:rFonts w:ascii="Times New Roman" w:hAnsi="Times New Roman"/>
                <w:iCs/>
              </w:rPr>
              <w:t>4</w:t>
            </w:r>
          </w:p>
        </w:tc>
      </w:tr>
      <w:tr w:rsidR="00096112" w:rsidRPr="00B36A92" w14:paraId="5BA70CB0" w14:textId="77777777" w:rsidTr="00DA47F9">
        <w:trPr>
          <w:trHeight w:val="331"/>
        </w:trPr>
        <w:tc>
          <w:tcPr>
            <w:tcW w:w="3685" w:type="pct"/>
            <w:vAlign w:val="center"/>
          </w:tcPr>
          <w:p w14:paraId="6FD600BB" w14:textId="77777777" w:rsidR="00096112" w:rsidRPr="00B36A92" w:rsidRDefault="00096112" w:rsidP="00DA47F9">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экзамена во 2 семестре</w:t>
            </w:r>
          </w:p>
        </w:tc>
        <w:tc>
          <w:tcPr>
            <w:tcW w:w="1315" w:type="pct"/>
            <w:vAlign w:val="center"/>
          </w:tcPr>
          <w:p w14:paraId="7FE6FDE4" w14:textId="77777777" w:rsidR="00096112" w:rsidRPr="00B36A92" w:rsidRDefault="00096112" w:rsidP="00DA47F9">
            <w:pPr>
              <w:suppressAutoHyphens/>
              <w:spacing w:after="0"/>
              <w:rPr>
                <w:rFonts w:ascii="Times New Roman" w:hAnsi="Times New Roman"/>
                <w:iCs/>
              </w:rPr>
            </w:pPr>
            <w:r>
              <w:rPr>
                <w:rFonts w:ascii="Times New Roman" w:hAnsi="Times New Roman"/>
                <w:iCs/>
              </w:rPr>
              <w:t>4</w:t>
            </w:r>
          </w:p>
        </w:tc>
      </w:tr>
    </w:tbl>
    <w:p w14:paraId="37A194A5" w14:textId="77777777" w:rsidR="005702F2" w:rsidRPr="005F094A" w:rsidRDefault="005702F2" w:rsidP="005702F2">
      <w:pPr>
        <w:pStyle w:val="a4"/>
        <w:ind w:left="0" w:firstLine="567"/>
        <w:rPr>
          <w:rFonts w:ascii="Times New Roman" w:hAnsi="Times New Roman" w:cs="Times New Roman"/>
          <w:sz w:val="24"/>
          <w:szCs w:val="24"/>
        </w:rPr>
      </w:pPr>
    </w:p>
    <w:p w14:paraId="4CD03FF4" w14:textId="77777777" w:rsidR="005702F2" w:rsidRPr="005F094A" w:rsidRDefault="005702F2" w:rsidP="005702F2">
      <w:pPr>
        <w:pStyle w:val="a4"/>
        <w:numPr>
          <w:ilvl w:val="0"/>
          <w:numId w:val="1"/>
        </w:numPr>
        <w:spacing w:after="0"/>
        <w:ind w:left="0" w:firstLine="567"/>
        <w:jc w:val="both"/>
        <w:rPr>
          <w:rFonts w:ascii="Times New Roman" w:hAnsi="Times New Roman" w:cs="Times New Roman"/>
          <w:b/>
          <w:sz w:val="24"/>
          <w:szCs w:val="24"/>
        </w:rPr>
      </w:pPr>
      <w:r w:rsidRPr="005F094A">
        <w:rPr>
          <w:rFonts w:ascii="Times New Roman" w:hAnsi="Times New Roman" w:cs="Times New Roman"/>
          <w:sz w:val="24"/>
          <w:szCs w:val="24"/>
        </w:rPr>
        <w:t>Программа содержит следующие требования к результатам освоения учебной дисциплины:</w:t>
      </w:r>
    </w:p>
    <w:p w14:paraId="6C324E74" w14:textId="77777777" w:rsidR="005702F2" w:rsidRPr="005F094A" w:rsidRDefault="005702F2" w:rsidP="002C519E">
      <w:pPr>
        <w:pStyle w:val="a4"/>
        <w:spacing w:after="0"/>
        <w:ind w:left="927"/>
        <w:jc w:val="both"/>
        <w:rPr>
          <w:rFonts w:ascii="Times New Roman" w:hAnsi="Times New Roman" w:cs="Times New Roman"/>
          <w:sz w:val="24"/>
          <w:szCs w:val="24"/>
        </w:rPr>
      </w:pPr>
      <w:r w:rsidRPr="005F094A">
        <w:rPr>
          <w:rFonts w:ascii="Times New Roman" w:eastAsia="Times New Roman" w:hAnsi="Times New Roman" w:cs="Times New Roman"/>
          <w:sz w:val="24"/>
          <w:szCs w:val="24"/>
          <w:lang w:eastAsia="ru-RU"/>
        </w:rPr>
        <w:t>Вид промежуточной аттестации – </w:t>
      </w:r>
      <w:r w:rsidR="00D37CA2" w:rsidRPr="00D37CA2">
        <w:rPr>
          <w:rFonts w:ascii="Times New Roman" w:eastAsia="Times New Roman" w:hAnsi="Times New Roman" w:cs="Times New Roman"/>
          <w:sz w:val="24"/>
          <w:szCs w:val="24"/>
          <w:lang w:eastAsia="ru-RU"/>
        </w:rPr>
        <w:t>Итоговая аттестация в форме экзамена</w:t>
      </w:r>
    </w:p>
    <w:p w14:paraId="60F897AC" w14:textId="77777777" w:rsidR="005702F2" w:rsidRPr="005F094A" w:rsidRDefault="005702F2" w:rsidP="002C519E">
      <w:pPr>
        <w:pStyle w:val="a4"/>
        <w:shd w:val="clear" w:color="auto" w:fill="FFFFFF"/>
        <w:spacing w:after="0" w:line="240" w:lineRule="auto"/>
        <w:ind w:left="567"/>
        <w:rPr>
          <w:rFonts w:ascii="Times New Roman" w:eastAsia="Times New Roman" w:hAnsi="Times New Roman" w:cs="Times New Roman"/>
          <w:sz w:val="24"/>
          <w:szCs w:val="24"/>
          <w:lang w:eastAsia="ru-RU"/>
        </w:rPr>
      </w:pPr>
      <w:r w:rsidRPr="005F094A">
        <w:rPr>
          <w:rFonts w:ascii="Times New Roman" w:eastAsia="Times New Roman" w:hAnsi="Times New Roman" w:cs="Times New Roman"/>
          <w:sz w:val="24"/>
          <w:szCs w:val="24"/>
          <w:lang w:eastAsia="ru-RU"/>
        </w:rPr>
        <w:t>Наименование разделов дисциплины:</w:t>
      </w:r>
    </w:p>
    <w:p w14:paraId="3BDF921A" w14:textId="77777777" w:rsidR="005702F2" w:rsidRPr="005F094A"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567"/>
        <w:rPr>
          <w:rFonts w:ascii="Times New Roman" w:hAnsi="Times New Roman" w:cs="Times New Roman"/>
          <w:b/>
          <w:bCs/>
          <w:sz w:val="24"/>
          <w:szCs w:val="24"/>
        </w:rPr>
      </w:pPr>
    </w:p>
    <w:p w14:paraId="0AF4C983" w14:textId="77777777" w:rsidR="005702F2" w:rsidRPr="005F094A" w:rsidRDefault="005702F2" w:rsidP="005702F2">
      <w:pPr>
        <w:spacing w:after="0"/>
        <w:rPr>
          <w:rFonts w:ascii="Times New Roman" w:hAnsi="Times New Roman" w:cs="Times New Roman"/>
          <w:sz w:val="24"/>
          <w:szCs w:val="24"/>
        </w:rPr>
      </w:pPr>
      <w:r w:rsidRPr="005F094A">
        <w:rPr>
          <w:rFonts w:ascii="Times New Roman" w:hAnsi="Times New Roman" w:cs="Times New Roman"/>
          <w:sz w:val="24"/>
          <w:szCs w:val="24"/>
        </w:rPr>
        <w:t>Раздел I. Язык и речь. Функциональные стили речи</w:t>
      </w:r>
    </w:p>
    <w:p w14:paraId="6BE366CD" w14:textId="77777777" w:rsidR="005702F2" w:rsidRPr="005F094A" w:rsidRDefault="005702F2" w:rsidP="005702F2">
      <w:pPr>
        <w:spacing w:after="0"/>
        <w:rPr>
          <w:rFonts w:ascii="Times New Roman" w:hAnsi="Times New Roman" w:cs="Times New Roman"/>
          <w:sz w:val="24"/>
          <w:szCs w:val="24"/>
        </w:rPr>
      </w:pPr>
      <w:r w:rsidRPr="005F094A">
        <w:rPr>
          <w:rFonts w:ascii="Times New Roman" w:hAnsi="Times New Roman" w:cs="Times New Roman"/>
          <w:sz w:val="24"/>
          <w:szCs w:val="24"/>
        </w:rPr>
        <w:t>Раздел 2. ФОНЕТИКА, ОРФОЭПИЯ, ОРФОГРАФИЯ</w:t>
      </w:r>
    </w:p>
    <w:p w14:paraId="0DEBB9DE" w14:textId="77777777" w:rsidR="005702F2" w:rsidRPr="005F094A" w:rsidRDefault="005702F2" w:rsidP="005702F2">
      <w:pPr>
        <w:spacing w:after="0"/>
        <w:rPr>
          <w:rFonts w:ascii="Times New Roman" w:hAnsi="Times New Roman" w:cs="Times New Roman"/>
          <w:sz w:val="24"/>
          <w:szCs w:val="24"/>
        </w:rPr>
      </w:pPr>
      <w:r w:rsidRPr="005F094A">
        <w:rPr>
          <w:rFonts w:ascii="Times New Roman" w:hAnsi="Times New Roman" w:cs="Times New Roman"/>
          <w:sz w:val="24"/>
          <w:szCs w:val="24"/>
        </w:rPr>
        <w:t>Раздел 3. ЛЕКСИКОЛОГИЯ И ФРАЗЕОЛОГИЯ</w:t>
      </w:r>
    </w:p>
    <w:p w14:paraId="274622A3" w14:textId="77777777" w:rsidR="005702F2" w:rsidRPr="005F094A" w:rsidRDefault="005702F2" w:rsidP="005702F2">
      <w:pPr>
        <w:spacing w:after="0"/>
        <w:rPr>
          <w:rFonts w:ascii="Times New Roman" w:hAnsi="Times New Roman" w:cs="Times New Roman"/>
          <w:sz w:val="24"/>
          <w:szCs w:val="24"/>
        </w:rPr>
      </w:pPr>
      <w:r w:rsidRPr="005F094A">
        <w:rPr>
          <w:rFonts w:ascii="Times New Roman" w:hAnsi="Times New Roman" w:cs="Times New Roman"/>
          <w:sz w:val="24"/>
          <w:szCs w:val="24"/>
        </w:rPr>
        <w:t>Раздел 4. МОРФЕМИКА, СЛОВООБРАЗОВАНИЕ, ОРФОГРАФИЯ</w:t>
      </w:r>
    </w:p>
    <w:p w14:paraId="48AB8867" w14:textId="77777777" w:rsidR="005702F2" w:rsidRPr="005F094A" w:rsidRDefault="005702F2" w:rsidP="005702F2">
      <w:pPr>
        <w:spacing w:after="0"/>
        <w:rPr>
          <w:rFonts w:ascii="Times New Roman" w:hAnsi="Times New Roman" w:cs="Times New Roman"/>
          <w:sz w:val="24"/>
          <w:szCs w:val="24"/>
        </w:rPr>
      </w:pPr>
      <w:r w:rsidRPr="005F094A">
        <w:rPr>
          <w:rFonts w:ascii="Times New Roman" w:hAnsi="Times New Roman" w:cs="Times New Roman"/>
          <w:sz w:val="24"/>
          <w:szCs w:val="24"/>
        </w:rPr>
        <w:t>Раздел 5. МОРФОЛОГИЯ И ОРФОГРАФИЯ</w:t>
      </w:r>
    </w:p>
    <w:p w14:paraId="779CB24E" w14:textId="77777777" w:rsidR="005702F2" w:rsidRPr="005F094A" w:rsidRDefault="005702F2" w:rsidP="005702F2">
      <w:pPr>
        <w:spacing w:after="0"/>
        <w:rPr>
          <w:rFonts w:ascii="Times New Roman" w:hAnsi="Times New Roman" w:cs="Times New Roman"/>
          <w:sz w:val="24"/>
          <w:szCs w:val="24"/>
        </w:rPr>
      </w:pPr>
      <w:r w:rsidRPr="005F094A">
        <w:rPr>
          <w:rFonts w:ascii="Times New Roman" w:hAnsi="Times New Roman" w:cs="Times New Roman"/>
          <w:sz w:val="24"/>
          <w:szCs w:val="24"/>
        </w:rPr>
        <w:t>Раздел 6. СИНТАКСИС И ПУНКТУАЦИЯ.</w:t>
      </w:r>
    </w:p>
    <w:p w14:paraId="517140D6" w14:textId="77777777" w:rsidR="005702F2" w:rsidRPr="00C7669B" w:rsidRDefault="005702F2" w:rsidP="005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567"/>
        <w:rPr>
          <w:rFonts w:ascii="Times New Roman" w:hAnsi="Times New Roman" w:cs="Times New Roman"/>
          <w:b/>
          <w:bCs/>
          <w:sz w:val="24"/>
          <w:szCs w:val="24"/>
        </w:rPr>
      </w:pPr>
    </w:p>
    <w:p w14:paraId="00D13E2B" w14:textId="77777777" w:rsidR="0052565F" w:rsidRDefault="00E95F92"/>
    <w:sectPr w:rsidR="0052565F" w:rsidSect="000961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6E9F" w14:textId="77777777" w:rsidR="00E95F92" w:rsidRDefault="00E95F92" w:rsidP="00096112">
      <w:pPr>
        <w:spacing w:after="0" w:line="240" w:lineRule="auto"/>
      </w:pPr>
      <w:r>
        <w:separator/>
      </w:r>
    </w:p>
  </w:endnote>
  <w:endnote w:type="continuationSeparator" w:id="0">
    <w:p w14:paraId="488D4812" w14:textId="77777777" w:rsidR="00E95F92" w:rsidRDefault="00E95F92" w:rsidP="0009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4CC12" w14:textId="77777777" w:rsidR="00E95F92" w:rsidRDefault="00E95F92" w:rsidP="00096112">
      <w:pPr>
        <w:spacing w:after="0" w:line="240" w:lineRule="auto"/>
      </w:pPr>
      <w:r>
        <w:separator/>
      </w:r>
    </w:p>
  </w:footnote>
  <w:footnote w:type="continuationSeparator" w:id="0">
    <w:p w14:paraId="227B3538" w14:textId="77777777" w:rsidR="00E95F92" w:rsidRDefault="00E95F92" w:rsidP="00096112">
      <w:pPr>
        <w:spacing w:after="0" w:line="240" w:lineRule="auto"/>
      </w:pPr>
      <w:r>
        <w:continuationSeparator/>
      </w:r>
    </w:p>
  </w:footnote>
  <w:footnote w:id="1">
    <w:p w14:paraId="6F53CF37" w14:textId="77777777" w:rsidR="00096112" w:rsidRDefault="00096112" w:rsidP="00096112">
      <w:pPr>
        <w:pStyle w:val="a5"/>
        <w:rPr>
          <w:lang w:val="ru-RU"/>
        </w:rPr>
      </w:pPr>
      <w:r>
        <w:rPr>
          <w:rStyle w:val="a7"/>
        </w:rPr>
        <w:footnoteRef/>
      </w:r>
      <w:r>
        <w:rPr>
          <w:rFonts w:ascii="OfficinaSansBookC" w:hAnsi="OfficinaSansBookC"/>
          <w:lang w:val="ru-RU"/>
        </w:rPr>
        <w:t>Дисциплинарные (предметные) результаты указываются в соответствии с их полным перечнем во ФГОС СОО от 17.05.2012г. № 413 (в последней редакции от 12.08.2022)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64F"/>
    <w:multiLevelType w:val="hybridMultilevel"/>
    <w:tmpl w:val="4C0A9C1A"/>
    <w:lvl w:ilvl="0" w:tplc="40A6A434">
      <w:numFmt w:val="bullet"/>
      <w:lvlText w:val="-"/>
      <w:lvlJc w:val="left"/>
      <w:pPr>
        <w:ind w:left="305" w:hanging="144"/>
      </w:pPr>
      <w:rPr>
        <w:rFonts w:ascii="Times New Roman" w:eastAsia="Times New Roman" w:hAnsi="Times New Roman" w:cs="Times New Roman" w:hint="default"/>
        <w:w w:val="99"/>
        <w:sz w:val="24"/>
        <w:szCs w:val="24"/>
      </w:rPr>
    </w:lvl>
    <w:lvl w:ilvl="1" w:tplc="F1C25732">
      <w:numFmt w:val="bullet"/>
      <w:lvlText w:val="•"/>
      <w:lvlJc w:val="left"/>
      <w:pPr>
        <w:ind w:left="1172" w:hanging="144"/>
      </w:pPr>
    </w:lvl>
    <w:lvl w:ilvl="2" w:tplc="9A566FE6">
      <w:numFmt w:val="bullet"/>
      <w:lvlText w:val="•"/>
      <w:lvlJc w:val="left"/>
      <w:pPr>
        <w:ind w:left="2045" w:hanging="144"/>
      </w:pPr>
    </w:lvl>
    <w:lvl w:ilvl="3" w:tplc="3B189514">
      <w:numFmt w:val="bullet"/>
      <w:lvlText w:val="•"/>
      <w:lvlJc w:val="left"/>
      <w:pPr>
        <w:ind w:left="2917" w:hanging="144"/>
      </w:pPr>
    </w:lvl>
    <w:lvl w:ilvl="4" w:tplc="C5FAA45E">
      <w:numFmt w:val="bullet"/>
      <w:lvlText w:val="•"/>
      <w:lvlJc w:val="left"/>
      <w:pPr>
        <w:ind w:left="3790" w:hanging="144"/>
      </w:pPr>
    </w:lvl>
    <w:lvl w:ilvl="5" w:tplc="18F4CA5A">
      <w:numFmt w:val="bullet"/>
      <w:lvlText w:val="•"/>
      <w:lvlJc w:val="left"/>
      <w:pPr>
        <w:ind w:left="4663" w:hanging="144"/>
      </w:pPr>
    </w:lvl>
    <w:lvl w:ilvl="6" w:tplc="7F44F5F8">
      <w:numFmt w:val="bullet"/>
      <w:lvlText w:val="•"/>
      <w:lvlJc w:val="left"/>
      <w:pPr>
        <w:ind w:left="5535" w:hanging="144"/>
      </w:pPr>
    </w:lvl>
    <w:lvl w:ilvl="7" w:tplc="EC76FD02">
      <w:numFmt w:val="bullet"/>
      <w:lvlText w:val="•"/>
      <w:lvlJc w:val="left"/>
      <w:pPr>
        <w:ind w:left="6408" w:hanging="144"/>
      </w:pPr>
    </w:lvl>
    <w:lvl w:ilvl="8" w:tplc="C7E412D4">
      <w:numFmt w:val="bullet"/>
      <w:lvlText w:val="•"/>
      <w:lvlJc w:val="left"/>
      <w:pPr>
        <w:ind w:left="7281" w:hanging="144"/>
      </w:pPr>
    </w:lvl>
  </w:abstractNum>
  <w:abstractNum w:abstractNumId="1" w15:restartNumberingAfterBreak="0">
    <w:nsid w:val="3C8E64B1"/>
    <w:multiLevelType w:val="hybridMultilevel"/>
    <w:tmpl w:val="564E6764"/>
    <w:lvl w:ilvl="0" w:tplc="55C2733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0D151F0"/>
    <w:multiLevelType w:val="hybridMultilevel"/>
    <w:tmpl w:val="E7D8E8EC"/>
    <w:lvl w:ilvl="0" w:tplc="29BC9230">
      <w:start w:val="5"/>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6F03961"/>
    <w:multiLevelType w:val="multilevel"/>
    <w:tmpl w:val="F9528396"/>
    <w:lvl w:ilvl="0">
      <w:start w:val="1"/>
      <w:numFmt w:val="decimal"/>
      <w:lvlText w:val="%1"/>
      <w:lvlJc w:val="left"/>
      <w:pPr>
        <w:ind w:left="420" w:hanging="420"/>
      </w:pPr>
    </w:lvl>
    <w:lvl w:ilvl="1">
      <w:start w:val="1"/>
      <w:numFmt w:val="decimal"/>
      <w:lvlText w:val="%1.%2"/>
      <w:lvlJc w:val="left"/>
      <w:pPr>
        <w:ind w:left="495" w:hanging="4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F7E"/>
    <w:rsid w:val="00096112"/>
    <w:rsid w:val="001D5F7E"/>
    <w:rsid w:val="002C519E"/>
    <w:rsid w:val="003F4138"/>
    <w:rsid w:val="00427898"/>
    <w:rsid w:val="005702F2"/>
    <w:rsid w:val="006B7BD8"/>
    <w:rsid w:val="006C04FA"/>
    <w:rsid w:val="00734773"/>
    <w:rsid w:val="008638CF"/>
    <w:rsid w:val="00870E38"/>
    <w:rsid w:val="009A3312"/>
    <w:rsid w:val="00BC4246"/>
    <w:rsid w:val="00BE7AE3"/>
    <w:rsid w:val="00C87F01"/>
    <w:rsid w:val="00CB1FAD"/>
    <w:rsid w:val="00CE7004"/>
    <w:rsid w:val="00D37CA2"/>
    <w:rsid w:val="00D43B7A"/>
    <w:rsid w:val="00D771CB"/>
    <w:rsid w:val="00E9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5AC0"/>
  <w15:docId w15:val="{33436850-37EC-48CC-8102-96049CF5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4FA"/>
  </w:style>
  <w:style w:type="paragraph" w:styleId="2">
    <w:name w:val="heading 2"/>
    <w:basedOn w:val="a"/>
    <w:next w:val="a"/>
    <w:link w:val="20"/>
    <w:qFormat/>
    <w:rsid w:val="005702F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02F2"/>
    <w:rPr>
      <w:rFonts w:ascii="Arial" w:eastAsia="Times New Roman" w:hAnsi="Arial" w:cs="Arial"/>
      <w:b/>
      <w:bCs/>
      <w:i/>
      <w:iCs/>
      <w:sz w:val="28"/>
      <w:szCs w:val="28"/>
      <w:lang w:eastAsia="ru-RU"/>
    </w:rPr>
  </w:style>
  <w:style w:type="paragraph" w:styleId="a3">
    <w:name w:val="Normal (Web)"/>
    <w:basedOn w:val="a"/>
    <w:uiPriority w:val="99"/>
    <w:unhideWhenUsed/>
    <w:rsid w:val="00570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02F2"/>
    <w:pPr>
      <w:ind w:left="720"/>
      <w:contextualSpacing/>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096112"/>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096112"/>
    <w:rPr>
      <w:rFonts w:ascii="Times New Roman" w:eastAsia="Times New Roman" w:hAnsi="Times New Roman" w:cs="Times New Roman"/>
      <w:sz w:val="20"/>
      <w:szCs w:val="20"/>
      <w:lang w:val="en-US" w:eastAsia="x-none"/>
    </w:rPr>
  </w:style>
  <w:style w:type="character" w:styleId="a7">
    <w:name w:val="footnote reference"/>
    <w:uiPriority w:val="99"/>
    <w:rsid w:val="000961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Pringles 39</dc:creator>
  <cp:keywords/>
  <dc:description/>
  <cp:lastModifiedBy>Екатерина Пешехонова</cp:lastModifiedBy>
  <cp:revision>11</cp:revision>
  <dcterms:created xsi:type="dcterms:W3CDTF">2021-03-23T21:15:00Z</dcterms:created>
  <dcterms:modified xsi:type="dcterms:W3CDTF">2023-09-26T18:41:00Z</dcterms:modified>
</cp:coreProperties>
</file>