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3" w:after="0"/>
        <w:ind w:left="1134" w:right="946" w:hanging="0"/>
        <w:jc w:val="center"/>
        <w:rPr>
          <w:b/>
          <w:b/>
          <w:sz w:val="22"/>
        </w:rPr>
      </w:pPr>
      <w:r>
        <w:rPr>
          <w:b/>
          <w:sz w:val="22"/>
        </w:rPr>
        <w:t>МИНИСТЕРСТВО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ОБРАЗОВАНИЯ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МОСКОВСКОЙ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Normal"/>
        <w:spacing w:before="2" w:after="0"/>
        <w:ind w:left="1139" w:right="946" w:hanging="0"/>
        <w:jc w:val="center"/>
        <w:rPr>
          <w:b/>
          <w:b/>
          <w:sz w:val="22"/>
        </w:rPr>
      </w:pPr>
      <w:r>
        <w:rPr>
          <w:b/>
          <w:sz w:val="22"/>
        </w:rPr>
        <w:t>Государственное бюджетное профессиональное 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Московской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8"/>
        <w:rPr/>
      </w:pPr>
      <w:r>
        <w:rPr/>
        <w:t>«Воскресенский</w:t>
      </w:r>
      <w:r>
        <w:rPr>
          <w:spacing w:val="-7"/>
        </w:rPr>
        <w:t xml:space="preserve"> </w:t>
      </w:r>
      <w:r>
        <w:rPr/>
        <w:t>колледж»</w:t>
      </w:r>
    </w:p>
    <w:p>
      <w:pPr>
        <w:pStyle w:val="Style14"/>
        <w:ind w:left="0" w:right="0" w:hanging="0"/>
        <w:jc w:val="left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tyle14"/>
        <w:spacing w:before="11" w:after="0"/>
        <w:ind w:left="0" w:right="0" w:hanging="0"/>
        <w:jc w:val="left"/>
        <w:rPr>
          <w:b/>
          <w:b/>
          <w:sz w:val="47"/>
        </w:rPr>
      </w:pPr>
      <w:r>
        <w:rPr>
          <w:b/>
          <w:sz w:val="47"/>
        </w:rPr>
      </w:r>
    </w:p>
    <w:p>
      <w:pPr>
        <w:pStyle w:val="1"/>
        <w:ind w:left="1138" w:right="946" w:hanging="0"/>
        <w:jc w:val="center"/>
        <w:rPr/>
      </w:pPr>
      <w:r>
        <w:rPr/>
        <w:t>Аннотация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3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дисциплины</w:t>
      </w:r>
    </w:p>
    <w:p>
      <w:pPr>
        <w:pStyle w:val="Style14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before="4" w:after="0"/>
        <w:ind w:left="0" w:right="0" w:hanging="0"/>
        <w:jc w:val="left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tabs>
          <w:tab w:val="clear" w:pos="720"/>
          <w:tab w:val="left" w:pos="1257" w:leader="none"/>
        </w:tabs>
        <w:spacing w:before="0" w:after="0"/>
        <w:ind w:left="189" w:right="0" w:hanging="0"/>
        <w:jc w:val="center"/>
        <w:rPr>
          <w:b/>
          <w:b/>
          <w:sz w:val="28"/>
        </w:rPr>
      </w:pPr>
      <w:r>
        <w:rPr>
          <w:b/>
          <w:sz w:val="28"/>
        </w:rPr>
        <w:t>ОП.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06</w:t>
        <w:tab/>
        <w:t>Технологическое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оборудование</w:t>
      </w:r>
    </w:p>
    <w:p>
      <w:pPr>
        <w:pStyle w:val="Style14"/>
        <w:spacing w:lineRule="auto" w:line="252" w:before="180" w:after="0"/>
        <w:jc w:val="left"/>
        <w:rPr/>
      </w:pPr>
      <w:r>
        <w:rPr/>
        <w:t>Специальность</w:t>
      </w:r>
      <w:r>
        <w:rPr>
          <w:spacing w:val="-7"/>
        </w:rPr>
        <w:t xml:space="preserve"> </w:t>
      </w:r>
      <w:r>
        <w:rPr/>
        <w:t>15.02.12</w:t>
      </w:r>
      <w:r>
        <w:rPr>
          <w:spacing w:val="51"/>
        </w:rPr>
        <w:t xml:space="preserve"> </w:t>
      </w:r>
      <w:r>
        <w:rPr/>
        <w:t>Монтаж,</w:t>
      </w:r>
      <w:r>
        <w:rPr>
          <w:spacing w:val="-3"/>
        </w:rPr>
        <w:t xml:space="preserve"> </w:t>
      </w:r>
      <w:r>
        <w:rPr/>
        <w:t>техническое</w:t>
      </w:r>
      <w:r>
        <w:rPr>
          <w:spacing w:val="-4"/>
        </w:rPr>
        <w:t xml:space="preserve"> </w:t>
      </w:r>
      <w:r>
        <w:rPr/>
        <w:t>обслуживание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ремонт</w:t>
      </w:r>
      <w:r>
        <w:rPr>
          <w:spacing w:val="-67"/>
        </w:rPr>
        <w:t xml:space="preserve"> </w:t>
      </w:r>
      <w:r>
        <w:rPr/>
        <w:t>промышленного</w:t>
      </w:r>
      <w:r>
        <w:rPr>
          <w:spacing w:val="-3"/>
        </w:rPr>
        <w:t xml:space="preserve"> </w:t>
      </w:r>
      <w:r>
        <w:rPr/>
        <w:t>оборудования (по</w:t>
      </w:r>
      <w:r>
        <w:rPr>
          <w:spacing w:val="-3"/>
        </w:rPr>
        <w:t xml:space="preserve"> </w:t>
      </w:r>
      <w:r>
        <w:rPr/>
        <w:t>отраслям)</w:t>
      </w:r>
    </w:p>
    <w:p>
      <w:pPr>
        <w:pStyle w:val="1"/>
        <w:spacing w:before="167" w:after="0"/>
        <w:ind w:left="4202" w:right="0" w:hanging="0"/>
        <w:rPr/>
      </w:pPr>
      <w:r>
        <w:rPr/>
        <w:t>Содержание</w:t>
      </w:r>
    </w:p>
    <w:p>
      <w:pPr>
        <w:pStyle w:val="Style14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11" w:leader="none"/>
        </w:tabs>
        <w:spacing w:lineRule="auto" w:line="240" w:before="176" w:after="0"/>
        <w:ind w:left="302" w:right="105" w:firstLine="70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(далее – ФГОС)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CПО)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8" w:leader="none"/>
        </w:tabs>
        <w:spacing w:lineRule="auto" w:line="240" w:before="157" w:after="0"/>
        <w:ind w:left="607" w:right="0" w:hanging="306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>
      <w:pPr>
        <w:pStyle w:val="Style14"/>
        <w:spacing w:lineRule="exact" w:line="321" w:before="185" w:after="0"/>
        <w:jc w:val="left"/>
        <w:rPr/>
      </w:pPr>
      <w:r>
        <w:rPr/>
        <w:t>В</w:t>
      </w:r>
      <w:r>
        <w:rPr>
          <w:spacing w:val="68"/>
        </w:rPr>
        <w:t xml:space="preserve"> </w:t>
      </w:r>
      <w:r>
        <w:rPr/>
        <w:t>результате</w:t>
      </w:r>
      <w:r>
        <w:rPr>
          <w:spacing w:val="68"/>
        </w:rPr>
        <w:t xml:space="preserve"> </w:t>
      </w:r>
      <w:r>
        <w:rPr/>
        <w:t>освоения</w:t>
      </w:r>
      <w:r>
        <w:rPr>
          <w:spacing w:val="69"/>
        </w:rPr>
        <w:t xml:space="preserve"> </w:t>
      </w:r>
      <w:r>
        <w:rPr/>
        <w:t>учебной</w:t>
      </w:r>
      <w:r>
        <w:rPr>
          <w:spacing w:val="69"/>
        </w:rPr>
        <w:t xml:space="preserve"> </w:t>
      </w:r>
      <w:r>
        <w:rPr/>
        <w:t>дисциплины</w:t>
      </w:r>
      <w:r>
        <w:rPr>
          <w:spacing w:val="69"/>
        </w:rPr>
        <w:t xml:space="preserve"> </w:t>
      </w:r>
      <w:r>
        <w:rPr/>
        <w:t>обучающийся</w:t>
      </w:r>
      <w:r>
        <w:rPr>
          <w:spacing w:val="69"/>
        </w:rPr>
        <w:t xml:space="preserve"> </w:t>
      </w:r>
      <w:r>
        <w:rPr/>
        <w:t>должен  уметь:</w:t>
      </w:r>
    </w:p>
    <w:p>
      <w:pPr>
        <w:pStyle w:val="Style14"/>
        <w:spacing w:lineRule="exact" w:line="321"/>
        <w:jc w:val="left"/>
        <w:rPr/>
      </w:pPr>
      <w:r>
        <w:rPr/>
        <w:t>-читать</w:t>
      </w:r>
      <w:r>
        <w:rPr>
          <w:spacing w:val="-4"/>
        </w:rPr>
        <w:t xml:space="preserve"> </w:t>
      </w:r>
      <w:r>
        <w:rPr/>
        <w:t>кинематические</w:t>
      </w:r>
      <w:r>
        <w:rPr>
          <w:spacing w:val="-1"/>
        </w:rPr>
        <w:t xml:space="preserve"> </w:t>
      </w:r>
      <w:r>
        <w:rPr/>
        <w:t>схемы;</w:t>
      </w:r>
    </w:p>
    <w:p>
      <w:pPr>
        <w:pStyle w:val="Style14"/>
        <w:tabs>
          <w:tab w:val="clear" w:pos="720"/>
          <w:tab w:val="left" w:pos="2084" w:leader="none"/>
          <w:tab w:val="left" w:pos="3720" w:leader="none"/>
          <w:tab w:val="left" w:pos="4924" w:leader="none"/>
          <w:tab w:val="left" w:pos="6940" w:leader="none"/>
          <w:tab w:val="left" w:pos="7436" w:leader="none"/>
          <w:tab w:val="left" w:pos="8165" w:leader="none"/>
        </w:tabs>
        <w:spacing w:lineRule="auto" w:line="235" w:before="165" w:after="0"/>
        <w:ind w:left="302" w:right="105" w:hanging="0"/>
        <w:jc w:val="left"/>
        <w:rPr/>
      </w:pPr>
      <w:r>
        <w:rPr/>
        <w:t>-определять</w:t>
        <w:tab/>
        <w:t>параметры</w:t>
        <w:tab/>
        <w:t>работы</w:t>
        <w:tab/>
        <w:t>оборудования</w:t>
        <w:tab/>
        <w:t>и</w:t>
        <w:tab/>
        <w:t>его</w:t>
        <w:tab/>
        <w:t>технические</w:t>
      </w:r>
      <w:r>
        <w:rPr>
          <w:spacing w:val="-67"/>
        </w:rPr>
        <w:t xml:space="preserve"> </w:t>
      </w:r>
      <w:r>
        <w:rPr/>
        <w:t>возможности;</w:t>
      </w:r>
    </w:p>
    <w:p>
      <w:pPr>
        <w:pStyle w:val="Style14"/>
        <w:spacing w:before="162" w:after="0"/>
        <w:rPr/>
      </w:pPr>
      <w:r>
        <w:rPr/>
        <w:t>-</w:t>
      </w:r>
      <w:r>
        <w:rPr>
          <w:spacing w:val="-17"/>
        </w:rPr>
        <w:t xml:space="preserve"> </w:t>
      </w:r>
      <w:r>
        <w:rPr/>
        <w:t>подбирать</w:t>
      </w:r>
      <w:r>
        <w:rPr>
          <w:spacing w:val="-4"/>
        </w:rPr>
        <w:t xml:space="preserve"> </w:t>
      </w:r>
      <w:r>
        <w:rPr/>
        <w:t>оборудование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техническим</w:t>
      </w:r>
      <w:r>
        <w:rPr>
          <w:spacing w:val="-3"/>
        </w:rPr>
        <w:t xml:space="preserve"> </w:t>
      </w:r>
      <w:r>
        <w:rPr/>
        <w:t>заданием,</w:t>
      </w:r>
    </w:p>
    <w:p>
      <w:pPr>
        <w:pStyle w:val="1"/>
        <w:spacing w:before="165" w:after="0"/>
        <w:rPr/>
      </w:pPr>
      <w:r>
        <w:rPr/>
        <w:t>-применять</w:t>
      </w:r>
      <w:r>
        <w:rPr>
          <w:spacing w:val="9"/>
        </w:rPr>
        <w:t xml:space="preserve"> </w:t>
      </w:r>
      <w:r>
        <w:rPr/>
        <w:t>гидравлические</w:t>
      </w:r>
      <w:r>
        <w:rPr>
          <w:spacing w:val="9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пневматические</w:t>
      </w:r>
      <w:r>
        <w:rPr>
          <w:spacing w:val="10"/>
        </w:rPr>
        <w:t xml:space="preserve"> </w:t>
      </w:r>
      <w:r>
        <w:rPr/>
        <w:t>системы</w:t>
      </w:r>
      <w:r>
        <w:rPr>
          <w:spacing w:val="6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их</w:t>
      </w:r>
      <w:r>
        <w:rPr>
          <w:spacing w:val="11"/>
        </w:rPr>
        <w:t xml:space="preserve"> </w:t>
      </w:r>
      <w:r>
        <w:rPr/>
        <w:t>элементы</w:t>
      </w:r>
      <w:r>
        <w:rPr>
          <w:spacing w:val="8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практической</w:t>
      </w:r>
      <w:r>
        <w:rPr>
          <w:spacing w:val="-2"/>
        </w:rPr>
        <w:t xml:space="preserve"> </w:t>
      </w:r>
      <w:r>
        <w:rPr/>
        <w:t>деятельности;</w:t>
      </w:r>
    </w:p>
    <w:p>
      <w:pPr>
        <w:pStyle w:val="Style14"/>
        <w:spacing w:before="153" w:after="0"/>
        <w:jc w:val="left"/>
        <w:rPr/>
      </w:pPr>
      <w:r>
        <w:rPr/>
        <w:t>В</w:t>
      </w:r>
      <w:r>
        <w:rPr>
          <w:spacing w:val="-3"/>
        </w:rPr>
        <w:t xml:space="preserve"> </w:t>
      </w:r>
      <w:r>
        <w:rPr/>
        <w:t>результате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дисциплины</w:t>
      </w:r>
      <w:r>
        <w:rPr>
          <w:spacing w:val="-2"/>
        </w:rPr>
        <w:t xml:space="preserve"> </w:t>
      </w:r>
      <w:r>
        <w:rPr/>
        <w:t>обучающийся</w:t>
      </w:r>
      <w:r>
        <w:rPr>
          <w:spacing w:val="-2"/>
        </w:rPr>
        <w:t xml:space="preserve"> </w:t>
      </w:r>
      <w:r>
        <w:rPr/>
        <w:t>должен</w:t>
      </w:r>
      <w:r>
        <w:rPr>
          <w:spacing w:val="-3"/>
        </w:rPr>
        <w:t xml:space="preserve"> </w:t>
      </w:r>
      <w:r>
        <w:rPr/>
        <w:t>знать:</w:t>
      </w:r>
    </w:p>
    <w:p>
      <w:pPr>
        <w:pStyle w:val="Style14"/>
        <w:tabs>
          <w:tab w:val="clear" w:pos="720"/>
          <w:tab w:val="left" w:pos="2196" w:leader="none"/>
          <w:tab w:val="left" w:pos="3501" w:leader="none"/>
          <w:tab w:val="left" w:pos="5397" w:leader="none"/>
          <w:tab w:val="left" w:pos="7186" w:leader="none"/>
          <w:tab w:val="left" w:pos="8795" w:leader="none"/>
        </w:tabs>
        <w:spacing w:lineRule="auto" w:line="235" w:before="166" w:after="0"/>
        <w:ind w:left="302" w:right="111" w:hanging="0"/>
        <w:jc w:val="left"/>
        <w:rPr/>
      </w:pPr>
      <w:r>
        <w:rPr>
          <w:b/>
        </w:rPr>
        <w:t>-</w:t>
      </w:r>
      <w:r>
        <w:rPr/>
        <w:t>назначение,</w:t>
        <w:tab/>
        <w:t>область</w:t>
        <w:tab/>
        <w:t>применения,</w:t>
        <w:tab/>
        <w:t>устройство,</w:t>
        <w:tab/>
        <w:t>принципы</w:t>
        <w:tab/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rPr/>
        <w:t>оборудования;</w:t>
      </w:r>
    </w:p>
    <w:p>
      <w:pPr>
        <w:pStyle w:val="Style14"/>
        <w:tabs>
          <w:tab w:val="clear" w:pos="720"/>
          <w:tab w:val="left" w:pos="2417" w:leader="none"/>
          <w:tab w:val="left" w:pos="4833" w:leader="none"/>
          <w:tab w:val="left" w:pos="5516" w:leader="none"/>
          <w:tab w:val="left" w:pos="8072" w:leader="none"/>
        </w:tabs>
        <w:spacing w:lineRule="auto" w:line="235" w:before="166" w:after="0"/>
        <w:ind w:left="302" w:right="111" w:hanging="0"/>
        <w:jc w:val="left"/>
        <w:rPr/>
      </w:pPr>
      <w:r>
        <w:rPr/>
        <w:t>-технические</w:t>
        <w:tab/>
        <w:t>характеристики</w:t>
        <w:tab/>
        <w:t>и</w:t>
        <w:tab/>
        <w:t>технологические</w:t>
        <w:tab/>
        <w:t>возможности</w:t>
      </w:r>
      <w:r>
        <w:rPr>
          <w:spacing w:val="-67"/>
        </w:rPr>
        <w:t xml:space="preserve"> </w:t>
      </w:r>
      <w:r>
        <w:rPr/>
        <w:t>промышленного</w:t>
      </w:r>
      <w:r>
        <w:rPr>
          <w:spacing w:val="-3"/>
        </w:rPr>
        <w:t xml:space="preserve"> </w:t>
      </w:r>
      <w:r>
        <w:rPr/>
        <w:t>оборудования;</w:t>
      </w:r>
    </w:p>
    <w:p>
      <w:pPr>
        <w:pStyle w:val="Style14"/>
        <w:spacing w:before="162" w:after="0"/>
        <w:jc w:val="left"/>
        <w:rPr/>
      </w:pPr>
      <w:r>
        <w:rPr/>
        <w:t>-нормы</w:t>
      </w:r>
      <w:r>
        <w:rPr>
          <w:spacing w:val="-4"/>
        </w:rPr>
        <w:t xml:space="preserve"> </w:t>
      </w:r>
      <w:r>
        <w:rPr/>
        <w:t>допустимых</w:t>
      </w:r>
      <w:r>
        <w:rPr>
          <w:spacing w:val="-4"/>
        </w:rPr>
        <w:t xml:space="preserve"> </w:t>
      </w:r>
      <w:r>
        <w:rPr/>
        <w:t>нагрузок</w:t>
      </w:r>
      <w:r>
        <w:rPr>
          <w:spacing w:val="-2"/>
        </w:rPr>
        <w:t xml:space="preserve"> </w:t>
      </w:r>
      <w:r>
        <w:rPr/>
        <w:t>оборудования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процессе</w:t>
      </w:r>
      <w:r>
        <w:rPr>
          <w:spacing w:val="-3"/>
        </w:rPr>
        <w:t xml:space="preserve"> </w:t>
      </w:r>
      <w:r>
        <w:rPr/>
        <w:t>эксплуатации;</w:t>
      </w:r>
    </w:p>
    <w:p>
      <w:pPr>
        <w:pStyle w:val="Style14"/>
        <w:spacing w:before="160" w:after="0"/>
        <w:jc w:val="left"/>
        <w:rPr/>
      </w:pPr>
      <w:r>
        <w:rPr/>
        <w:t>-основные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неполадок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работе</w:t>
      </w:r>
      <w:r>
        <w:rPr>
          <w:spacing w:val="-3"/>
        </w:rPr>
        <w:t xml:space="preserve"> </w:t>
      </w:r>
      <w:r>
        <w:rPr/>
        <w:t>каждого</w:t>
      </w:r>
      <w:r>
        <w:rPr>
          <w:spacing w:val="-2"/>
        </w:rPr>
        <w:t xml:space="preserve"> </w:t>
      </w:r>
      <w:r>
        <w:rPr/>
        <w:t>вида</w:t>
      </w:r>
      <w:r>
        <w:rPr>
          <w:spacing w:val="-5"/>
        </w:rPr>
        <w:t xml:space="preserve"> </w:t>
      </w:r>
      <w:r>
        <w:rPr/>
        <w:t>оборудования.</w:t>
      </w:r>
    </w:p>
    <w:p>
      <w:pPr>
        <w:pStyle w:val="1"/>
        <w:tabs>
          <w:tab w:val="clear" w:pos="720"/>
          <w:tab w:val="left" w:pos="1948" w:leader="none"/>
          <w:tab w:val="left" w:pos="3135" w:leader="none"/>
          <w:tab w:val="left" w:pos="4753" w:leader="none"/>
          <w:tab w:val="left" w:pos="5247" w:leader="none"/>
          <w:tab w:val="left" w:pos="7893" w:leader="none"/>
        </w:tabs>
        <w:spacing w:lineRule="auto" w:line="235" w:before="171" w:after="0"/>
        <w:ind w:left="302" w:right="109" w:hanging="0"/>
        <w:rPr/>
      </w:pPr>
      <w:r>
        <w:rPr/>
        <w:t>-критерии</w:t>
        <w:tab/>
        <w:t>отбора</w:t>
        <w:tab/>
        <w:t>основного</w:t>
        <w:tab/>
        <w:t>и</w:t>
        <w:tab/>
        <w:t>вспомогательного</w:t>
        <w:tab/>
      </w:r>
      <w:r>
        <w:rPr>
          <w:spacing w:val="-1"/>
        </w:rPr>
        <w:t>оборудования</w:t>
      </w:r>
      <w:r>
        <w:rPr>
          <w:spacing w:val="-67"/>
        </w:rPr>
        <w:t xml:space="preserve"> </w:t>
      </w:r>
      <w:r>
        <w:rPr/>
        <w:t>технологических линий</w:t>
      </w:r>
      <w:r>
        <w:rPr>
          <w:spacing w:val="-2"/>
        </w:rPr>
        <w:t xml:space="preserve"> </w:t>
      </w:r>
      <w:r>
        <w:rPr/>
        <w:t>и комплексов</w:t>
      </w:r>
      <w:r>
        <w:rPr>
          <w:spacing w:val="-2"/>
        </w:rPr>
        <w:t xml:space="preserve"> </w:t>
      </w:r>
      <w:r>
        <w:rPr/>
        <w:t>для</w:t>
      </w:r>
      <w:r>
        <w:rPr>
          <w:spacing w:val="68"/>
        </w:rPr>
        <w:t xml:space="preserve"> </w:t>
      </w:r>
      <w:r>
        <w:rPr/>
        <w:t>заданных</w:t>
      </w:r>
      <w:r>
        <w:rPr>
          <w:spacing w:val="-4"/>
        </w:rPr>
        <w:t xml:space="preserve"> </w:t>
      </w:r>
      <w:r>
        <w:rPr/>
        <w:t>условий,</w:t>
      </w:r>
    </w:p>
    <w:p>
      <w:pPr>
        <w:sectPr>
          <w:type w:val="nextPage"/>
          <w:pgSz w:w="11906" w:h="16838"/>
          <w:pgMar w:left="1400" w:right="74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1890" w:leader="none"/>
          <w:tab w:val="left" w:pos="4572" w:leader="none"/>
          <w:tab w:val="left" w:pos="7020" w:leader="none"/>
          <w:tab w:val="left" w:pos="7454" w:leader="none"/>
        </w:tabs>
        <w:spacing w:lineRule="auto" w:line="235" w:before="166" w:after="0"/>
        <w:ind w:left="302" w:right="107" w:hanging="0"/>
        <w:jc w:val="left"/>
        <w:rPr>
          <w:b/>
          <w:b/>
          <w:sz w:val="28"/>
        </w:rPr>
      </w:pPr>
      <w:r>
        <w:rPr>
          <w:b/>
          <w:sz w:val="28"/>
        </w:rPr>
        <w:t>-критерии</w:t>
        <w:tab/>
        <w:t>работоспособности</w:t>
        <w:tab/>
        <w:t>гидравлического</w:t>
        <w:tab/>
        <w:t>и</w:t>
        <w:tab/>
      </w:r>
      <w:r>
        <w:rPr>
          <w:b/>
          <w:spacing w:val="-1"/>
          <w:sz w:val="28"/>
        </w:rPr>
        <w:t>пневматического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паспортом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8" w:leader="none"/>
        </w:tabs>
        <w:spacing w:lineRule="auto" w:line="240" w:before="65" w:after="0"/>
        <w:ind w:left="607" w:right="0" w:hanging="306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</w:p>
    <w:p>
      <w:pPr>
        <w:pStyle w:val="Style14"/>
        <w:spacing w:lineRule="auto" w:line="235" w:before="106" w:after="0"/>
        <w:ind w:left="302" w:right="432" w:hanging="0"/>
        <w:jc w:val="left"/>
        <w:rPr>
          <w:sz w:val="28"/>
        </w:rPr>
      </w:pPr>
      <w:r>
        <w:rPr/>
        <w:t>ОК 01. Выбирать способы решения задач профессиональной деятельности,</w:t>
      </w:r>
      <w:r>
        <w:rPr>
          <w:spacing w:val="-67"/>
        </w:rPr>
        <w:t xml:space="preserve"> </w:t>
      </w:r>
      <w:r>
        <w:rPr/>
        <w:t>применительно к</w:t>
      </w:r>
      <w:r>
        <w:rPr>
          <w:spacing w:val="-4"/>
        </w:rPr>
        <w:t xml:space="preserve"> </w:t>
      </w:r>
      <w:r>
        <w:rPr/>
        <w:t>различным контекстам.</w:t>
      </w:r>
    </w:p>
    <w:p>
      <w:pPr>
        <w:pStyle w:val="Style14"/>
        <w:spacing w:lineRule="auto" w:line="235" w:before="166" w:after="0"/>
        <w:ind w:left="302" w:right="111" w:firstLine="539"/>
        <w:rPr>
          <w:sz w:val="28"/>
        </w:rPr>
      </w:pPr>
      <w:r>
        <w:rPr/>
        <w:t>ОК</w:t>
      </w:r>
      <w:r>
        <w:rPr>
          <w:spacing w:val="1"/>
        </w:rPr>
        <w:t xml:space="preserve"> </w:t>
      </w:r>
      <w:r>
        <w:rPr/>
        <w:t>02.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поиск,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интерпретацию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выполнения</w:t>
      </w:r>
      <w:r>
        <w:rPr>
          <w:spacing w:val="-1"/>
        </w:rPr>
        <w:t xml:space="preserve"> </w:t>
      </w:r>
      <w:r>
        <w:rPr/>
        <w:t>задач</w:t>
      </w:r>
      <w:r>
        <w:rPr>
          <w:spacing w:val="-1"/>
        </w:rPr>
        <w:t xml:space="preserve"> </w:t>
      </w:r>
      <w:r>
        <w:rPr/>
        <w:t>профессиональной</w:t>
      </w:r>
      <w:r>
        <w:rPr>
          <w:spacing w:val="-5"/>
        </w:rPr>
        <w:t xml:space="preserve"> </w:t>
      </w:r>
      <w:r>
        <w:rPr/>
        <w:t>деятельности.</w:t>
      </w:r>
    </w:p>
    <w:p>
      <w:pPr>
        <w:pStyle w:val="Style14"/>
        <w:spacing w:lineRule="auto" w:line="235" w:before="167" w:after="0"/>
        <w:ind w:left="302" w:right="111" w:firstLine="539"/>
        <w:rPr>
          <w:sz w:val="28"/>
        </w:rPr>
      </w:pPr>
      <w:r>
        <w:rPr/>
        <w:t>ОК 03. Планировать и реализовывать собственное профессиональное и</w:t>
      </w:r>
      <w:r>
        <w:rPr>
          <w:spacing w:val="1"/>
        </w:rPr>
        <w:t xml:space="preserve"> </w:t>
      </w:r>
      <w:r>
        <w:rPr/>
        <w:t>личностное</w:t>
      </w:r>
      <w:r>
        <w:rPr>
          <w:spacing w:val="-1"/>
        </w:rPr>
        <w:t xml:space="preserve"> </w:t>
      </w:r>
      <w:r>
        <w:rPr/>
        <w:t>развитие.</w:t>
      </w:r>
    </w:p>
    <w:p>
      <w:pPr>
        <w:pStyle w:val="Style14"/>
        <w:spacing w:lineRule="auto" w:line="235" w:before="166" w:after="0"/>
        <w:ind w:left="302" w:right="109" w:firstLine="539"/>
        <w:rPr>
          <w:sz w:val="28"/>
        </w:rPr>
      </w:pPr>
      <w:r>
        <w:rPr/>
        <w:t>ОК 04. Работать в коллективе и команде, эффективно взаимодействовать</w:t>
      </w:r>
      <w:r>
        <w:rPr>
          <w:spacing w:val="-67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коллегами,</w:t>
      </w:r>
      <w:r>
        <w:rPr>
          <w:spacing w:val="-1"/>
        </w:rPr>
        <w:t xml:space="preserve"> </w:t>
      </w:r>
      <w:r>
        <w:rPr/>
        <w:t>руководством,</w:t>
      </w:r>
      <w:r>
        <w:rPr>
          <w:spacing w:val="-2"/>
        </w:rPr>
        <w:t xml:space="preserve"> </w:t>
      </w:r>
      <w:r>
        <w:rPr/>
        <w:t>клиентами.</w:t>
      </w:r>
    </w:p>
    <w:p>
      <w:pPr>
        <w:pStyle w:val="Style14"/>
        <w:spacing w:before="164" w:after="0"/>
        <w:ind w:left="302" w:right="110" w:firstLine="539"/>
        <w:rPr>
          <w:sz w:val="28"/>
        </w:rPr>
      </w:pPr>
      <w:r>
        <w:rPr/>
        <w:t>ОК</w:t>
      </w:r>
      <w:r>
        <w:rPr>
          <w:spacing w:val="1"/>
        </w:rPr>
        <w:t xml:space="preserve"> </w:t>
      </w:r>
      <w:r>
        <w:rPr/>
        <w:t>05.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устную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письменную</w:t>
      </w:r>
      <w:r>
        <w:rPr>
          <w:spacing w:val="1"/>
        </w:rPr>
        <w:t xml:space="preserve"> </w:t>
      </w:r>
      <w:r>
        <w:rPr/>
        <w:t>коммуникацию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государственном языке с учетом особенностей социального и культурного</w:t>
      </w:r>
      <w:r>
        <w:rPr>
          <w:spacing w:val="1"/>
        </w:rPr>
        <w:t xml:space="preserve"> </w:t>
      </w:r>
      <w:r>
        <w:rPr/>
        <w:t>контекста.</w:t>
      </w:r>
    </w:p>
    <w:p>
      <w:pPr>
        <w:pStyle w:val="Style14"/>
        <w:spacing w:before="160" w:after="0"/>
        <w:ind w:left="302" w:right="108" w:firstLine="539"/>
        <w:rPr>
          <w:sz w:val="28"/>
        </w:rPr>
      </w:pPr>
      <w:r>
        <w:rPr/>
        <w:t>ОК</w:t>
      </w:r>
      <w:r>
        <w:rPr>
          <w:spacing w:val="1"/>
        </w:rPr>
        <w:t xml:space="preserve"> </w:t>
      </w:r>
      <w:r>
        <w:rPr/>
        <w:t>06.</w:t>
      </w:r>
      <w:r>
        <w:rPr>
          <w:spacing w:val="1"/>
        </w:rPr>
        <w:t xml:space="preserve"> </w:t>
      </w:r>
      <w:r>
        <w:rPr/>
        <w:t>Проявлять</w:t>
      </w:r>
      <w:r>
        <w:rPr>
          <w:spacing w:val="1"/>
        </w:rPr>
        <w:t xml:space="preserve"> </w:t>
      </w:r>
      <w:r>
        <w:rPr/>
        <w:t>гражданско-патриотическую</w:t>
      </w:r>
      <w:r>
        <w:rPr>
          <w:spacing w:val="1"/>
        </w:rPr>
        <w:t xml:space="preserve"> </w:t>
      </w:r>
      <w:r>
        <w:rPr/>
        <w:t>позицию,</w:t>
      </w:r>
      <w:r>
        <w:rPr>
          <w:spacing w:val="1"/>
        </w:rPr>
        <w:t xml:space="preserve"> </w:t>
      </w:r>
      <w:r>
        <w:rPr/>
        <w:t>демонстрировать</w:t>
      </w:r>
      <w:r>
        <w:rPr>
          <w:spacing w:val="1"/>
        </w:rPr>
        <w:t xml:space="preserve"> </w:t>
      </w:r>
      <w:r>
        <w:rPr/>
        <w:t>осознанное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традиционных</w:t>
      </w:r>
      <w:r>
        <w:rPr>
          <w:spacing w:val="1"/>
        </w:rPr>
        <w:t xml:space="preserve"> </w:t>
      </w:r>
      <w:r>
        <w:rPr/>
        <w:t>общечеловеческих</w:t>
      </w:r>
      <w:r>
        <w:rPr>
          <w:spacing w:val="-4"/>
        </w:rPr>
        <w:t xml:space="preserve"> </w:t>
      </w:r>
      <w:r>
        <w:rPr/>
        <w:t>ценностей.</w:t>
      </w:r>
    </w:p>
    <w:p>
      <w:pPr>
        <w:pStyle w:val="Style14"/>
        <w:spacing w:before="160" w:after="0"/>
        <w:ind w:left="302" w:right="103" w:firstLine="539"/>
        <w:rPr>
          <w:sz w:val="28"/>
        </w:rPr>
      </w:pPr>
      <w:r>
        <w:rPr/>
        <w:t>ОК</w:t>
      </w:r>
      <w:r>
        <w:rPr>
          <w:spacing w:val="1"/>
        </w:rPr>
        <w:t xml:space="preserve"> </w:t>
      </w:r>
      <w:r>
        <w:rPr/>
        <w:t>07.</w:t>
      </w:r>
      <w:r>
        <w:rPr>
          <w:spacing w:val="1"/>
        </w:rPr>
        <w:t xml:space="preserve"> </w:t>
      </w:r>
      <w:r>
        <w:rPr/>
        <w:t>Содействовать</w:t>
      </w:r>
      <w:r>
        <w:rPr>
          <w:spacing w:val="1"/>
        </w:rPr>
        <w:t xml:space="preserve"> </w:t>
      </w:r>
      <w:r>
        <w:rPr/>
        <w:t>сохранению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-67"/>
        </w:rPr>
        <w:t xml:space="preserve"> </w:t>
      </w:r>
      <w:r>
        <w:rPr/>
        <w:t>ресурсосбережению,</w:t>
      </w:r>
      <w:r>
        <w:rPr>
          <w:spacing w:val="-4"/>
        </w:rPr>
        <w:t xml:space="preserve"> </w:t>
      </w:r>
      <w:r>
        <w:rPr/>
        <w:t>эффективно</w:t>
      </w:r>
      <w:r>
        <w:rPr>
          <w:spacing w:val="-1"/>
        </w:rPr>
        <w:t xml:space="preserve"> </w:t>
      </w:r>
      <w:r>
        <w:rPr/>
        <w:t>действовать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чрезвычайных</w:t>
      </w:r>
      <w:r>
        <w:rPr>
          <w:spacing w:val="-2"/>
        </w:rPr>
        <w:t xml:space="preserve"> </w:t>
      </w:r>
      <w:r>
        <w:rPr/>
        <w:t>ситуациях.</w:t>
      </w:r>
    </w:p>
    <w:p>
      <w:pPr>
        <w:pStyle w:val="Style14"/>
        <w:spacing w:before="160" w:after="0"/>
        <w:ind w:left="302" w:right="111" w:firstLine="539"/>
        <w:rPr>
          <w:sz w:val="28"/>
        </w:rPr>
      </w:pPr>
      <w:r>
        <w:rPr/>
        <w:t>ОК 08. Использовать средства физической культуры для сохранения и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поддержания</w:t>
      </w:r>
      <w:r>
        <w:rPr>
          <w:spacing w:val="-5"/>
        </w:rPr>
        <w:t xml:space="preserve"> </w:t>
      </w:r>
      <w:r>
        <w:rPr/>
        <w:t>необходимого уровня</w:t>
      </w:r>
      <w:r>
        <w:rPr>
          <w:spacing w:val="-1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подготовленности.</w:t>
      </w:r>
    </w:p>
    <w:p>
      <w:pPr>
        <w:pStyle w:val="Style14"/>
        <w:spacing w:lineRule="auto" w:line="235" w:before="165" w:after="0"/>
        <w:ind w:left="302" w:right="113" w:firstLine="539"/>
        <w:rPr>
          <w:sz w:val="28"/>
        </w:rPr>
      </w:pPr>
      <w:r>
        <w:rPr/>
        <w:t>ОК 09. Использовать информационные технологии в профессиональной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4"/>
        <w:spacing w:lineRule="auto" w:line="235" w:before="167" w:after="0"/>
        <w:ind w:left="302" w:right="109" w:firstLine="539"/>
        <w:rPr>
          <w:sz w:val="28"/>
        </w:rPr>
      </w:pPr>
      <w:r>
        <w:rPr/>
        <w:t>ОК</w:t>
      </w:r>
      <w:r>
        <w:rPr>
          <w:spacing w:val="1"/>
        </w:rPr>
        <w:t xml:space="preserve"> </w:t>
      </w:r>
      <w:r>
        <w:rPr/>
        <w:t>10.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документацией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государственном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иностранном языках.</w:t>
      </w:r>
    </w:p>
    <w:p>
      <w:pPr>
        <w:pStyle w:val="Style14"/>
        <w:spacing w:lineRule="auto" w:line="235" w:before="166" w:after="0"/>
        <w:ind w:left="302" w:right="108" w:firstLine="539"/>
        <w:rPr>
          <w:sz w:val="28"/>
        </w:rPr>
      </w:pPr>
      <w:r>
        <w:rPr/>
        <w:t>ОК</w:t>
      </w:r>
      <w:r>
        <w:rPr>
          <w:spacing w:val="1"/>
        </w:rPr>
        <w:t xml:space="preserve"> </w:t>
      </w:r>
      <w:r>
        <w:rPr/>
        <w:t>11.</w:t>
      </w:r>
      <w:r>
        <w:rPr>
          <w:spacing w:val="1"/>
        </w:rPr>
        <w:t xml:space="preserve"> </w:t>
      </w:r>
      <w:r>
        <w:rPr/>
        <w:t>Планировать</w:t>
      </w:r>
      <w:r>
        <w:rPr>
          <w:spacing w:val="1"/>
        </w:rPr>
        <w:t xml:space="preserve"> </w:t>
      </w:r>
      <w:r>
        <w:rPr/>
        <w:t>предпринимательскую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-1"/>
        </w:rPr>
        <w:t xml:space="preserve"> </w:t>
      </w:r>
      <w:r>
        <w:rPr/>
        <w:t>сфере.</w:t>
      </w:r>
    </w:p>
    <w:p>
      <w:pPr>
        <w:pStyle w:val="Style14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4"/>
        <w:spacing w:before="1" w:after="0"/>
        <w:ind w:left="302" w:right="112" w:firstLine="539"/>
        <w:rPr>
          <w:sz w:val="28"/>
        </w:rPr>
      </w:pPr>
      <w:r>
        <w:rPr/>
        <w:t>ПК</w:t>
      </w:r>
      <w:r>
        <w:rPr>
          <w:spacing w:val="1"/>
        </w:rPr>
        <w:t xml:space="preserve"> </w:t>
      </w:r>
      <w:r>
        <w:rPr/>
        <w:t>1.1.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подготовке</w:t>
      </w:r>
      <w:r>
        <w:rPr>
          <w:spacing w:val="1"/>
        </w:rPr>
        <w:t xml:space="preserve"> </w:t>
      </w:r>
      <w:r>
        <w:rPr/>
        <w:t>единиц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-67"/>
        </w:rPr>
        <w:t xml:space="preserve"> </w:t>
      </w:r>
      <w:r>
        <w:rPr/>
        <w:t>монтажу.</w:t>
      </w:r>
    </w:p>
    <w:p>
      <w:pPr>
        <w:pStyle w:val="Style14"/>
        <w:spacing w:lineRule="auto" w:line="235" w:before="162" w:after="0"/>
        <w:ind w:left="302" w:right="108" w:firstLine="539"/>
        <w:rPr>
          <w:sz w:val="28"/>
        </w:rPr>
      </w:pPr>
      <w:r>
        <w:rPr/>
        <w:t>ПК</w:t>
      </w:r>
      <w:r>
        <w:rPr>
          <w:spacing w:val="1"/>
        </w:rPr>
        <w:t xml:space="preserve"> </w:t>
      </w:r>
      <w:r>
        <w:rPr/>
        <w:t>1.2.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монтаж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7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технической документацией.</w:t>
      </w:r>
    </w:p>
    <w:p>
      <w:pPr>
        <w:sectPr>
          <w:type w:val="nextPage"/>
          <w:pgSz w:w="11906" w:h="16838"/>
          <w:pgMar w:left="14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35" w:before="167" w:after="0"/>
        <w:ind w:left="302" w:right="114" w:firstLine="539"/>
        <w:rPr>
          <w:sz w:val="28"/>
        </w:rPr>
      </w:pPr>
      <w:r>
        <w:rPr/>
        <w:t>ПК 1.3. Производить ввод в эксплуатацию и испытания промышленного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 с</w:t>
      </w:r>
      <w:r>
        <w:rPr>
          <w:spacing w:val="-1"/>
        </w:rPr>
        <w:t xml:space="preserve"> </w:t>
      </w:r>
      <w:r>
        <w:rPr/>
        <w:t>технической</w:t>
      </w:r>
      <w:r>
        <w:rPr>
          <w:spacing w:val="-1"/>
        </w:rPr>
        <w:t xml:space="preserve"> </w:t>
      </w:r>
      <w:r>
        <w:rPr/>
        <w:t>документацией.</w:t>
      </w:r>
    </w:p>
    <w:p>
      <w:pPr>
        <w:pStyle w:val="Style14"/>
        <w:spacing w:before="67" w:after="0"/>
        <w:ind w:left="302" w:right="111" w:firstLine="539"/>
        <w:rPr>
          <w:sz w:val="28"/>
        </w:rPr>
      </w:pPr>
      <w:r>
        <w:rPr/>
        <w:t>ПК</w:t>
      </w:r>
      <w:r>
        <w:rPr>
          <w:spacing w:val="1"/>
        </w:rPr>
        <w:t xml:space="preserve"> </w:t>
      </w:r>
      <w:r>
        <w:rPr/>
        <w:t>2.1.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регламентные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71"/>
        </w:rPr>
        <w:t xml:space="preserve"> </w:t>
      </w:r>
      <w:r>
        <w:rPr/>
        <w:t>техническому</w:t>
      </w:r>
      <w:r>
        <w:rPr>
          <w:spacing w:val="1"/>
        </w:rPr>
        <w:t xml:space="preserve"> </w:t>
      </w:r>
      <w:r>
        <w:rPr/>
        <w:t>обслуживанию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документацией завода-изготовителя.</w:t>
      </w:r>
    </w:p>
    <w:p>
      <w:pPr>
        <w:pStyle w:val="Style14"/>
        <w:spacing w:lineRule="auto" w:line="235" w:before="165" w:after="0"/>
        <w:ind w:left="302" w:right="110" w:firstLine="539"/>
        <w:rPr>
          <w:sz w:val="28"/>
        </w:rPr>
      </w:pPr>
      <w:r>
        <w:rPr/>
        <w:t>ПК</w:t>
      </w:r>
      <w:r>
        <w:rPr>
          <w:spacing w:val="1"/>
        </w:rPr>
        <w:t xml:space="preserve"> </w:t>
      </w:r>
      <w:r>
        <w:rPr/>
        <w:t>2.2.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диагностирование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-4"/>
        </w:rPr>
        <w:t xml:space="preserve"> </w:t>
      </w:r>
      <w:r>
        <w:rPr/>
        <w:t>и дефектацию</w:t>
      </w:r>
      <w:r>
        <w:rPr>
          <w:spacing w:val="-1"/>
        </w:rPr>
        <w:t xml:space="preserve"> </w:t>
      </w:r>
      <w:r>
        <w:rPr/>
        <w:t>его узлов</w:t>
      </w:r>
      <w:r>
        <w:rPr>
          <w:spacing w:val="-2"/>
        </w:rPr>
        <w:t xml:space="preserve"> </w:t>
      </w:r>
      <w:r>
        <w:rPr/>
        <w:t>и элементов.</w:t>
      </w:r>
    </w:p>
    <w:p>
      <w:pPr>
        <w:pStyle w:val="Style14"/>
        <w:spacing w:lineRule="auto" w:line="235" w:before="167" w:after="0"/>
        <w:ind w:left="302" w:right="109" w:firstLine="539"/>
        <w:rPr>
          <w:sz w:val="28"/>
        </w:rPr>
      </w:pPr>
      <w:r>
        <w:rPr/>
        <w:t>ПК</w:t>
      </w:r>
      <w:r>
        <w:rPr>
          <w:spacing w:val="1"/>
        </w:rPr>
        <w:t xml:space="preserve"> </w:t>
      </w:r>
      <w:r>
        <w:rPr/>
        <w:t>2.3.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ремонтные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восстановлению</w:t>
      </w:r>
      <w:r>
        <w:rPr>
          <w:spacing w:val="1"/>
        </w:rPr>
        <w:t xml:space="preserve"> </w:t>
      </w:r>
      <w:r>
        <w:rPr/>
        <w:t>работоспособности</w:t>
      </w:r>
      <w:r>
        <w:rPr>
          <w:spacing w:val="-4"/>
        </w:rPr>
        <w:t xml:space="preserve"> </w:t>
      </w:r>
      <w:r>
        <w:rPr/>
        <w:t>промышленного</w:t>
      </w:r>
      <w:r>
        <w:rPr>
          <w:spacing w:val="-3"/>
        </w:rPr>
        <w:t xml:space="preserve"> </w:t>
      </w:r>
      <w:r>
        <w:rPr/>
        <w:t>оборудования.</w:t>
      </w:r>
    </w:p>
    <w:p>
      <w:pPr>
        <w:pStyle w:val="Style14"/>
        <w:spacing w:lineRule="auto" w:line="235" w:before="166" w:after="0"/>
        <w:ind w:left="302" w:right="110" w:firstLine="539"/>
        <w:rPr>
          <w:sz w:val="28"/>
        </w:rPr>
      </w:pPr>
      <w:r>
        <w:rPr/>
        <w:t>ПК 2.4. Выполнять наладочные и регулировочные работы в соответствии</w:t>
      </w:r>
      <w:r>
        <w:rPr>
          <w:spacing w:val="-67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производственным заданием.</w:t>
      </w:r>
    </w:p>
    <w:p>
      <w:pPr>
        <w:pStyle w:val="Style14"/>
        <w:spacing w:lineRule="auto" w:line="235" w:before="167" w:after="0"/>
        <w:ind w:left="302" w:right="107" w:firstLine="539"/>
        <w:rPr>
          <w:sz w:val="28"/>
        </w:rPr>
      </w:pPr>
      <w:r>
        <w:rPr/>
        <w:t>ПК</w:t>
      </w:r>
      <w:r>
        <w:rPr>
          <w:spacing w:val="1"/>
        </w:rPr>
        <w:t xml:space="preserve"> </w:t>
      </w:r>
      <w:r>
        <w:rPr/>
        <w:t>3.1.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оптимальные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восстановления</w:t>
      </w:r>
      <w:r>
        <w:rPr>
          <w:spacing w:val="1"/>
        </w:rPr>
        <w:t xml:space="preserve"> </w:t>
      </w:r>
      <w:r>
        <w:rPr/>
        <w:t>работоспособности</w:t>
      </w:r>
      <w:r>
        <w:rPr>
          <w:spacing w:val="-4"/>
        </w:rPr>
        <w:t xml:space="preserve"> </w:t>
      </w:r>
      <w:r>
        <w:rPr/>
        <w:t>промышленного</w:t>
      </w:r>
      <w:r>
        <w:rPr>
          <w:spacing w:val="-3"/>
        </w:rPr>
        <w:t xml:space="preserve"> </w:t>
      </w:r>
      <w:r>
        <w:rPr/>
        <w:t>оборудования.</w:t>
      </w:r>
    </w:p>
    <w:p>
      <w:pPr>
        <w:pStyle w:val="Style14"/>
        <w:spacing w:before="164" w:after="0"/>
        <w:ind w:left="302" w:right="110" w:firstLine="539"/>
        <w:rPr>
          <w:sz w:val="28"/>
        </w:rPr>
      </w:pPr>
      <w:r>
        <w:rPr/>
        <w:t>ПК 3.2. Разрабатывать технологическую документацию для проведения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монтажу,</w:t>
      </w:r>
      <w:r>
        <w:rPr>
          <w:spacing w:val="1"/>
        </w:rPr>
        <w:t xml:space="preserve"> </w:t>
      </w:r>
      <w:r>
        <w:rPr/>
        <w:t>ремонту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1"/>
        </w:rPr>
        <w:t xml:space="preserve"> </w:t>
      </w:r>
      <w:r>
        <w:rPr/>
        <w:t>эксплуатации</w:t>
      </w:r>
      <w:r>
        <w:rPr>
          <w:spacing w:val="1"/>
        </w:rPr>
        <w:t xml:space="preserve"> </w:t>
      </w:r>
      <w:r>
        <w:rPr/>
        <w:t>промышленного</w:t>
      </w:r>
      <w:r>
        <w:rPr>
          <w:spacing w:val="-67"/>
        </w:rPr>
        <w:t xml:space="preserve"> </w:t>
      </w:r>
      <w:r>
        <w:rPr/>
        <w:t>оборудования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требованиями</w:t>
      </w:r>
      <w:r>
        <w:rPr>
          <w:spacing w:val="-1"/>
        </w:rPr>
        <w:t xml:space="preserve"> </w:t>
      </w:r>
      <w:r>
        <w:rPr/>
        <w:t>технических</w:t>
      </w:r>
      <w:r>
        <w:rPr>
          <w:spacing w:val="-1"/>
        </w:rPr>
        <w:t xml:space="preserve"> </w:t>
      </w:r>
      <w:r>
        <w:rPr/>
        <w:t>регламентов.</w:t>
      </w:r>
    </w:p>
    <w:p>
      <w:pPr>
        <w:pStyle w:val="Style14"/>
        <w:spacing w:before="160" w:after="0"/>
        <w:ind w:left="302" w:right="104" w:firstLine="539"/>
        <w:rPr>
          <w:sz w:val="28"/>
        </w:rPr>
      </w:pPr>
      <w:r>
        <w:rPr/>
        <w:t>ПК</w:t>
      </w:r>
      <w:r>
        <w:rPr>
          <w:spacing w:val="1"/>
        </w:rPr>
        <w:t xml:space="preserve"> </w:t>
      </w:r>
      <w:r>
        <w:rPr/>
        <w:t>3.3.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материально-техническом</w:t>
      </w:r>
      <w:r>
        <w:rPr>
          <w:spacing w:val="1"/>
        </w:rPr>
        <w:t xml:space="preserve"> </w:t>
      </w:r>
      <w:r>
        <w:rPr/>
        <w:t>обеспечении ремонтных, монтажных и наладочных работ промышленного</w:t>
      </w:r>
      <w:r>
        <w:rPr>
          <w:spacing w:val="1"/>
        </w:rPr>
        <w:t xml:space="preserve"> </w:t>
      </w:r>
      <w:r>
        <w:rPr/>
        <w:t>оборудования.</w:t>
      </w:r>
    </w:p>
    <w:p>
      <w:pPr>
        <w:pStyle w:val="Style14"/>
        <w:spacing w:before="160" w:after="0"/>
        <w:ind w:left="302" w:right="108" w:firstLine="539"/>
        <w:rPr>
          <w:sz w:val="28"/>
        </w:rPr>
      </w:pPr>
      <w:r>
        <w:rPr/>
        <w:t>ПК</w:t>
      </w:r>
      <w:r>
        <w:rPr>
          <w:spacing w:val="1"/>
        </w:rPr>
        <w:t xml:space="preserve"> </w:t>
      </w:r>
      <w:r>
        <w:rPr/>
        <w:t>3.4.</w:t>
      </w:r>
      <w:r>
        <w:rPr>
          <w:spacing w:val="1"/>
        </w:rPr>
        <w:t xml:space="preserve"> </w:t>
      </w:r>
      <w:r>
        <w:rPr/>
        <w:t>Организовывать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производственных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подчиненным персоналом с соблюдением норм охраны труда и бережливого</w:t>
      </w:r>
      <w:r>
        <w:rPr>
          <w:spacing w:val="1"/>
        </w:rPr>
        <w:t xml:space="preserve"> </w:t>
      </w:r>
      <w:r>
        <w:rPr/>
        <w:t>производства.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47" w:leader="none"/>
        </w:tabs>
        <w:spacing w:lineRule="auto" w:line="240" w:before="157" w:after="0"/>
        <w:ind w:left="1146" w:right="0" w:hanging="306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</w:t>
      </w:r>
    </w:p>
    <w:p>
      <w:pPr>
        <w:pStyle w:val="Style14"/>
        <w:spacing w:lineRule="auto" w:line="374" w:before="161" w:after="0"/>
        <w:ind w:left="302" w:right="992" w:hanging="0"/>
        <w:rPr>
          <w:sz w:val="28"/>
        </w:rPr>
      </w:pPr>
      <w:r>
        <w:rPr/>
        <w:t xml:space="preserve">максимальной учебной нагрузки обучающихся </w:t>
      </w:r>
      <w:r>
        <w:rPr/>
        <w:t xml:space="preserve">144 </w:t>
      </w:r>
      <w:r>
        <w:rPr/>
        <w:t>час</w:t>
      </w:r>
      <w:r>
        <w:rPr/>
        <w:t>а</w:t>
      </w:r>
      <w:r>
        <w:rPr/>
        <w:t>, в том числе:</w:t>
      </w:r>
      <w:r>
        <w:rPr>
          <w:spacing w:val="-67"/>
        </w:rPr>
        <w:t xml:space="preserve"> </w:t>
      </w:r>
      <w:r>
        <w:rPr/>
        <w:t>самостоятельная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1</w:t>
      </w:r>
      <w:r>
        <w:rPr/>
        <w:t>0</w:t>
      </w:r>
      <w:r>
        <w:rPr>
          <w:spacing w:val="-2"/>
        </w:rPr>
        <w:t xml:space="preserve"> </w:t>
      </w:r>
      <w:r>
        <w:rPr/>
        <w:t>часов,</w:t>
      </w:r>
    </w:p>
    <w:p>
      <w:pPr>
        <w:pStyle w:val="Style14"/>
        <w:spacing w:lineRule="auto" w:line="374"/>
        <w:ind w:left="661" w:right="749" w:hanging="0"/>
        <w:rPr>
          <w:sz w:val="28"/>
        </w:rPr>
      </w:pPr>
      <w:r>
        <w:rPr/>
        <w:t>обязательной аудиторной учебной нагрузки обучающихся 13</w:t>
      </w:r>
      <w:r>
        <w:rPr/>
        <w:t>4</w:t>
      </w:r>
      <w:r>
        <w:rPr/>
        <w:t xml:space="preserve"> час</w:t>
      </w:r>
      <w:r>
        <w:rPr/>
        <w:t>а</w:t>
      </w:r>
      <w:r>
        <w:rPr/>
        <w:t>,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 числе</w:t>
      </w:r>
      <w:r>
        <w:rPr>
          <w:spacing w:val="-2"/>
        </w:rPr>
        <w:t xml:space="preserve"> </w:t>
      </w:r>
      <w:r>
        <w:rPr/>
        <w:t>практические работы</w:t>
      </w:r>
      <w:r>
        <w:rPr>
          <w:spacing w:val="-3"/>
        </w:rPr>
        <w:t xml:space="preserve"> </w:t>
      </w:r>
      <w:r>
        <w:rPr>
          <w:spacing w:val="-3"/>
        </w:rPr>
        <w:t>4</w:t>
      </w:r>
      <w:r>
        <w:rPr/>
        <w:t>6</w:t>
      </w:r>
      <w:r>
        <w:rPr>
          <w:spacing w:val="1"/>
        </w:rPr>
        <w:t xml:space="preserve"> </w:t>
      </w:r>
      <w:r>
        <w:rPr/>
        <w:t>часов.</w:t>
      </w:r>
    </w:p>
    <w:p>
      <w:pPr>
        <w:pStyle w:val="Style14"/>
        <w:spacing w:before="3" w:after="0"/>
        <w:ind w:left="0" w:right="0" w:hanging="0"/>
        <w:jc w:val="left"/>
        <w:rPr>
          <w:sz w:val="41"/>
        </w:rPr>
      </w:pPr>
      <w:r>
        <w:rPr>
          <w:sz w:val="4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08" w:leader="none"/>
        </w:tabs>
        <w:spacing w:lineRule="auto" w:line="240" w:before="0" w:after="0"/>
        <w:ind w:left="607" w:right="0" w:hanging="306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66"/>
          <w:sz w:val="28"/>
        </w:rPr>
        <w:t xml:space="preserve"> </w:t>
      </w:r>
      <w:r>
        <w:rPr>
          <w:sz w:val="28"/>
        </w:rPr>
        <w:t>модуля</w:t>
      </w:r>
    </w:p>
    <w:p>
      <w:pPr>
        <w:pStyle w:val="Style14"/>
        <w:spacing w:before="10" w:after="0"/>
        <w:ind w:left="0" w:right="0" w:hanging="0"/>
        <w:jc w:val="left"/>
        <w:rPr>
          <w:sz w:val="9"/>
        </w:rPr>
      </w:pPr>
      <w:r>
        <w:rPr>
          <w:sz w:val="9"/>
        </w:rPr>
      </w:r>
    </w:p>
    <w:tbl>
      <w:tblPr>
        <w:tblW w:w="9501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1"/>
      </w:tblGrid>
      <w:tr>
        <w:trPr>
          <w:trHeight w:val="395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exact" w:line="311" w:before="0" w:after="0"/>
              <w:ind w:left="3743" w:right="3379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 часа</w:t>
            </w:r>
          </w:p>
        </w:tc>
      </w:tr>
      <w:tr>
        <w:trPr>
          <w:trHeight w:val="1770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3" w:after="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 техника. Обзор учебного плана подготовки техники. Обзор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</w:p>
          <w:p>
            <w:pPr>
              <w:pStyle w:val="TableParagraph"/>
              <w:widowControl w:val="false"/>
              <w:spacing w:lineRule="auto" w:line="235" w:before="4" w:after="0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студентам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>
        <w:trPr>
          <w:trHeight w:val="482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2235" w:leader="none"/>
                <w:tab w:val="left" w:pos="6340" w:leader="none"/>
              </w:tabs>
              <w:spacing w:before="77" w:after="0"/>
              <w:ind w:left="33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 1</w:t>
              <w:tab/>
              <w:t>Оборудование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цехов</w:t>
              <w:tab/>
              <w:t>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394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exact" w:line="302" w:before="72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выемке</w:t>
            </w:r>
          </w:p>
        </w:tc>
      </w:tr>
      <w:tr>
        <w:trPr>
          <w:trHeight w:val="396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exact" w:line="307" w:before="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выемочно-погрузочных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>
        <w:trPr>
          <w:trHeight w:val="486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1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>
        <w:trPr>
          <w:trHeight w:val="804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auto" w:line="235" w:before="77" w:after="0"/>
              <w:ind w:left="4414" w:right="234" w:hanging="4122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 2 Оборудование для предварительного измельчения породы 26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800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auto" w:line="235" w:before="72" w:after="0"/>
              <w:ind w:left="200" w:right="724" w:hanging="0"/>
              <w:rPr>
                <w:sz w:val="28"/>
              </w:rPr>
            </w:pPr>
            <w:r>
              <w:rPr>
                <w:sz w:val="28"/>
              </w:rPr>
              <w:t>Тема 2.1. Общие сведения об измельчении материалов.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дробильных и помольных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</w:tc>
      </w:tr>
      <w:tr>
        <w:trPr>
          <w:trHeight w:val="482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дробилки.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>
        <w:trPr>
          <w:trHeight w:val="483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Конусные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дробилки.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</w:tc>
      </w:tr>
      <w:tr>
        <w:trPr>
          <w:trHeight w:val="803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auto" w:line="235" w:before="75" w:after="0"/>
              <w:ind w:left="200" w:right="1062" w:hanging="0"/>
              <w:rPr>
                <w:sz w:val="28"/>
              </w:rPr>
            </w:pPr>
            <w:r>
              <w:rPr>
                <w:sz w:val="28"/>
              </w:rPr>
              <w:t>Тема 2.4. Дробилки ударного действия. Классификация, 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</w:tc>
      </w:tr>
      <w:tr>
        <w:trPr>
          <w:trHeight w:val="482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Роторные,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молотковые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дробилки</w:t>
            </w:r>
          </w:p>
        </w:tc>
      </w:tr>
      <w:tr>
        <w:trPr>
          <w:trHeight w:val="482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дробилки.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</w:tc>
      </w:tr>
      <w:tr>
        <w:trPr>
          <w:trHeight w:val="805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0" w:after="0"/>
              <w:ind w:left="200" w:right="1145" w:hanging="0"/>
              <w:rPr>
                <w:sz w:val="28"/>
              </w:rPr>
            </w:pPr>
            <w:r>
              <w:rPr>
                <w:sz w:val="28"/>
              </w:rPr>
              <w:t>Тема 2.7. Бегуны, классификация, назначение, устройство, 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  <w:tr>
        <w:trPr>
          <w:trHeight w:val="481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2" w:after="0"/>
              <w:ind w:left="1222" w:right="117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помола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10 часов</w:t>
            </w:r>
          </w:p>
        </w:tc>
      </w:tr>
      <w:tr>
        <w:trPr>
          <w:trHeight w:val="481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68" w:after="0"/>
              <w:rPr>
                <w:sz w:val="28"/>
              </w:rPr>
            </w:pPr>
            <w:r>
              <w:rPr>
                <w:sz w:val="28"/>
              </w:rPr>
              <w:t>Тема.3.1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Дезинтеграторы.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</w:tc>
      </w:tr>
      <w:tr>
        <w:trPr>
          <w:trHeight w:val="802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ind w:left="200" w:right="121" w:hanging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Шаровые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мельницы.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</w:p>
        </w:tc>
      </w:tr>
      <w:tr>
        <w:trPr>
          <w:trHeight w:val="482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3.3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мельниц.</w:t>
            </w:r>
          </w:p>
        </w:tc>
      </w:tr>
      <w:tr>
        <w:trPr>
          <w:trHeight w:val="485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Барабанные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мельницы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самоизмельчения.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>
        <w:trPr>
          <w:trHeight w:val="403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exact" w:line="309" w:before="74" w:after="0"/>
              <w:ind w:left="91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сортировки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10часов</w:t>
            </w:r>
          </w:p>
        </w:tc>
      </w:tr>
      <w:tr>
        <w:trPr>
          <w:trHeight w:val="720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auto" w:line="235" w:before="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скрубберов,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фильтров,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электрофильтров.</w:t>
            </w:r>
          </w:p>
        </w:tc>
      </w:tr>
      <w:tr>
        <w:trPr>
          <w:trHeight w:val="804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auto" w:line="235" w:before="75" w:after="0"/>
              <w:ind w:left="200" w:right="812" w:hanging="0"/>
              <w:rPr>
                <w:sz w:val="28"/>
              </w:rPr>
            </w:pPr>
            <w:r>
              <w:rPr>
                <w:sz w:val="28"/>
              </w:rPr>
              <w:t>Тема 4.2 Механическая сортировка. Сущность процесса. Устройство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 грохотов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</w:tc>
      </w:tr>
      <w:tr>
        <w:trPr>
          <w:trHeight w:val="803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сепараторов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конструкции.</w:t>
            </w:r>
          </w:p>
        </w:tc>
      </w:tr>
      <w:tr>
        <w:trPr>
          <w:trHeight w:val="803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ind w:left="200" w:right="2031" w:hanging="0"/>
              <w:rPr>
                <w:sz w:val="28"/>
              </w:rPr>
            </w:pPr>
            <w:r>
              <w:rPr>
                <w:sz w:val="28"/>
              </w:rPr>
              <w:t>Тема 4.4 Сущность гидравлической сортировки.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конструкции.</w:t>
            </w:r>
          </w:p>
        </w:tc>
      </w:tr>
      <w:tr>
        <w:trPr>
          <w:trHeight w:val="806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сепараторов.</w:t>
            </w:r>
          </w:p>
        </w:tc>
      </w:tr>
      <w:tr>
        <w:trPr>
          <w:trHeight w:val="725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exact" w:line="322" w:before="61" w:after="0"/>
              <w:ind w:left="3637" w:right="121" w:hanging="2317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 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 дозирования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смешивания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313" w:hRule="atLeast"/>
        </w:trPr>
        <w:tc>
          <w:tcPr>
            <w:tcW w:w="9501" w:type="dxa"/>
            <w:tcBorders/>
          </w:tcPr>
          <w:p>
            <w:pPr>
              <w:pStyle w:val="TableParagraph"/>
              <w:widowControl w:val="false"/>
              <w:spacing w:lineRule="exact" w:line="294" w:before="0" w:after="0"/>
              <w:rPr>
                <w:sz w:val="28"/>
              </w:rPr>
            </w:pPr>
            <w:r>
              <w:rPr>
                <w:sz w:val="28"/>
              </w:rPr>
              <w:t>Тема5.1.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ленточных,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пластинчатых,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tbl>
      <w:tblPr>
        <w:tblW w:w="9446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6"/>
      </w:tblGrid>
      <w:tr>
        <w:trPr>
          <w:trHeight w:val="396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exact" w:line="307" w:before="0" w:after="0"/>
              <w:rPr>
                <w:sz w:val="28"/>
              </w:rPr>
            </w:pPr>
            <w:r>
              <w:rPr>
                <w:sz w:val="28"/>
              </w:rPr>
              <w:t>дисковых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питателей.</w:t>
            </w:r>
          </w:p>
        </w:tc>
      </w:tr>
      <w:tr>
        <w:trPr>
          <w:trHeight w:val="482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before="71" w:after="0"/>
              <w:rPr>
                <w:sz w:val="28"/>
              </w:rPr>
            </w:pPr>
            <w:r>
              <w:rPr>
                <w:sz w:val="28"/>
              </w:rPr>
              <w:t>Тема.5.2.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автоматических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дозаторов.</w:t>
            </w:r>
          </w:p>
        </w:tc>
      </w:tr>
      <w:tr>
        <w:trPr>
          <w:trHeight w:val="482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смесителей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</w:tc>
      </w:tr>
      <w:tr>
        <w:trPr>
          <w:trHeight w:val="485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5.4.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смесителей,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бетономешалок.</w:t>
            </w:r>
          </w:p>
        </w:tc>
      </w:tr>
      <w:tr>
        <w:trPr>
          <w:trHeight w:val="724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exact" w:line="322" w:before="60" w:after="0"/>
              <w:ind w:left="4669" w:right="149" w:hanging="365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 6 Оборудование 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обезвоживания и сушки материалов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640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exact" w:line="310" w:before="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Устройство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камерных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фильтр-прессов.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widowControl w:val="false"/>
              <w:spacing w:lineRule="exact" w:line="311" w:before="0" w:after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барабанных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сушилок.</w:t>
            </w:r>
          </w:p>
        </w:tc>
      </w:tr>
      <w:tr>
        <w:trPr>
          <w:trHeight w:val="648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exact" w:line="312" w:before="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распылительные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сушилки,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вихревые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сушилки.</w:t>
            </w:r>
          </w:p>
          <w:p>
            <w:pPr>
              <w:pStyle w:val="TableParagraph"/>
              <w:widowControl w:val="false"/>
              <w:spacing w:lineRule="exact" w:line="314" w:before="2" w:after="0"/>
              <w:rPr>
                <w:sz w:val="28"/>
              </w:rPr>
            </w:pPr>
            <w:r>
              <w:rPr>
                <w:sz w:val="28"/>
              </w:rPr>
              <w:t>Устройство,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>
        <w:trPr>
          <w:trHeight w:val="643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exact" w:line="314" w:before="0" w:after="0"/>
              <w:ind w:left="1107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вяжущих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</w:p>
          <w:p>
            <w:pPr>
              <w:pStyle w:val="TableParagraph"/>
              <w:widowControl w:val="false"/>
              <w:spacing w:lineRule="exact" w:line="309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  <w:tr>
        <w:trPr>
          <w:trHeight w:val="1040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Тема 7.1. Компоновка технологических линий для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известеобжигательных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загрузки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разгрузки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печей.</w:t>
            </w:r>
          </w:p>
        </w:tc>
      </w:tr>
      <w:tr>
        <w:trPr>
          <w:trHeight w:val="483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7.2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Компоновка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гипса</w:t>
            </w:r>
          </w:p>
        </w:tc>
      </w:tr>
      <w:tr>
        <w:trPr>
          <w:trHeight w:val="804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rPr>
                <w:sz w:val="28"/>
              </w:rPr>
            </w:pPr>
            <w:r>
              <w:rPr>
                <w:sz w:val="28"/>
              </w:rPr>
              <w:t>Тема 7.3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о цементе. Схемы поточных технологических 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мокрого,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сухого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цемента.</w:t>
            </w:r>
          </w:p>
        </w:tc>
      </w:tr>
      <w:tr>
        <w:trPr>
          <w:trHeight w:val="804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ind w:left="200" w:right="149" w:hanging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мокрого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цемента.</w:t>
            </w:r>
          </w:p>
        </w:tc>
      </w:tr>
      <w:tr>
        <w:trPr>
          <w:trHeight w:val="803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rPr>
                <w:sz w:val="28"/>
              </w:rPr>
            </w:pPr>
            <w:r>
              <w:rPr>
                <w:sz w:val="28"/>
              </w:rPr>
              <w:t>Тема 7.5 Устройство корпуса вращающейся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внутрипечных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теплообменников,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уплотнений.</w:t>
            </w:r>
          </w:p>
        </w:tc>
      </w:tr>
      <w:tr>
        <w:trPr>
          <w:trHeight w:val="802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7.6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бандажей,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роликовых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гидроупоров,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печи.</w:t>
            </w:r>
          </w:p>
        </w:tc>
      </w:tr>
      <w:tr>
        <w:trPr>
          <w:trHeight w:val="483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7.7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охладителей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клинкера</w:t>
            </w:r>
          </w:p>
        </w:tc>
      </w:tr>
      <w:tr>
        <w:trPr>
          <w:trHeight w:val="804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auto" w:line="235" w:before="75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7.8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клинкерного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транспортера</w:t>
            </w:r>
          </w:p>
        </w:tc>
      </w:tr>
      <w:tr>
        <w:trPr>
          <w:trHeight w:val="803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7.9 Сущность сухого способа производства цемента. Устройство,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сухого 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цемента.</w:t>
            </w:r>
          </w:p>
        </w:tc>
      </w:tr>
      <w:tr>
        <w:trPr>
          <w:trHeight w:val="803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теплообменников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декарбонизатором.</w:t>
            </w:r>
          </w:p>
        </w:tc>
      </w:tr>
      <w:tr>
        <w:trPr>
          <w:trHeight w:val="806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auto" w:line="235" w:before="74" w:after="0"/>
              <w:ind w:left="200" w:right="296" w:hanging="0"/>
              <w:rPr>
                <w:sz w:val="28"/>
              </w:rPr>
            </w:pPr>
            <w:r>
              <w:rPr>
                <w:sz w:val="28"/>
              </w:rPr>
              <w:t>Тема 7.11 Правила технической эксплуатации оборудования 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вяжущих материалов.</w:t>
            </w:r>
          </w:p>
        </w:tc>
      </w:tr>
      <w:tr>
        <w:trPr>
          <w:trHeight w:val="402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266" w:leader="none"/>
              </w:tabs>
              <w:spacing w:lineRule="exact" w:line="308" w:before="74" w:after="0"/>
              <w:ind w:left="91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ЖБИ</w:t>
              <w:tab/>
              <w:t>20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398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exact" w:line="309" w:before="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арматуры,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арматурной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стали.</w:t>
            </w:r>
          </w:p>
        </w:tc>
      </w:tr>
      <w:tr>
        <w:trPr>
          <w:trHeight w:val="396" w:hRule="atLeast"/>
        </w:trPr>
        <w:tc>
          <w:tcPr>
            <w:tcW w:w="9446" w:type="dxa"/>
            <w:tcBorders/>
          </w:tcPr>
          <w:p>
            <w:pPr>
              <w:pStyle w:val="TableParagraph"/>
              <w:widowControl w:val="false"/>
              <w:spacing w:lineRule="exact" w:line="306"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очистки,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арматурной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</w:tr>
    </w:tbl>
    <w:p>
      <w:pPr>
        <w:sectPr>
          <w:type w:val="nextPage"/>
          <w:pgSz w:w="11906" w:h="16838"/>
          <w:pgMar w:left="14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06" w:before="0" w:after="0"/>
        <w:rPr>
          <w:sz w:val="28"/>
        </w:rPr>
      </w:pPr>
      <w:r>
        <w:rPr>
          <w:sz w:val="28"/>
        </w:rPr>
      </w:r>
    </w:p>
    <w:tbl>
      <w:tblPr>
        <w:tblW w:w="9339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9"/>
      </w:tblGrid>
      <w:tr>
        <w:trPr>
          <w:trHeight w:val="396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lineRule="exact" w:line="307" w:before="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8.3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сварки,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натяжения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арматурных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стержней.</w:t>
            </w:r>
          </w:p>
        </w:tc>
      </w:tr>
      <w:tr>
        <w:trPr>
          <w:trHeight w:val="482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before="71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укладки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</w:tr>
      <w:tr>
        <w:trPr>
          <w:trHeight w:val="482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уплотнения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бетонной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</w:p>
        </w:tc>
      </w:tr>
      <w:tr>
        <w:trPr>
          <w:trHeight w:val="485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8.6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Вибраторы.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Вибрационные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Вибрационные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штампы.</w:t>
            </w:r>
          </w:p>
        </w:tc>
      </w:tr>
      <w:tr>
        <w:trPr>
          <w:trHeight w:val="802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260" w:leader="none"/>
              </w:tabs>
              <w:spacing w:lineRule="auto" w:line="235" w:before="77" w:after="0"/>
              <w:ind w:left="200" w:right="431" w:firstLine="1327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 9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 для формирования керамических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смесей</w:t>
              <w:tab/>
              <w:t>12 часов</w:t>
            </w:r>
          </w:p>
        </w:tc>
      </w:tr>
      <w:tr>
        <w:trPr>
          <w:trHeight w:val="480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before="68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формирования.</w:t>
            </w:r>
          </w:p>
        </w:tc>
      </w:tr>
      <w:tr>
        <w:trPr>
          <w:trHeight w:val="481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Безвакуумные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прессы.</w:t>
            </w:r>
          </w:p>
        </w:tc>
      </w:tr>
      <w:tr>
        <w:trPr>
          <w:trHeight w:val="481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Вакуумные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ленточные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прессы.</w:t>
            </w:r>
          </w:p>
        </w:tc>
      </w:tr>
      <w:tr>
        <w:trPr>
          <w:trHeight w:val="482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9.4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Резательные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автоматы.</w:t>
            </w:r>
          </w:p>
        </w:tc>
      </w:tr>
      <w:tr>
        <w:trPr>
          <w:trHeight w:val="486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before="70" w:after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9.5.Вертикальные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прессы.</w:t>
            </w:r>
          </w:p>
        </w:tc>
      </w:tr>
      <w:tr>
        <w:trPr>
          <w:trHeight w:val="403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lineRule="exact" w:line="309" w:before="74" w:after="0"/>
              <w:ind w:left="55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 Гидравлическое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пневматическое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8 часов</w:t>
            </w:r>
          </w:p>
        </w:tc>
      </w:tr>
      <w:tr>
        <w:trPr>
          <w:trHeight w:val="640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lineRule="exact" w:line="310" w:before="0" w:after="0"/>
              <w:ind w:left="559" w:right="0" w:hanging="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10.1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Поршневые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насосы.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Шестеренные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пластинчатые</w:t>
            </w:r>
          </w:p>
          <w:p>
            <w:pPr>
              <w:pStyle w:val="TableParagraph"/>
              <w:widowControl w:val="false"/>
              <w:spacing w:lineRule="exact" w:line="311" w:before="0" w:after="0"/>
              <w:ind w:left="559" w:right="0" w:hanging="0"/>
              <w:rPr>
                <w:sz w:val="28"/>
              </w:rPr>
            </w:pPr>
            <w:r>
              <w:rPr>
                <w:sz w:val="28"/>
              </w:rPr>
              <w:t>насосы.</w:t>
            </w:r>
          </w:p>
        </w:tc>
      </w:tr>
      <w:tr>
        <w:trPr>
          <w:trHeight w:val="721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607" w:leader="none"/>
              </w:tabs>
              <w:spacing w:lineRule="auto" w:line="235" w:before="0" w:after="0"/>
              <w:ind w:left="200" w:right="415" w:firstLine="69"/>
              <w:rPr>
                <w:sz w:val="28"/>
              </w:rPr>
            </w:pPr>
            <w:r>
              <w:rPr>
                <w:sz w:val="28"/>
              </w:rPr>
              <w:t>Пневматические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машины.</w:t>
              <w:tab/>
              <w:t>Устройство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поршневых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компрессоров.</w:t>
            </w:r>
          </w:p>
        </w:tc>
      </w:tr>
      <w:tr>
        <w:trPr>
          <w:trHeight w:val="396" w:hRule="atLeast"/>
        </w:trPr>
        <w:tc>
          <w:tcPr>
            <w:tcW w:w="9339" w:type="dxa"/>
            <w:tcBorders/>
          </w:tcPr>
          <w:p>
            <w:pPr>
              <w:pStyle w:val="TableParagraph"/>
              <w:widowControl w:val="false"/>
              <w:spacing w:lineRule="exact" w:line="306" w:before="71" w:after="0"/>
              <w:ind w:left="339" w:right="0" w:hanging="0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поршневого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компрессора.</w:t>
            </w:r>
          </w:p>
        </w:tc>
      </w:tr>
    </w:tbl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14"/>
        <w:spacing w:before="89" w:after="0"/>
        <w:ind w:left="841" w:right="0" w:hanging="0"/>
        <w:jc w:val="left"/>
        <w:rPr>
          <w:sz w:val="28"/>
        </w:rPr>
      </w:pPr>
      <w:r>
        <w:rPr/>
        <w:t>Итоговая</w:t>
      </w:r>
      <w:r>
        <w:rPr>
          <w:spacing w:val="-1"/>
        </w:rPr>
        <w:t xml:space="preserve"> </w:t>
      </w:r>
      <w:r>
        <w:rPr/>
        <w:t>аттестация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форме</w:t>
      </w:r>
      <w:r>
        <w:rPr>
          <w:spacing w:val="69"/>
        </w:rPr>
        <w:t xml:space="preserve"> </w:t>
      </w:r>
      <w:r>
        <w:rPr/>
        <w:t>экзамена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6</w:t>
      </w:r>
      <w:r>
        <w:rPr>
          <w:spacing w:val="1"/>
        </w:rPr>
        <w:t xml:space="preserve"> </w:t>
      </w:r>
      <w:r>
        <w:rPr/>
        <w:t>семестре</w:t>
      </w:r>
    </w:p>
    <w:sectPr>
      <w:type w:val="nextPage"/>
      <w:pgSz w:w="11906" w:h="16838"/>
      <w:pgMar w:left="1400" w:right="74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02" w:hanging="401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6" w:hanging="4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3" w:hanging="4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9" w:hanging="4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6" w:hanging="4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4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6" w:hanging="4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3" w:hanging="40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02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302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uiPriority w:val="1"/>
    <w:qFormat/>
    <w:pPr>
      <w:spacing w:lineRule="exact" w:line="413"/>
      <w:ind w:left="1136" w:right="946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157" w:after="0"/>
      <w:ind w:left="607" w:right="0" w:hanging="3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before="70" w:after="0"/>
      <w:ind w:left="20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6</Pages>
  <Words>1039</Words>
  <Characters>8006</Characters>
  <CharactersWithSpaces>8926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2023-02-01T06:28:07Z</dcterms:created>
  <dc:creator>1</dc:creator>
  <dc:description/>
  <dc:language>ru-RU</dc:language>
  <cp:lastModifiedBy/>
  <dcterms:modified xsi:type="dcterms:W3CDTF">2023-02-01T09:36:19Z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