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ind w:left="1135" w:right="1131" w:hanging="0"/>
        <w:jc w:val="center"/>
        <w:rPr>
          <w:b/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ОБРАЗОВАНИЯ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Normal"/>
        <w:spacing w:before="4" w:after="0"/>
        <w:ind w:left="1139" w:right="1131" w:hanging="0"/>
        <w:jc w:val="center"/>
        <w:rPr>
          <w:b/>
          <w:b/>
          <w:sz w:val="22"/>
        </w:rPr>
      </w:pPr>
      <w:r>
        <w:rPr>
          <w:b/>
          <w:sz w:val="22"/>
        </w:rPr>
        <w:t>Государственное бюджетное профессиональное 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8"/>
        <w:rPr/>
      </w:pPr>
      <w:r>
        <w:rPr/>
        <w:t>«Воскресенский</w:t>
      </w:r>
      <w:r>
        <w:rPr>
          <w:spacing w:val="-7"/>
        </w:rPr>
        <w:t xml:space="preserve"> </w:t>
      </w:r>
      <w:r>
        <w:rPr/>
        <w:t>колледж»</w:t>
      </w:r>
    </w:p>
    <w:p>
      <w:pPr>
        <w:pStyle w:val="Style14"/>
        <w:ind w:left="0" w:right="0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spacing w:before="6" w:after="0"/>
        <w:ind w:left="0" w:right="0" w:hanging="0"/>
        <w:rPr>
          <w:b/>
          <w:b/>
          <w:sz w:val="48"/>
        </w:rPr>
      </w:pPr>
      <w:r>
        <w:rPr>
          <w:b/>
          <w:sz w:val="48"/>
        </w:rPr>
      </w:r>
    </w:p>
    <w:p>
      <w:pPr>
        <w:pStyle w:val="1"/>
        <w:spacing w:lineRule="auto" w:line="252"/>
        <w:ind w:left="546" w:right="544" w:hanging="0"/>
        <w:rPr/>
      </w:pPr>
      <w:r>
        <w:rPr/>
        <w:t>Аннотация к рабочей программе профессионального модуля</w:t>
      </w:r>
      <w:r>
        <w:rPr>
          <w:spacing w:val="-77"/>
        </w:rPr>
        <w:t xml:space="preserve"> </w:t>
      </w:r>
      <w:r>
        <w:rPr/>
        <w:t>ПМ04.</w:t>
      </w:r>
      <w:r>
        <w:rPr>
          <w:spacing w:val="-4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работ</w:t>
      </w:r>
      <w:r>
        <w:rPr>
          <w:spacing w:val="-5"/>
        </w:rPr>
        <w:t xml:space="preserve"> </w:t>
      </w:r>
      <w:r>
        <w:rPr/>
        <w:t>по одной</w:t>
      </w:r>
      <w:r>
        <w:rPr>
          <w:spacing w:val="-2"/>
        </w:rPr>
        <w:t xml:space="preserve"> </w:t>
      </w:r>
      <w:r>
        <w:rPr/>
        <w:t>или</w:t>
      </w:r>
      <w:r>
        <w:rPr>
          <w:spacing w:val="4"/>
        </w:rPr>
        <w:t xml:space="preserve"> </w:t>
      </w:r>
      <w:r>
        <w:rPr/>
        <w:t>нескольким</w:t>
      </w:r>
    </w:p>
    <w:p>
      <w:pPr>
        <w:pStyle w:val="Normal"/>
        <w:spacing w:before="0" w:after="0"/>
        <w:ind w:left="1131" w:right="1131" w:hanging="0"/>
        <w:jc w:val="center"/>
        <w:rPr>
          <w:b/>
          <w:b/>
          <w:sz w:val="32"/>
        </w:rPr>
      </w:pPr>
      <w:r>
        <w:rPr>
          <w:b/>
          <w:sz w:val="32"/>
        </w:rPr>
        <w:t>профессиям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рабочих,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должностям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служащих</w:t>
      </w:r>
    </w:p>
    <w:p>
      <w:pPr>
        <w:pStyle w:val="Style14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1"/>
        <w:spacing w:lineRule="auto" w:line="252" w:before="264" w:after="0"/>
        <w:jc w:val="both"/>
        <w:rPr/>
      </w:pPr>
      <w:r>
        <w:rPr/>
        <w:t>Специальность 15.02.12 «Монтаж, техническое обслуживание и</w:t>
      </w:r>
      <w:r>
        <w:rPr>
          <w:spacing w:val="-77"/>
        </w:rPr>
        <w:t xml:space="preserve"> </w:t>
      </w:r>
      <w:r>
        <w:rPr/>
        <w:t>ремонт</w:t>
      </w:r>
      <w:r>
        <w:rPr>
          <w:spacing w:val="-3"/>
        </w:rPr>
        <w:t xml:space="preserve"> </w:t>
      </w:r>
      <w:r>
        <w:rPr/>
        <w:t>промышленного</w:t>
      </w:r>
      <w:r>
        <w:rPr>
          <w:spacing w:val="-2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(по отраслям)»</w:t>
      </w:r>
    </w:p>
    <w:p>
      <w:pPr>
        <w:pStyle w:val="Style14"/>
        <w:spacing w:before="8" w:after="0"/>
        <w:ind w:left="0" w:right="0" w:hanging="0"/>
        <w:rPr>
          <w:b/>
          <w:b/>
          <w:sz w:val="49"/>
        </w:rPr>
      </w:pPr>
      <w:r>
        <w:rPr>
          <w:b/>
          <w:sz w:val="49"/>
        </w:rPr>
      </w:r>
    </w:p>
    <w:p>
      <w:pPr>
        <w:pStyle w:val="Normal"/>
        <w:spacing w:before="1" w:after="0"/>
        <w:ind w:left="1139" w:right="1131" w:hanging="0"/>
        <w:jc w:val="center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Style14"/>
        <w:spacing w:lineRule="auto" w:line="252" w:before="94" w:after="0"/>
        <w:ind w:left="302" w:right="655" w:firstLine="240"/>
        <w:jc w:val="both"/>
        <w:rPr/>
      </w:pPr>
      <w:r>
        <w:rPr/>
        <w:t>Рабочая программа профессионального модуля разработана на основе Федерального</w:t>
      </w:r>
      <w:r>
        <w:rPr>
          <w:spacing w:val="-57"/>
        </w:rPr>
        <w:t xml:space="preserve"> </w:t>
      </w:r>
      <w:r>
        <w:rPr/>
        <w:t>государственного образовательного стандарта (далее – ФГОС) специальности среднего</w:t>
      </w:r>
      <w:r>
        <w:rPr>
          <w:spacing w:val="-57"/>
        </w:rPr>
        <w:t xml:space="preserve"> </w:t>
      </w:r>
      <w:r>
        <w:rPr/>
        <w:t>профессионального</w:t>
      </w:r>
      <w:r>
        <w:rPr>
          <w:spacing w:val="-1"/>
        </w:rPr>
        <w:t xml:space="preserve"> </w:t>
      </w:r>
      <w:r>
        <w:rPr/>
        <w:t>образования (далее</w:t>
      </w:r>
      <w:r>
        <w:rPr>
          <w:spacing w:val="2"/>
        </w:rPr>
        <w:t xml:space="preserve"> </w:t>
      </w:r>
      <w:r>
        <w:rPr/>
        <w:t>– CПО) .</w:t>
      </w:r>
    </w:p>
    <w:p>
      <w:pPr>
        <w:pStyle w:val="Normal"/>
        <w:spacing w:before="158" w:after="0"/>
        <w:ind w:left="302" w:right="0" w:hanging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</w:p>
    <w:p>
      <w:pPr>
        <w:pStyle w:val="Normal"/>
        <w:spacing w:lineRule="auto" w:line="252" w:before="188" w:after="0"/>
        <w:ind w:left="302" w:right="1217" w:hanging="0"/>
        <w:jc w:val="left"/>
        <w:rPr>
          <w:sz w:val="22"/>
        </w:rPr>
      </w:pPr>
      <w:r>
        <w:rPr>
          <w:sz w:val="22"/>
        </w:rPr>
        <w:t>В результате изучения профессионального модуля студент должен освоить основной вид</w:t>
      </w:r>
      <w:r>
        <w:rPr>
          <w:spacing w:val="-52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освоение</w:t>
      </w:r>
      <w:r>
        <w:rPr>
          <w:spacing w:val="-2"/>
          <w:sz w:val="22"/>
        </w:rPr>
        <w:t xml:space="preserve"> </w:t>
      </w:r>
      <w:r>
        <w:rPr>
          <w:sz w:val="22"/>
        </w:rPr>
        <w:t>одной</w:t>
      </w:r>
      <w:r>
        <w:rPr>
          <w:spacing w:val="-1"/>
          <w:sz w:val="22"/>
        </w:rPr>
        <w:t xml:space="preserve"> </w:t>
      </w:r>
      <w:r>
        <w:rPr>
          <w:sz w:val="22"/>
        </w:rPr>
        <w:t>из</w:t>
      </w:r>
      <w:r>
        <w:rPr>
          <w:spacing w:val="-3"/>
          <w:sz w:val="22"/>
        </w:rPr>
        <w:t xml:space="preserve"> </w:t>
      </w:r>
      <w:r>
        <w:rPr>
          <w:sz w:val="22"/>
        </w:rPr>
        <w:t>профессий</w:t>
      </w:r>
      <w:r>
        <w:rPr>
          <w:spacing w:val="-1"/>
          <w:sz w:val="22"/>
        </w:rPr>
        <w:t xml:space="preserve"> </w:t>
      </w:r>
      <w:r>
        <w:rPr>
          <w:sz w:val="22"/>
        </w:rPr>
        <w:t>рабочего : слесарь</w:t>
      </w:r>
      <w:r>
        <w:rPr>
          <w:spacing w:val="1"/>
          <w:sz w:val="22"/>
        </w:rPr>
        <w:t xml:space="preserve"> </w:t>
      </w:r>
      <w:r>
        <w:rPr>
          <w:sz w:val="22"/>
        </w:rPr>
        <w:t>-ремонтник</w:t>
      </w:r>
    </w:p>
    <w:p>
      <w:pPr>
        <w:pStyle w:val="Style14"/>
        <w:spacing w:before="0" w:after="1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9648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1"/>
        <w:gridCol w:w="8376"/>
      </w:tblGrid>
      <w:tr>
        <w:trPr>
          <w:trHeight w:val="275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ВД 4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«Слесарь-ремонтник»</w:t>
            </w:r>
          </w:p>
        </w:tc>
      </w:tr>
      <w:tr>
        <w:trPr>
          <w:trHeight w:val="275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Выполнять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слесарно-ремонтные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производственным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заданием</w:t>
            </w:r>
          </w:p>
        </w:tc>
      </w:tr>
      <w:tr>
        <w:trPr>
          <w:trHeight w:val="275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0" w:after="0"/>
        <w:ind w:left="302" w:right="0" w:hanging="0"/>
        <w:jc w:val="left"/>
        <w:rPr>
          <w:sz w:val="22"/>
        </w:rPr>
      </w:pP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общие</w:t>
      </w:r>
      <w:r>
        <w:rPr>
          <w:spacing w:val="-2"/>
          <w:sz w:val="22"/>
        </w:rPr>
        <w:t xml:space="preserve"> </w:t>
      </w:r>
      <w:r>
        <w:rPr>
          <w:sz w:val="22"/>
        </w:rPr>
        <w:t>компетенции:</w:t>
      </w:r>
    </w:p>
    <w:p>
      <w:pPr>
        <w:pStyle w:val="Style14"/>
        <w:spacing w:before="8" w:after="1"/>
        <w:ind w:left="0" w:right="0" w:hanging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20" w:h="16850"/>
          <w:pgMar w:left="1400" w:right="5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2" w:type="dxa"/>
        <w:jc w:val="left"/>
        <w:tblInd w:w="1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26"/>
        <w:gridCol w:w="8345"/>
      </w:tblGrid>
      <w:tr>
        <w:trPr>
          <w:trHeight w:val="25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общих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компетенций</w:t>
            </w:r>
          </w:p>
        </w:tc>
      </w:tr>
      <w:tr>
        <w:trPr>
          <w:trHeight w:val="506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12" w:right="144" w:hanging="0"/>
              <w:rPr>
                <w:sz w:val="22"/>
              </w:rPr>
            </w:pPr>
            <w:r>
              <w:rPr>
                <w:sz w:val="22"/>
              </w:rPr>
              <w:t>Выбирать способы решения задач профессиональной деятельности, применительно 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различным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контекстам.</w:t>
            </w:r>
          </w:p>
        </w:tc>
      </w:tr>
      <w:tr>
        <w:trPr>
          <w:trHeight w:val="505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12" w:right="851" w:hanging="0"/>
              <w:rPr>
                <w:sz w:val="22"/>
              </w:rPr>
            </w:pPr>
            <w:r>
              <w:rPr>
                <w:sz w:val="22"/>
              </w:rPr>
              <w:t>Осуществлять поиск, анализ и интерпретацию информации, необходимой для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задач профессиональной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254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sz w:val="22"/>
              </w:rPr>
            </w:pPr>
            <w:r>
              <w:rPr>
                <w:sz w:val="22"/>
              </w:rPr>
              <w:t>ОК0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3.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rPr>
                <w:sz w:val="22"/>
              </w:rPr>
            </w:pPr>
            <w:r>
              <w:rPr>
                <w:sz w:val="22"/>
              </w:rPr>
              <w:t>Планировать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реализовывать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собственное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личностное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развитие</w:t>
            </w:r>
          </w:p>
        </w:tc>
      </w:tr>
      <w:tr>
        <w:trPr>
          <w:trHeight w:val="505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04.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12" w:right="768" w:hanging="0"/>
              <w:rPr>
                <w:sz w:val="22"/>
              </w:rPr>
            </w:pPr>
            <w:r>
              <w:rPr>
                <w:sz w:val="22"/>
              </w:rPr>
              <w:t>Работать в коллективе и команде, эффективно взаимодействовать с коллегами,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руководством,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клиентами</w:t>
            </w:r>
          </w:p>
        </w:tc>
      </w:tr>
      <w:tr>
        <w:trPr>
          <w:trHeight w:val="505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5.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/>
              <w:ind w:left="112" w:right="525" w:hanging="0"/>
              <w:rPr>
                <w:sz w:val="22"/>
              </w:rPr>
            </w:pPr>
            <w:r>
              <w:rPr>
                <w:sz w:val="22"/>
              </w:rPr>
              <w:t>Осуществлять устную и письменную коммуникацию на государственном языке с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учетом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особенностей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социального 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культурного контекста.</w:t>
            </w:r>
          </w:p>
        </w:tc>
      </w:tr>
      <w:tr>
        <w:trPr>
          <w:trHeight w:val="503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06.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/>
              <w:ind w:left="112" w:right="711" w:hanging="0"/>
              <w:rPr>
                <w:sz w:val="22"/>
              </w:rPr>
            </w:pPr>
            <w:r>
              <w:rPr>
                <w:sz w:val="22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поведение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традиционных общечеловеческих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ценностей</w:t>
            </w:r>
          </w:p>
        </w:tc>
      </w:tr>
      <w:tr>
        <w:trPr>
          <w:trHeight w:val="506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07.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" w:after="0"/>
              <w:ind w:left="112" w:right="461" w:hanging="0"/>
              <w:rPr>
                <w:sz w:val="22"/>
              </w:rPr>
            </w:pPr>
            <w:r>
              <w:rPr>
                <w:sz w:val="22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действовать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чрезвычайных ситуациях.</w:t>
            </w:r>
          </w:p>
        </w:tc>
      </w:tr>
      <w:tr>
        <w:trPr>
          <w:trHeight w:val="757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08.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физической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культуры для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сохранения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 укрепления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здоровья</w:t>
            </w:r>
          </w:p>
          <w:p>
            <w:pPr>
              <w:pStyle w:val="TableParagraph"/>
              <w:widowControl w:val="false"/>
              <w:spacing w:lineRule="exact" w:line="244" w:before="3" w:after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процессе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поддержания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необходимого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уровня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физической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подготовленности.</w:t>
            </w:r>
          </w:p>
        </w:tc>
      </w:tr>
      <w:tr>
        <w:trPr>
          <w:trHeight w:val="251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09.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508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10.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4" w:after="0"/>
              <w:ind w:left="112" w:right="219" w:hanging="0"/>
              <w:rPr>
                <w:sz w:val="22"/>
              </w:rPr>
            </w:pPr>
            <w:r>
              <w:rPr>
                <w:sz w:val="22"/>
              </w:rPr>
              <w:t>Пользоваться профессиональной документацией на государственном и иностранном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языках.</w:t>
            </w:r>
          </w:p>
        </w:tc>
      </w:tr>
      <w:tr>
        <w:trPr>
          <w:trHeight w:val="251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rPr>
                <w:sz w:val="22"/>
              </w:rPr>
            </w:pPr>
            <w:r>
              <w:rPr>
                <w:sz w:val="22"/>
              </w:rPr>
              <w:t>Планировать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предпринимательскую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профессиональной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сфере.</w:t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302" w:right="0" w:hanging="0"/>
        <w:jc w:val="left"/>
        <w:rPr>
          <w:sz w:val="22"/>
        </w:rPr>
      </w:pP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результате</w:t>
      </w:r>
      <w:r>
        <w:rPr>
          <w:spacing w:val="-1"/>
          <w:sz w:val="22"/>
        </w:rPr>
        <w:t xml:space="preserve"> </w:t>
      </w:r>
      <w:r>
        <w:rPr>
          <w:sz w:val="22"/>
        </w:rPr>
        <w:t>освоения</w:t>
      </w:r>
      <w:r>
        <w:rPr>
          <w:spacing w:val="-4"/>
          <w:sz w:val="22"/>
        </w:rPr>
        <w:t xml:space="preserve"> </w:t>
      </w:r>
      <w:r>
        <w:rPr>
          <w:sz w:val="22"/>
        </w:rPr>
        <w:t>профессионального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модуля</w:t>
      </w:r>
      <w:r>
        <w:rPr>
          <w:spacing w:val="-1"/>
          <w:sz w:val="22"/>
        </w:rPr>
        <w:t xml:space="preserve"> </w:t>
      </w:r>
      <w:r>
        <w:rPr>
          <w:sz w:val="22"/>
        </w:rPr>
        <w:t>студент</w:t>
      </w:r>
      <w:r>
        <w:rPr>
          <w:spacing w:val="-2"/>
          <w:sz w:val="22"/>
        </w:rPr>
        <w:t xml:space="preserve"> </w:t>
      </w:r>
      <w:r>
        <w:rPr>
          <w:sz w:val="22"/>
        </w:rPr>
        <w:t>должен:</w:t>
      </w:r>
    </w:p>
    <w:p>
      <w:pPr>
        <w:pStyle w:val="Style14"/>
        <w:spacing w:before="6" w:after="0"/>
        <w:ind w:left="0" w:right="0" w:hanging="0"/>
        <w:rPr>
          <w:sz w:val="16"/>
        </w:rPr>
      </w:pPr>
      <w:r>
        <w:rPr>
          <w:sz w:val="16"/>
        </w:rPr>
      </w:r>
    </w:p>
    <w:tbl>
      <w:tblPr>
        <w:tblW w:w="9572" w:type="dxa"/>
        <w:jc w:val="left"/>
        <w:tblInd w:w="1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73"/>
        <w:gridCol w:w="7998"/>
      </w:tblGrid>
      <w:tr>
        <w:trPr>
          <w:trHeight w:val="5969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/>
              <w:ind w:left="112" w:right="137" w:hanging="0"/>
              <w:rPr>
                <w:sz w:val="22"/>
              </w:rPr>
            </w:pPr>
            <w:r>
              <w:rPr>
                <w:sz w:val="22"/>
              </w:rPr>
              <w:t>Иметь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практический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77" w:leader="none"/>
              </w:tabs>
              <w:spacing w:lineRule="auto" w:line="228" w:before="6" w:after="0"/>
              <w:ind w:left="112" w:right="1619" w:hanging="0"/>
              <w:jc w:val="left"/>
              <w:rPr>
                <w:sz w:val="28"/>
              </w:rPr>
            </w:pPr>
            <w:r>
              <w:rPr>
                <w:sz w:val="24"/>
              </w:rPr>
              <w:t>подготовительно-заключительных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3" w:leader="none"/>
              </w:tabs>
              <w:spacing w:lineRule="auto" w:line="240" w:before="159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spacing w:before="158" w:after="0"/>
              <w:rPr>
                <w:sz w:val="24"/>
              </w:rPr>
            </w:pPr>
            <w:r>
              <w:rPr>
                <w:sz w:val="24"/>
              </w:rPr>
              <w:t>-сборки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3" w:leader="none"/>
              </w:tabs>
              <w:spacing w:lineRule="auto" w:line="240" w:before="164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размерной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3" w:leader="none"/>
              </w:tabs>
              <w:spacing w:lineRule="auto" w:line="379" w:before="156" w:after="0"/>
              <w:ind w:left="112" w:right="885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выполнении пригоночных операций </w:t>
            </w:r>
            <w:r>
              <w:rPr>
                <w:sz w:val="24"/>
              </w:rPr>
              <w:t>слесарной обработки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>
            <w:pPr>
              <w:pStyle w:val="TableParagraph"/>
              <w:widowControl w:val="false"/>
              <w:spacing w:lineRule="auto" w:line="374" w:before="2" w:after="0"/>
              <w:rPr>
                <w:sz w:val="24"/>
              </w:rPr>
            </w:pPr>
            <w:r>
              <w:rPr>
                <w:sz w:val="24"/>
              </w:rPr>
              <w:t>-проверки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3" w:leader="none"/>
              </w:tabs>
              <w:spacing w:lineRule="auto" w:line="240" w:before="4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56" w:leader="none"/>
              </w:tabs>
              <w:spacing w:lineRule="auto" w:line="374" w:before="161" w:after="0"/>
              <w:ind w:left="112" w:right="459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устранение технических неисправностей </w:t>
            </w:r>
            <w:r>
              <w:rPr>
                <w:sz w:val="24"/>
              </w:rPr>
              <w:t>в соответствии с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>
            <w:pPr>
              <w:pStyle w:val="TableParagraph"/>
              <w:widowControl w:val="false"/>
              <w:spacing w:before="5" w:after="0"/>
              <w:ind w:left="172" w:right="0" w:hanging="0"/>
              <w:rPr>
                <w:sz w:val="24"/>
              </w:rPr>
            </w:pPr>
            <w:r>
              <w:rPr>
                <w:sz w:val="24"/>
              </w:rPr>
              <w:t>-контроля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выполненных работ</w:t>
            </w:r>
          </w:p>
        </w:tc>
      </w:tr>
      <w:tr>
        <w:trPr>
          <w:trHeight w:val="6862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8" w:leader="none"/>
              </w:tabs>
              <w:spacing w:lineRule="auto" w:line="350" w:before="0" w:after="0"/>
              <w:ind w:left="112" w:right="312" w:hanging="0"/>
              <w:jc w:val="left"/>
              <w:rPr>
                <w:sz w:val="28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труда, пожарной, промышленной и экологической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53" w:leader="none"/>
              </w:tabs>
              <w:spacing w:lineRule="auto" w:line="240" w:before="8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 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53" w:leader="none"/>
              </w:tabs>
              <w:spacing w:lineRule="auto" w:line="240" w:before="161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13" w:leader="none"/>
              </w:tabs>
              <w:spacing w:lineRule="auto" w:line="235" w:before="162" w:after="0"/>
              <w:ind w:left="112" w:right="711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производить сборку и разборку сборочных единиц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53" w:leader="none"/>
              </w:tabs>
              <w:spacing w:lineRule="auto" w:line="379" w:before="164" w:after="0"/>
              <w:ind w:left="112" w:right="1083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выбирать слесарный </w:t>
            </w:r>
            <w:r>
              <w:rPr>
                <w:sz w:val="24"/>
              </w:rPr>
              <w:t>инструмент и приспособления для сборки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721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производить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728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производить рубку, правку, гибку, резку, опиливание, сверление,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зенкерование, зенкование, развертывание </w:t>
            </w:r>
            <w:r>
              <w:rPr>
                <w:sz w:val="24"/>
              </w:rPr>
              <w:t>в соответствии с требуемой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13" w:leader="none"/>
              </w:tabs>
              <w:spacing w:lineRule="auto" w:line="374" w:before="1" w:after="0"/>
              <w:ind w:left="112" w:right="329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выполнять шабрение, распиливание, </w:t>
            </w:r>
            <w:r>
              <w:rPr>
                <w:sz w:val="24"/>
              </w:rPr>
              <w:t>пригонку и припасовку, притирку,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полирование</w:t>
            </w:r>
          </w:p>
        </w:tc>
      </w:tr>
    </w:tbl>
    <w:p>
      <w:pPr>
        <w:pStyle w:val="Normal"/>
        <w:spacing w:lineRule="auto" w:line="374" w:before="0" w:after="0"/>
        <w:jc w:val="left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20" w:h="16850"/>
          <w:pgMar w:left="1400" w:right="56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72" w:type="dxa"/>
        <w:jc w:val="left"/>
        <w:tblInd w:w="1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73"/>
        <w:gridCol w:w="7998"/>
      </w:tblGrid>
      <w:tr>
        <w:trPr>
          <w:trHeight w:val="4615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1008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производить измерения при помощи 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13" w:leader="none"/>
              </w:tabs>
              <w:spacing w:lineRule="auto" w:line="240" w:before="0" w:after="0"/>
              <w:ind w:left="112" w:right="1023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смазку,</w:t>
            </w:r>
            <w:r>
              <w:rPr>
                <w:sz w:val="24"/>
              </w:rPr>
              <w:t xml:space="preserve"> промывку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подтяжку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крепежа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13" w:leader="none"/>
              </w:tabs>
              <w:spacing w:lineRule="auto" w:line="240" w:before="142" w:after="0"/>
              <w:ind w:left="31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73" w:leader="none"/>
              </w:tabs>
              <w:spacing w:lineRule="auto" w:line="240" w:before="156" w:after="0"/>
              <w:ind w:left="37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слесарно-сборочных работ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13" w:leader="none"/>
              </w:tabs>
              <w:spacing w:lineRule="auto" w:line="379" w:before="161" w:after="0"/>
              <w:ind w:left="112" w:right="702" w:firstLine="6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53" w:leader="none"/>
              </w:tabs>
              <w:spacing w:lineRule="auto" w:line="240" w:before="2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53" w:leader="none"/>
              </w:tabs>
              <w:spacing w:lineRule="auto" w:line="240" w:before="161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</w:tr>
      <w:tr>
        <w:trPr>
          <w:trHeight w:val="9591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rPr>
                <w:sz w:val="22"/>
              </w:rPr>
            </w:pPr>
            <w:r>
              <w:rPr>
                <w:sz w:val="22"/>
              </w:rPr>
              <w:t>знать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53" w:leader="none"/>
              </w:tabs>
              <w:spacing w:lineRule="exact" w:line="263" w:before="0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73" w:leader="none"/>
              </w:tabs>
              <w:spacing w:lineRule="auto" w:line="240" w:before="149" w:after="0"/>
              <w:ind w:left="37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сборочным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единицам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73" w:leader="none"/>
              </w:tabs>
              <w:spacing w:lineRule="auto" w:line="379" w:before="160" w:after="0"/>
              <w:ind w:left="112" w:right="1356" w:firstLine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последовательность операций </w:t>
            </w:r>
            <w:r>
              <w:rPr>
                <w:sz w:val="24"/>
              </w:rPr>
              <w:t>при выполнении монтажных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демонтажных работ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240" w:before="2" w:after="0"/>
              <w:ind w:left="31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253" w:leader="none"/>
              </w:tabs>
              <w:spacing w:lineRule="auto" w:line="240" w:before="161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4" w:before="161" w:after="0"/>
              <w:ind w:left="112" w:right="897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наименование, маркировка и правила </w:t>
            </w:r>
            <w:r>
              <w:rPr>
                <w:sz w:val="24"/>
              </w:rPr>
              <w:t>применения масел, 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смазок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428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дефекты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слесарной обработки, причины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1035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способы </w:t>
            </w: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слесарной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240" w:before="3" w:after="0"/>
              <w:ind w:left="31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240" w:before="156" w:after="0"/>
              <w:ind w:left="31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9" w:before="161" w:after="0"/>
              <w:ind w:left="112" w:right="1363" w:firstLine="60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373" w:leader="none"/>
              </w:tabs>
              <w:spacing w:lineRule="auto" w:line="240" w:before="2" w:after="0"/>
              <w:ind w:left="372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53" w:leader="none"/>
              </w:tabs>
              <w:spacing w:lineRule="auto" w:line="240" w:before="161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4" w:before="161" w:after="0"/>
              <w:ind w:left="112" w:right="822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назначение, устройство универсальных </w:t>
            </w:r>
            <w:r>
              <w:rPr>
                <w:sz w:val="24"/>
              </w:rPr>
              <w:t>приспособлений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слесарного</w:t>
            </w:r>
            <w:r>
              <w:rPr>
                <w:sz w:val="24"/>
              </w:rPr>
              <w:t xml:space="preserve"> и контрольно-измерительных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13" w:leader="none"/>
              </w:tabs>
              <w:spacing w:lineRule="auto" w:line="379" w:before="2" w:after="0"/>
              <w:ind w:left="112" w:right="1099" w:firstLine="60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</w:tr>
    </w:tbl>
    <w:p>
      <w:pPr>
        <w:sectPr>
          <w:type w:val="continuous"/>
          <w:pgSz w:w="11920" w:h="16850"/>
          <w:pgMar w:left="1400" w:right="5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79" w:before="0" w:after="0"/>
        <w:jc w:val="left"/>
        <w:rPr>
          <w:sz w:val="24"/>
        </w:rPr>
      </w:pPr>
      <w:r>
        <w:rPr>
          <w:sz w:val="24"/>
        </w:rPr>
      </w:r>
    </w:p>
    <w:tbl>
      <w:tblPr>
        <w:tblW w:w="9572" w:type="dxa"/>
        <w:jc w:val="left"/>
        <w:tblInd w:w="1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73"/>
        <w:gridCol w:w="7998"/>
      </w:tblGrid>
      <w:tr>
        <w:trPr>
          <w:trHeight w:val="3031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13" w:leader="none"/>
              </w:tabs>
              <w:spacing w:lineRule="auto" w:line="379" w:before="0" w:after="0"/>
              <w:ind w:left="112" w:right="1097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технологическая последовательность </w:t>
            </w:r>
            <w:r>
              <w:rPr>
                <w:sz w:val="24"/>
              </w:rPr>
              <w:t>выполнения операций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13" w:leader="none"/>
              </w:tabs>
              <w:spacing w:lineRule="auto" w:line="240" w:before="0" w:after="0"/>
              <w:ind w:left="31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3" w:leader="none"/>
              </w:tabs>
              <w:spacing w:lineRule="auto" w:line="240" w:before="142" w:after="0"/>
              <w:ind w:left="252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6" w:leader="none"/>
              </w:tabs>
              <w:spacing w:lineRule="auto" w:line="240" w:before="156" w:after="0"/>
              <w:ind w:left="255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spacing w:lineRule="auto" w:line="391"/>
        <w:ind w:left="302" w:right="2431" w:hanging="0"/>
        <w:rPr>
          <w:sz w:val="22"/>
        </w:rPr>
      </w:pPr>
      <w:r>
        <w:rPr/>
        <w:t>Количество часов, отводимое на освоение профессионального модуля</w:t>
      </w:r>
      <w:r>
        <w:rPr>
          <w:spacing w:val="-57"/>
        </w:rPr>
        <w:t xml:space="preserve"> </w:t>
      </w:r>
      <w:r>
        <w:rPr/>
        <w:t>Всего</w:t>
      </w:r>
      <w:r>
        <w:rPr>
          <w:spacing w:val="-1"/>
        </w:rPr>
        <w:t xml:space="preserve"> </w:t>
      </w:r>
      <w:r>
        <w:rPr/>
        <w:t xml:space="preserve">часов   </w:t>
      </w:r>
      <w:r>
        <w:rPr/>
        <w:t>288</w:t>
      </w:r>
      <w:r>
        <w:rPr>
          <w:u w:val="single"/>
        </w:rPr>
        <w:t>ч.</w:t>
      </w:r>
    </w:p>
    <w:p>
      <w:pPr>
        <w:pStyle w:val="Style14"/>
        <w:ind w:left="302" w:right="101" w:hanging="0"/>
        <w:rPr>
          <w:sz w:val="22"/>
        </w:rPr>
      </w:pPr>
      <w:r>
        <w:rPr/>
        <w:t xml:space="preserve">Из них на освоение МДК 04.01- </w:t>
      </w:r>
      <w:r>
        <w:rPr/>
        <w:t>36</w:t>
      </w:r>
      <w:r>
        <w:rPr/>
        <w:t>час</w:t>
      </w:r>
      <w:r>
        <w:rPr/>
        <w:t>ов</w:t>
      </w:r>
      <w:r>
        <w:rPr/>
        <w:t>, в том числе самостоятельная работа 4 часа</w:t>
      </w:r>
    </w:p>
    <w:p>
      <w:pPr>
        <w:pStyle w:val="Style14"/>
        <w:spacing w:lineRule="auto" w:line="396" w:before="180" w:after="0"/>
        <w:ind w:left="1259" w:right="3154" w:hanging="0"/>
        <w:rPr>
          <w:sz w:val="22"/>
        </w:rPr>
      </w:pPr>
      <w:r>
        <w:rPr/>
        <w:t>на практики учебную72 ч. и производственную180 ч.,</w:t>
      </w:r>
      <w:r>
        <w:rPr>
          <w:spacing w:val="-57"/>
        </w:rPr>
        <w:t xml:space="preserve"> </w:t>
      </w:r>
    </w:p>
    <w:p>
      <w:pPr>
        <w:pStyle w:val="Normal"/>
        <w:spacing w:lineRule="exact" w:line="275" w:before="8" w:after="0"/>
        <w:ind w:left="302" w:right="0" w:hanging="0"/>
        <w:jc w:val="left"/>
        <w:rPr>
          <w:b/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слесарно-ремонтных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работ»</w:t>
      </w:r>
    </w:p>
    <w:p>
      <w:pPr>
        <w:pStyle w:val="Style14"/>
        <w:spacing w:lineRule="exact" w:line="271"/>
        <w:rPr>
          <w:sz w:val="22"/>
        </w:rPr>
      </w:pPr>
      <w:r>
        <w:rPr/>
        <w:t>1Вводное</w:t>
      </w:r>
      <w:r>
        <w:rPr>
          <w:spacing w:val="-4"/>
        </w:rPr>
        <w:t xml:space="preserve"> </w:t>
      </w:r>
      <w:r>
        <w:rPr/>
        <w:t>занятие</w:t>
      </w:r>
    </w:p>
    <w:p>
      <w:pPr>
        <w:pStyle w:val="Style14"/>
        <w:ind w:left="302" w:right="1650" w:hanging="0"/>
        <w:rPr>
          <w:sz w:val="22"/>
        </w:rPr>
      </w:pPr>
      <w:r>
        <w:rPr/>
        <w:t>2 Техника безопасности при выполнении слесарных работ, противопожарные</w:t>
      </w:r>
      <w:r>
        <w:rPr>
          <w:spacing w:val="-57"/>
        </w:rPr>
        <w:t xml:space="preserve"> </w:t>
      </w:r>
      <w:r>
        <w:rPr/>
        <w:t>мероприятия,</w:t>
      </w:r>
      <w:r>
        <w:rPr>
          <w:spacing w:val="-4"/>
        </w:rPr>
        <w:t xml:space="preserve"> </w:t>
      </w:r>
      <w:r>
        <w:rPr/>
        <w:t>пром.санитария, личная гигиена</w:t>
      </w:r>
    </w:p>
    <w:p>
      <w:pPr>
        <w:pStyle w:val="Style14"/>
        <w:ind w:left="302" w:right="3361" w:hanging="0"/>
        <w:rPr>
          <w:sz w:val="22"/>
        </w:rPr>
      </w:pPr>
      <w:r>
        <w:rPr/>
        <w:t>3Железоуглеродистые сплавы. Маркировка чугунов и сталей</w:t>
      </w:r>
      <w:r>
        <w:rPr>
          <w:spacing w:val="-57"/>
        </w:rPr>
        <w:t xml:space="preserve"> </w:t>
      </w:r>
      <w:r>
        <w:rPr/>
        <w:t>4 Термическая и химико-термическая обработка стали</w:t>
      </w:r>
      <w:r>
        <w:rPr>
          <w:spacing w:val="1"/>
        </w:rPr>
        <w:t xml:space="preserve"> </w:t>
      </w:r>
      <w:r>
        <w:rPr/>
        <w:t>5Штангенинструменты.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exact" w:line="275" w:before="0" w:after="0"/>
        <w:ind w:left="482" w:right="0" w:hanging="184"/>
        <w:jc w:val="left"/>
        <w:rPr>
          <w:sz w:val="24"/>
        </w:rPr>
      </w:pPr>
      <w:r>
        <w:rPr>
          <w:sz w:val="24"/>
        </w:rPr>
        <w:t>Микрометрические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exact" w:line="275" w:before="0" w:after="0"/>
        <w:ind w:left="482" w:right="0" w:hanging="184"/>
        <w:jc w:val="left"/>
        <w:rPr>
          <w:sz w:val="24"/>
        </w:rPr>
      </w:pPr>
      <w:r>
        <w:rPr>
          <w:sz w:val="24"/>
        </w:rPr>
        <w:t>Шаблоны,</w:t>
      </w:r>
      <w:r>
        <w:rPr>
          <w:spacing w:val="-3"/>
          <w:sz w:val="24"/>
        </w:rPr>
        <w:t xml:space="preserve"> </w:t>
      </w:r>
      <w:r>
        <w:rPr>
          <w:sz w:val="24"/>
        </w:rPr>
        <w:t>калибры,</w:t>
      </w:r>
      <w:r>
        <w:rPr>
          <w:spacing w:val="-3"/>
          <w:sz w:val="24"/>
        </w:rPr>
        <w:t xml:space="preserve"> </w:t>
      </w:r>
      <w:r>
        <w:rPr>
          <w:sz w:val="24"/>
        </w:rPr>
        <w:t>щупы,</w:t>
      </w:r>
      <w:r>
        <w:rPr>
          <w:spacing w:val="-2"/>
          <w:sz w:val="24"/>
        </w:rPr>
        <w:t xml:space="preserve"> </w:t>
      </w:r>
      <w:r>
        <w:rPr>
          <w:sz w:val="24"/>
        </w:rPr>
        <w:t>угломеры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auto" w:line="240" w:before="0" w:after="0"/>
        <w:ind w:left="302" w:right="3612" w:hanging="0"/>
        <w:jc w:val="left"/>
        <w:rPr>
          <w:sz w:val="24"/>
        </w:rPr>
      </w:pPr>
      <w:r>
        <w:rPr>
          <w:sz w:val="24"/>
        </w:rPr>
        <w:t>Разметка. Виды разметок. Инструмент. Приспособления.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Рубка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 Инструмент. Приспособления</w:t>
      </w:r>
    </w:p>
    <w:p>
      <w:pPr>
        <w:pStyle w:val="Style14"/>
        <w:ind w:left="302" w:right="3641" w:hanging="0"/>
        <w:rPr>
          <w:sz w:val="22"/>
        </w:rPr>
      </w:pPr>
      <w:r>
        <w:rPr/>
        <w:t>10 Правка и гибка металла. Инструмент. Приспособления.</w:t>
      </w:r>
      <w:r>
        <w:rPr>
          <w:spacing w:val="-57"/>
        </w:rPr>
        <w:t xml:space="preserve"> </w:t>
      </w:r>
      <w:r>
        <w:rPr/>
        <w:t>11</w:t>
      </w:r>
      <w:r>
        <w:rPr>
          <w:spacing w:val="-1"/>
        </w:rPr>
        <w:t xml:space="preserve"> </w:t>
      </w:r>
      <w:r>
        <w:rPr/>
        <w:t>Резка</w:t>
      </w:r>
      <w:r>
        <w:rPr>
          <w:spacing w:val="-1"/>
        </w:rPr>
        <w:t xml:space="preserve"> </w:t>
      </w:r>
      <w:r>
        <w:rPr/>
        <w:t>металла.</w:t>
      </w:r>
      <w:r>
        <w:rPr>
          <w:spacing w:val="-2"/>
        </w:rPr>
        <w:t xml:space="preserve"> </w:t>
      </w:r>
      <w:r>
        <w:rPr/>
        <w:t>Инструменты для резки.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2" w:leader="none"/>
        </w:tabs>
        <w:spacing w:lineRule="auto" w:line="240" w:before="0" w:after="0"/>
        <w:ind w:left="602" w:right="0" w:hanging="303"/>
        <w:jc w:val="left"/>
        <w:rPr>
          <w:sz w:val="24"/>
        </w:rPr>
      </w:pPr>
      <w:r>
        <w:rPr>
          <w:sz w:val="24"/>
        </w:rPr>
        <w:t>Сверление.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Сверла.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свёрл.</w:t>
      </w:r>
      <w:r>
        <w:rPr>
          <w:spacing w:val="-2"/>
          <w:sz w:val="24"/>
        </w:rPr>
        <w:t xml:space="preserve"> </w:t>
      </w:r>
      <w:r>
        <w:rPr>
          <w:sz w:val="24"/>
        </w:rPr>
        <w:t>Заточка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свёрл.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2" w:leader="none"/>
        </w:tabs>
        <w:spacing w:lineRule="auto" w:line="240" w:before="0" w:after="0"/>
        <w:ind w:left="302" w:right="3801" w:hanging="0"/>
        <w:jc w:val="left"/>
        <w:rPr>
          <w:sz w:val="24"/>
        </w:rPr>
      </w:pPr>
      <w:r>
        <w:rPr>
          <w:sz w:val="24"/>
        </w:rPr>
        <w:t>Зенкование, зенкерование, развертывание отверстий</w:t>
      </w:r>
      <w:r>
        <w:rPr>
          <w:spacing w:val="1"/>
          <w:sz w:val="24"/>
        </w:rPr>
        <w:t xml:space="preserve"> </w:t>
      </w:r>
      <w:r>
        <w:rPr>
          <w:sz w:val="24"/>
        </w:rPr>
        <w:t>14 Понятие о резьбе. Элементы резьбы. Профиль резьб</w:t>
      </w:r>
      <w:r>
        <w:rPr>
          <w:spacing w:val="1"/>
          <w:sz w:val="24"/>
        </w:rPr>
        <w:t xml:space="preserve"> </w:t>
      </w:r>
      <w:r>
        <w:rPr>
          <w:sz w:val="24"/>
        </w:rPr>
        <w:t>15Инструменты и приспособления для нарезания резьбы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Шабрение. 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шабрения.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2" w:leader="none"/>
        </w:tabs>
        <w:spacing w:lineRule="auto" w:line="240" w:before="3" w:after="0"/>
        <w:ind w:left="602" w:right="0" w:hanging="303"/>
        <w:jc w:val="left"/>
        <w:rPr>
          <w:sz w:val="24"/>
        </w:rPr>
      </w:pP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слесарно-сборочных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2" w:leader="none"/>
        </w:tabs>
        <w:spacing w:lineRule="auto" w:line="240" w:before="0" w:after="0"/>
        <w:ind w:left="662" w:right="0" w:hanging="36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узлы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станков.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2" w:leader="none"/>
        </w:tabs>
        <w:spacing w:lineRule="auto" w:line="240" w:before="0" w:after="0"/>
        <w:ind w:left="302" w:right="3935" w:hanging="0"/>
        <w:jc w:val="left"/>
        <w:rPr>
          <w:sz w:val="24"/>
        </w:rPr>
      </w:pPr>
      <w:r>
        <w:rPr>
          <w:sz w:val="24"/>
        </w:rPr>
        <w:t>Классификация токарных резцов. Материалы резцов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Режимы резания. 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2" w:leader="none"/>
        </w:tabs>
        <w:spacing w:lineRule="auto" w:line="240" w:before="0" w:after="0"/>
        <w:ind w:left="602" w:right="0" w:hanging="30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резания.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2" w:leader="none"/>
        </w:tabs>
        <w:spacing w:lineRule="auto" w:line="240" w:before="0" w:after="0"/>
        <w:ind w:left="602" w:right="0" w:hanging="300"/>
        <w:jc w:val="left"/>
        <w:rPr>
          <w:sz w:val="24"/>
        </w:rPr>
      </w:pPr>
      <w:r>
        <w:rPr>
          <w:sz w:val="24"/>
        </w:rPr>
        <w:t>Технологический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2" w:leader="none"/>
        </w:tabs>
        <w:spacing w:lineRule="auto" w:line="240" w:before="0" w:after="0"/>
        <w:ind w:left="302" w:right="1385" w:hanging="0"/>
        <w:jc w:val="left"/>
        <w:rPr>
          <w:sz w:val="24"/>
        </w:rPr>
      </w:pPr>
      <w:r>
        <w:rPr>
          <w:spacing w:val="-1"/>
          <w:sz w:val="24"/>
        </w:rPr>
        <w:t xml:space="preserve">Механизмы главного движения. Кинематические </w:t>
      </w:r>
      <w:r>
        <w:rPr>
          <w:sz w:val="24"/>
        </w:rPr>
        <w:t>схемы и органы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управления.</w:t>
      </w:r>
    </w:p>
    <w:p>
      <w:pPr>
        <w:pStyle w:val="Style14"/>
        <w:rPr>
          <w:sz w:val="22"/>
        </w:rPr>
      </w:pPr>
      <w:r>
        <w:rPr/>
        <w:t>Периодичность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текущего</w:t>
      </w:r>
      <w:r>
        <w:rPr>
          <w:spacing w:val="-3"/>
        </w:rPr>
        <w:t xml:space="preserve"> </w:t>
      </w:r>
      <w:r>
        <w:rPr/>
        <w:t>контроля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промежуточной</w:t>
      </w:r>
      <w:r>
        <w:rPr>
          <w:spacing w:val="-3"/>
        </w:rPr>
        <w:t xml:space="preserve"> </w:t>
      </w:r>
      <w:r>
        <w:rPr/>
        <w:t>аттестации</w:t>
      </w:r>
    </w:p>
    <w:p>
      <w:pPr>
        <w:pStyle w:val="Style14"/>
        <w:spacing w:lineRule="auto" w:line="235" w:before="182" w:after="0"/>
        <w:ind w:left="302" w:right="646" w:hanging="0"/>
        <w:rPr>
          <w:sz w:val="22"/>
        </w:rPr>
      </w:pPr>
      <w:r>
        <w:rPr/>
        <w:t>Экзамен по МДК 04.01 «Выполнение слесарно-ремонтных работ» в 3 семестре.</w:t>
      </w:r>
      <w:r>
        <w:rPr>
          <w:spacing w:val="1"/>
        </w:rPr>
        <w:t xml:space="preserve"> </w:t>
      </w:r>
      <w:r>
        <w:rPr/>
        <w:t>Экзамен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профессиональному</w:t>
      </w:r>
      <w:r>
        <w:rPr>
          <w:spacing w:val="-6"/>
        </w:rPr>
        <w:t xml:space="preserve"> </w:t>
      </w:r>
      <w:r>
        <w:rPr/>
        <w:t>модулю</w:t>
      </w:r>
      <w:r>
        <w:rPr>
          <w:spacing w:val="-3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производственной</w:t>
      </w:r>
      <w:r>
        <w:rPr>
          <w:spacing w:val="-5"/>
        </w:rPr>
        <w:t xml:space="preserve"> </w:t>
      </w:r>
      <w:r>
        <w:rPr/>
        <w:t>практик</w:t>
      </w:r>
      <w:r>
        <w:rPr/>
        <w:t>и в 4 семестре</w:t>
      </w:r>
      <w:r>
        <w:rPr/>
        <w:t>.</w:t>
      </w:r>
    </w:p>
    <w:p>
      <w:pPr>
        <w:sectPr>
          <w:type w:val="nextPage"/>
          <w:pgSz w:w="11920" w:h="16850"/>
          <w:pgMar w:left="1400" w:right="56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rPr>
          <w:sz w:val="22"/>
        </w:rPr>
      </w:pPr>
      <w:r>
        <w:rPr>
          <w:sz w:val="22"/>
        </w:rPr>
      </w:r>
    </w:p>
    <w:p>
      <w:pPr>
        <w:pStyle w:val="Style14"/>
        <w:spacing w:before="4" w:after="0"/>
        <w:ind w:left="0" w:right="0" w:hanging="0"/>
        <w:rPr>
          <w:sz w:val="17"/>
        </w:rPr>
      </w:pPr>
      <w:r>
        <w:rPr/>
      </w:r>
    </w:p>
    <w:sectPr>
      <w:type w:val="nextPage"/>
      <w:pgSz w:w="11920" w:h="16850"/>
      <w:pgMar w:left="1400" w:right="5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1"/>
      <w:numFmt w:val="decimal"/>
      <w:lvlText w:val="%1"/>
      <w:lvlJc w:val="left"/>
      <w:pPr>
        <w:tabs>
          <w:tab w:val="num" w:pos="0"/>
        </w:tabs>
        <w:ind w:left="602" w:hanging="30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5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0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0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5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5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0" w:hanging="300"/>
      </w:pPr>
      <w:rPr>
        <w:rFonts w:ascii="Symbol" w:hAnsi="Symbol" w:cs="Symbol" w:hint="default"/>
      </w:rPr>
    </w:lvl>
  </w:abstractNum>
  <w:abstractNum w:abstractNumId="2">
    <w:lvl w:ilvl="0">
      <w:start w:val="17"/>
      <w:numFmt w:val="decimal"/>
      <w:lvlText w:val="%1"/>
      <w:lvlJc w:val="left"/>
      <w:pPr>
        <w:tabs>
          <w:tab w:val="num" w:pos="0"/>
        </w:tabs>
        <w:ind w:left="602" w:hanging="303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5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0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0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5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5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0" w:hanging="303"/>
      </w:pPr>
      <w:rPr>
        <w:rFonts w:ascii="Symbol" w:hAnsi="Symbol" w:cs="Symbol" w:hint="default"/>
      </w:rPr>
    </w:lvl>
  </w:abstractNum>
  <w:abstractNum w:abstractNumId="3">
    <w:lvl w:ilvl="0">
      <w:start w:val="12"/>
      <w:numFmt w:val="decimal"/>
      <w:lvlText w:val="%1"/>
      <w:lvlJc w:val="left"/>
      <w:pPr>
        <w:tabs>
          <w:tab w:val="num" w:pos="0"/>
        </w:tabs>
        <w:ind w:left="602" w:hanging="303"/>
      </w:pPr>
      <w:rPr>
        <w:sz w:val="24"/>
        <w:spacing w:val="-3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5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0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0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5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5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0" w:hanging="303"/>
      </w:pPr>
      <w:rPr>
        <w:rFonts w:ascii="Symbol" w:hAnsi="Symbol" w:cs="Symbol" w:hint="default"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0"/>
        </w:tabs>
        <w:ind w:left="482" w:hanging="18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7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4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8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5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2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9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183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6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7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2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14" w:hanging="14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7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2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14" w:hanging="14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6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7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2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14" w:hanging="14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12" w:hanging="155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6" w:hanging="1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1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1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7" w:hanging="1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1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1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27" w:hanging="1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14" w:hanging="155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112" w:hanging="164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6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7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40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27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14" w:hanging="164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02" w:right="423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30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lineRule="exact" w:line="411"/>
      <w:ind w:left="1136" w:right="1131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30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5</Pages>
  <Words>846</Words>
  <Characters>6358</Characters>
  <CharactersWithSpaces>7050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2023-02-01T06:31:43Z</dcterms:created>
  <dc:creator>Анна</dc:creator>
  <dc:description/>
  <dc:language>ru-RU</dc:language>
  <cp:lastModifiedBy/>
  <dcterms:modified xsi:type="dcterms:W3CDTF">2023-02-01T09:43:58Z</dcterms:modified>
  <cp:revision>1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