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D031E3" w:rsidRDefault="007D604D" w:rsidP="00D031E3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031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D031E3" w:rsidRPr="00D031E3" w:rsidRDefault="00D031E3" w:rsidP="00D031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D031E3">
        <w:rPr>
          <w:rFonts w:ascii="Times New Roman" w:hAnsi="Times New Roman"/>
          <w:sz w:val="26"/>
          <w:szCs w:val="26"/>
        </w:rPr>
        <w:t>ОП.01 ТЕХНОЛОГИИ АВТОМАТИЗИРОВАННОГО МАШИНОСТРОЕНИЯ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D604D" w:rsidRPr="00D8266A" w:rsidRDefault="007D604D" w:rsidP="007D6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7D604D" w:rsidRPr="00963357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D604D" w:rsidRPr="00D8266A" w:rsidRDefault="007D604D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7D604D" w:rsidRPr="00D8266A" w:rsidRDefault="007D604D" w:rsidP="007D604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7D604D" w:rsidRPr="00130176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D031E3" w:rsidRPr="00D031E3">
        <w:rPr>
          <w:rFonts w:ascii="Times New Roman" w:hAnsi="Times New Roman"/>
          <w:sz w:val="26"/>
          <w:szCs w:val="26"/>
        </w:rPr>
        <w:t>Технологии автоматизированного машиностроения</w:t>
      </w:r>
      <w:r w:rsidRPr="00D031E3">
        <w:rPr>
          <w:rFonts w:ascii="Times New Roman" w:hAnsi="Times New Roman"/>
          <w:sz w:val="26"/>
          <w:szCs w:val="26"/>
        </w:rPr>
        <w:t xml:space="preserve"> </w:t>
      </w:r>
      <w:r w:rsidRPr="00D031E3">
        <w:rPr>
          <w:rFonts w:ascii="Times New Roman" w:eastAsia="BatangChe" w:hAnsi="Times New Roman"/>
          <w:sz w:val="26"/>
          <w:szCs w:val="26"/>
        </w:rPr>
        <w:t>разработана на основе Федерального государственного образовательного стандарта по специальности среднего</w:t>
      </w:r>
      <w:r w:rsidRPr="002B0F75">
        <w:rPr>
          <w:rFonts w:ascii="Times New Roman" w:eastAsia="BatangChe" w:hAnsi="Times New Roman"/>
          <w:sz w:val="26"/>
          <w:szCs w:val="26"/>
        </w:rPr>
        <w:t xml:space="preserve">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7D604D" w:rsidRPr="002B0F75" w:rsidRDefault="007D604D" w:rsidP="007D604D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7D604D" w:rsidRPr="002B0F75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9F419A" w:rsidRPr="007506E0" w:rsidRDefault="009F419A" w:rsidP="007506E0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254"/>
        <w:gridCol w:w="4075"/>
      </w:tblGrid>
      <w:tr w:rsidR="009F419A" w:rsidRPr="00B26BD5" w:rsidTr="00D031E3">
        <w:trPr>
          <w:trHeight w:val="421"/>
        </w:trPr>
        <w:tc>
          <w:tcPr>
            <w:tcW w:w="892" w:type="pct"/>
            <w:vAlign w:val="center"/>
            <w:hideMark/>
          </w:tcPr>
          <w:p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98" w:type="pct"/>
            <w:vAlign w:val="center"/>
            <w:hideMark/>
          </w:tcPr>
          <w:p w:rsidR="009F419A" w:rsidRPr="007506E0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010" w:type="pct"/>
            <w:vAlign w:val="center"/>
            <w:hideMark/>
          </w:tcPr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031E3" w:rsidRPr="00B26BD5" w:rsidTr="00D031E3">
        <w:trPr>
          <w:trHeight w:val="77"/>
        </w:trPr>
        <w:tc>
          <w:tcPr>
            <w:tcW w:w="892" w:type="pct"/>
          </w:tcPr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1E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1E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1E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1E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1E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  <w:r w:rsidRPr="006F791E">
              <w:rPr>
                <w:rFonts w:ascii="Times New Roman" w:hAnsi="Times New Roman"/>
                <w:sz w:val="24"/>
                <w:szCs w:val="24"/>
              </w:rPr>
              <w:t>-ПК 1.4.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  <w:r w:rsidRPr="006F791E">
              <w:rPr>
                <w:rFonts w:ascii="Times New Roman" w:hAnsi="Times New Roman"/>
                <w:sz w:val="24"/>
                <w:szCs w:val="24"/>
              </w:rPr>
              <w:t>-ПК 2.</w:t>
            </w:r>
            <w:r w:rsidR="005B1AE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F79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  <w:r w:rsidRPr="006F791E">
              <w:rPr>
                <w:rFonts w:ascii="Times New Roman" w:hAnsi="Times New Roman"/>
                <w:sz w:val="24"/>
                <w:szCs w:val="24"/>
              </w:rPr>
              <w:t>-ПК 3.5</w:t>
            </w:r>
          </w:p>
          <w:p w:rsidR="00D031E3" w:rsidRPr="005B1AEA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  <w:r w:rsidRPr="006F791E">
              <w:rPr>
                <w:rFonts w:ascii="Times New Roman" w:hAnsi="Times New Roman"/>
                <w:sz w:val="24"/>
                <w:szCs w:val="24"/>
              </w:rPr>
              <w:t>-ПК 4.</w:t>
            </w:r>
            <w:r w:rsidR="005B1AE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D031E3" w:rsidRPr="006F791E" w:rsidRDefault="00D031E3" w:rsidP="00D03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pct"/>
          </w:tcPr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применять методику отработки детали на технологичность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- применять методику проектирование операций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- проектировать участки механических цехов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- использовать методику нормирования трудовых процессов</w:t>
            </w:r>
          </w:p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- расчет припусков на механическую обработку деталей;</w:t>
            </w:r>
          </w:p>
          <w:p w:rsidR="00D031E3" w:rsidRPr="006F791E" w:rsidRDefault="00D031E3" w:rsidP="00D0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- определение погрешностей базирования при различных способах установки</w:t>
            </w:r>
          </w:p>
        </w:tc>
        <w:tc>
          <w:tcPr>
            <w:tcW w:w="2010" w:type="pct"/>
          </w:tcPr>
          <w:p w:rsidR="00D031E3" w:rsidRPr="006F791E" w:rsidRDefault="00D031E3" w:rsidP="00D031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- способы обеспечения заданной точности изготовления деталей;</w:t>
            </w:r>
          </w:p>
          <w:p w:rsidR="00D031E3" w:rsidRPr="006F791E" w:rsidRDefault="00D031E3" w:rsidP="00D03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1E">
              <w:rPr>
                <w:rFonts w:ascii="Times New Roman" w:hAnsi="Times New Roman"/>
                <w:bCs/>
                <w:sz w:val="24"/>
                <w:szCs w:val="24"/>
              </w:rPr>
              <w:t>- технологические процессы производства типовых деталей и узлов машин</w:t>
            </w:r>
            <w:r w:rsidRPr="006F7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031E3" w:rsidRDefault="00D031E3" w:rsidP="00D031E3">
      <w:pPr>
        <w:pStyle w:val="aa"/>
        <w:suppressAutoHyphens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7D604D" w:rsidRPr="00D031E3" w:rsidRDefault="009F419A" w:rsidP="00C460C6">
      <w:pPr>
        <w:pStyle w:val="aa"/>
        <w:numPr>
          <w:ilvl w:val="0"/>
          <w:numId w:val="8"/>
        </w:numPr>
        <w:suppressAutoHyphens/>
        <w:spacing w:after="0"/>
        <w:ind w:left="0" w:firstLine="360"/>
        <w:jc w:val="both"/>
        <w:rPr>
          <w:rFonts w:ascii="Times New Roman" w:hAnsi="Times New Roman"/>
          <w:sz w:val="16"/>
          <w:szCs w:val="16"/>
        </w:rPr>
      </w:pPr>
      <w:r w:rsidRPr="00D031E3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="00D031E3" w:rsidRPr="006F791E">
        <w:rPr>
          <w:rFonts w:ascii="Times New Roman" w:hAnsi="Times New Roman"/>
          <w:sz w:val="24"/>
          <w:szCs w:val="24"/>
        </w:rPr>
        <w:t>ОК 02, ОК 03, ОК 05, ОК 09, ОК 10, ПК 1.1</w:t>
      </w:r>
      <w:r w:rsidR="00D031E3">
        <w:rPr>
          <w:rFonts w:ascii="Times New Roman" w:hAnsi="Times New Roman"/>
          <w:sz w:val="24"/>
          <w:szCs w:val="24"/>
        </w:rPr>
        <w:t xml:space="preserve"> </w:t>
      </w:r>
      <w:r w:rsidR="00D031E3" w:rsidRPr="006F791E">
        <w:rPr>
          <w:rFonts w:ascii="Times New Roman" w:hAnsi="Times New Roman"/>
          <w:sz w:val="24"/>
          <w:szCs w:val="24"/>
        </w:rPr>
        <w:t>-</w:t>
      </w:r>
      <w:r w:rsidR="00D031E3">
        <w:rPr>
          <w:rFonts w:ascii="Times New Roman" w:hAnsi="Times New Roman"/>
          <w:sz w:val="24"/>
          <w:szCs w:val="24"/>
        </w:rPr>
        <w:t xml:space="preserve"> </w:t>
      </w:r>
      <w:r w:rsidR="00D031E3" w:rsidRPr="006F791E">
        <w:rPr>
          <w:rFonts w:ascii="Times New Roman" w:hAnsi="Times New Roman"/>
          <w:sz w:val="24"/>
          <w:szCs w:val="24"/>
        </w:rPr>
        <w:t>ПК 1.4, ПК 2.1</w:t>
      </w:r>
      <w:r w:rsidR="00D031E3">
        <w:rPr>
          <w:rFonts w:ascii="Times New Roman" w:hAnsi="Times New Roman"/>
          <w:sz w:val="24"/>
          <w:szCs w:val="24"/>
        </w:rPr>
        <w:t xml:space="preserve"> </w:t>
      </w:r>
      <w:r w:rsidR="00D031E3" w:rsidRPr="006F791E">
        <w:rPr>
          <w:rFonts w:ascii="Times New Roman" w:hAnsi="Times New Roman"/>
          <w:sz w:val="24"/>
          <w:szCs w:val="24"/>
        </w:rPr>
        <w:t>-ПК 2.</w:t>
      </w:r>
      <w:r w:rsidR="005B1AEA" w:rsidRPr="005B1AEA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D031E3" w:rsidRPr="006F791E">
        <w:rPr>
          <w:rFonts w:ascii="Times New Roman" w:hAnsi="Times New Roman"/>
          <w:sz w:val="24"/>
          <w:szCs w:val="24"/>
        </w:rPr>
        <w:t>, ПК 3.1</w:t>
      </w:r>
      <w:r w:rsidR="00D031E3">
        <w:rPr>
          <w:rFonts w:ascii="Times New Roman" w:hAnsi="Times New Roman"/>
          <w:sz w:val="24"/>
          <w:szCs w:val="24"/>
        </w:rPr>
        <w:t xml:space="preserve"> </w:t>
      </w:r>
      <w:r w:rsidR="00D031E3" w:rsidRPr="006F791E">
        <w:rPr>
          <w:rFonts w:ascii="Times New Roman" w:hAnsi="Times New Roman"/>
          <w:sz w:val="24"/>
          <w:szCs w:val="24"/>
        </w:rPr>
        <w:t>-</w:t>
      </w:r>
      <w:r w:rsidR="00D031E3" w:rsidRPr="006F791E">
        <w:rPr>
          <w:rFonts w:ascii="Times New Roman" w:hAnsi="Times New Roman"/>
          <w:sz w:val="24"/>
          <w:szCs w:val="24"/>
          <w:lang w:eastAsia="en-US"/>
        </w:rPr>
        <w:t xml:space="preserve"> ПК</w:t>
      </w:r>
      <w:r w:rsidR="00D031E3" w:rsidRPr="006F791E">
        <w:rPr>
          <w:rFonts w:ascii="Times New Roman" w:hAnsi="Times New Roman"/>
          <w:sz w:val="24"/>
          <w:szCs w:val="24"/>
        </w:rPr>
        <w:t xml:space="preserve"> 3.5, ПК4.1</w:t>
      </w:r>
      <w:r w:rsidR="00D031E3">
        <w:rPr>
          <w:rFonts w:ascii="Times New Roman" w:hAnsi="Times New Roman"/>
          <w:sz w:val="24"/>
          <w:szCs w:val="24"/>
        </w:rPr>
        <w:t xml:space="preserve"> </w:t>
      </w:r>
      <w:r w:rsidR="00D031E3" w:rsidRPr="006F791E">
        <w:rPr>
          <w:rFonts w:ascii="Times New Roman" w:hAnsi="Times New Roman"/>
          <w:sz w:val="24"/>
          <w:szCs w:val="24"/>
        </w:rPr>
        <w:t>-</w:t>
      </w:r>
      <w:r w:rsidR="00D031E3">
        <w:rPr>
          <w:rFonts w:ascii="Times New Roman" w:hAnsi="Times New Roman"/>
          <w:sz w:val="24"/>
          <w:szCs w:val="24"/>
        </w:rPr>
        <w:t xml:space="preserve"> </w:t>
      </w:r>
      <w:r w:rsidR="00D031E3" w:rsidRPr="006F791E">
        <w:rPr>
          <w:rFonts w:ascii="Times New Roman" w:hAnsi="Times New Roman"/>
          <w:sz w:val="24"/>
          <w:szCs w:val="24"/>
          <w:lang w:eastAsia="en-US"/>
        </w:rPr>
        <w:t>ПК</w:t>
      </w:r>
      <w:r w:rsidR="00D031E3" w:rsidRPr="006F791E">
        <w:rPr>
          <w:rFonts w:ascii="Times New Roman" w:hAnsi="Times New Roman"/>
          <w:sz w:val="24"/>
          <w:szCs w:val="24"/>
        </w:rPr>
        <w:t xml:space="preserve"> 4.</w:t>
      </w:r>
      <w:r w:rsidR="005B1AEA" w:rsidRPr="005B1AEA">
        <w:rPr>
          <w:rFonts w:ascii="Times New Roman" w:hAnsi="Times New Roman"/>
          <w:sz w:val="24"/>
          <w:szCs w:val="24"/>
        </w:rPr>
        <w:t>3</w:t>
      </w:r>
      <w:r w:rsidR="00D031E3">
        <w:rPr>
          <w:rFonts w:ascii="Times New Roman" w:hAnsi="Times New Roman"/>
          <w:sz w:val="24"/>
          <w:szCs w:val="24"/>
        </w:rPr>
        <w:t>.</w:t>
      </w:r>
    </w:p>
    <w:p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E72D29" w:rsidRPr="00D031E3" w:rsidTr="004669E2">
        <w:trPr>
          <w:trHeight w:val="362"/>
        </w:trPr>
        <w:tc>
          <w:tcPr>
            <w:tcW w:w="1229" w:type="dxa"/>
            <w:vAlign w:val="center"/>
          </w:tcPr>
          <w:p w:rsidR="009F419A" w:rsidRPr="00D031E3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:rsidR="009F419A" w:rsidRPr="00D031E3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D031E3" w:rsidRPr="00D031E3" w:rsidTr="0081381D">
        <w:trPr>
          <w:trHeight w:val="327"/>
        </w:trPr>
        <w:tc>
          <w:tcPr>
            <w:tcW w:w="1229" w:type="dxa"/>
            <w:vAlign w:val="center"/>
          </w:tcPr>
          <w:p w:rsidR="00D031E3" w:rsidRPr="00D031E3" w:rsidRDefault="00D031E3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944" w:type="dxa"/>
            <w:vAlign w:val="center"/>
          </w:tcPr>
          <w:p w:rsidR="00D031E3" w:rsidRPr="00D031E3" w:rsidRDefault="00D031E3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031E3" w:rsidRPr="00D031E3" w:rsidTr="0081381D">
        <w:tc>
          <w:tcPr>
            <w:tcW w:w="1229" w:type="dxa"/>
            <w:vAlign w:val="center"/>
          </w:tcPr>
          <w:p w:rsidR="00D031E3" w:rsidRPr="00D031E3" w:rsidRDefault="00D031E3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944" w:type="dxa"/>
            <w:vAlign w:val="center"/>
          </w:tcPr>
          <w:p w:rsidR="00D031E3" w:rsidRPr="00D031E3" w:rsidRDefault="00D031E3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031E3" w:rsidRPr="00D031E3" w:rsidTr="0081381D">
        <w:tc>
          <w:tcPr>
            <w:tcW w:w="1229" w:type="dxa"/>
          </w:tcPr>
          <w:p w:rsidR="00D031E3" w:rsidRPr="00D031E3" w:rsidRDefault="00D031E3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944" w:type="dxa"/>
          </w:tcPr>
          <w:p w:rsidR="00D031E3" w:rsidRPr="00D031E3" w:rsidRDefault="00D031E3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</w:t>
            </w:r>
            <w:r w:rsidRPr="00D031E3">
              <w:rPr>
                <w:rFonts w:ascii="Times New Roman" w:hAnsi="Times New Roman"/>
                <w:sz w:val="24"/>
                <w:szCs w:val="24"/>
              </w:rPr>
              <w:lastRenderedPageBreak/>
              <w:t>учетом особенностей социального и культурного контекста.</w:t>
            </w:r>
          </w:p>
        </w:tc>
      </w:tr>
      <w:tr w:rsidR="00D031E3" w:rsidRPr="00D031E3" w:rsidTr="0081381D">
        <w:tc>
          <w:tcPr>
            <w:tcW w:w="1229" w:type="dxa"/>
            <w:vAlign w:val="center"/>
          </w:tcPr>
          <w:p w:rsidR="00D031E3" w:rsidRPr="00D031E3" w:rsidRDefault="00D031E3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8944" w:type="dxa"/>
            <w:vAlign w:val="center"/>
          </w:tcPr>
          <w:p w:rsidR="00D031E3" w:rsidRPr="00D031E3" w:rsidRDefault="00D031E3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D031E3" w:rsidRPr="00D031E3" w:rsidTr="00A11DA8">
        <w:tc>
          <w:tcPr>
            <w:tcW w:w="1229" w:type="dxa"/>
          </w:tcPr>
          <w:p w:rsidR="00D031E3" w:rsidRPr="00D031E3" w:rsidRDefault="00D031E3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pacing w:val="-2"/>
                <w:sz w:val="24"/>
                <w:szCs w:val="24"/>
              </w:rPr>
              <w:t>ОК 10</w:t>
            </w:r>
          </w:p>
        </w:tc>
        <w:tc>
          <w:tcPr>
            <w:tcW w:w="8944" w:type="dxa"/>
          </w:tcPr>
          <w:p w:rsidR="00D031E3" w:rsidRPr="00D031E3" w:rsidRDefault="00D031E3" w:rsidP="00D031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pacing w:val="-2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322810" w:rsidRPr="00E72D29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:rsidR="009F419A" w:rsidRPr="00E72D29" w:rsidRDefault="009F419A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E72D29">
        <w:rPr>
          <w:rStyle w:val="a9"/>
          <w:b/>
          <w:sz w:val="26"/>
          <w:szCs w:val="26"/>
        </w:rPr>
        <w:t xml:space="preserve">Перечень профессиональных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04"/>
        <w:gridCol w:w="8969"/>
      </w:tblGrid>
      <w:tr w:rsidR="00F526EF" w:rsidRPr="00D031E3" w:rsidTr="00D031E3">
        <w:trPr>
          <w:trHeight w:val="267"/>
        </w:trPr>
        <w:tc>
          <w:tcPr>
            <w:tcW w:w="1204" w:type="dxa"/>
          </w:tcPr>
          <w:p w:rsidR="009F419A" w:rsidRPr="00D031E3" w:rsidRDefault="009F419A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69" w:type="dxa"/>
          </w:tcPr>
          <w:p w:rsidR="009F419A" w:rsidRPr="00D031E3" w:rsidRDefault="009F419A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</w:tr>
      <w:tr w:rsidR="00D031E3" w:rsidRPr="00D031E3" w:rsidTr="00D031E3">
        <w:trPr>
          <w:trHeight w:val="250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монтаж и наладку модели элементов систем автоматизации на основе разработанной технической документации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</w:tr>
      <w:tr w:rsidR="00D031E3" w:rsidRPr="00D031E3" w:rsidTr="00D031E3">
        <w:trPr>
          <w:trHeight w:val="86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материальнотехническое обеспечение работ по монтажу, наладке и техническому обслуживанию систем и средств автоматизации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</w:t>
            </w:r>
          </w:p>
        </w:tc>
      </w:tr>
      <w:tr w:rsidR="00D031E3" w:rsidRPr="00D031E3" w:rsidTr="00D031E3">
        <w:trPr>
          <w:trHeight w:val="267"/>
        </w:trPr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Организовывать выполнение производственных заданий подчиненным персоналом.</w:t>
            </w:r>
          </w:p>
        </w:tc>
      </w:tr>
      <w:tr w:rsidR="00D031E3" w:rsidRPr="00D031E3" w:rsidTr="00D031E3"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Контролировать качество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</w:t>
            </w:r>
          </w:p>
        </w:tc>
      </w:tr>
      <w:tr w:rsidR="00D031E3" w:rsidRPr="00D031E3" w:rsidTr="00D031E3"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</w:tr>
      <w:tr w:rsidR="00D031E3" w:rsidRPr="00D031E3" w:rsidTr="00D031E3"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Осуществлять диагностику причин возможных неисправностей и отказов систем для выбора методов и способов их устранения</w:t>
            </w:r>
          </w:p>
        </w:tc>
      </w:tr>
      <w:tr w:rsidR="00D031E3" w:rsidRPr="00D031E3" w:rsidTr="00D031E3">
        <w:tc>
          <w:tcPr>
            <w:tcW w:w="1204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8969" w:type="dxa"/>
          </w:tcPr>
          <w:p w:rsidR="00D031E3" w:rsidRPr="00D031E3" w:rsidRDefault="00D031E3" w:rsidP="00D0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sz w:val="24"/>
                <w:szCs w:val="24"/>
              </w:rPr>
              <w:t>Организовывать работы по устранению неполадок, отказов оборудования и ремонту систем в рамках своей компетенции</w:t>
            </w:r>
          </w:p>
        </w:tc>
      </w:tr>
    </w:tbl>
    <w:p w:rsidR="009F419A" w:rsidRDefault="009F419A" w:rsidP="00C3653F">
      <w:pPr>
        <w:spacing w:after="0" w:line="240" w:lineRule="auto"/>
        <w:rPr>
          <w:rFonts w:ascii="Times New Roman" w:hAnsi="Times New Roman"/>
          <w:bCs/>
        </w:rPr>
      </w:pPr>
    </w:p>
    <w:p w:rsidR="00C3653F" w:rsidRPr="007D604D" w:rsidRDefault="00C3653F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 w:rsidR="00D031E3">
        <w:rPr>
          <w:rFonts w:ascii="Times New Roman" w:hAnsi="Times New Roman"/>
          <w:sz w:val="26"/>
          <w:szCs w:val="26"/>
        </w:rPr>
        <w:t>1</w:t>
      </w:r>
      <w:r w:rsidRPr="007D604D">
        <w:rPr>
          <w:rFonts w:ascii="Times New Roman" w:hAnsi="Times New Roman"/>
          <w:sz w:val="26"/>
          <w:szCs w:val="26"/>
        </w:rPr>
        <w:t>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411A41">
        <w:rPr>
          <w:rFonts w:ascii="Times New Roman" w:hAnsi="Times New Roman"/>
          <w:sz w:val="26"/>
          <w:szCs w:val="26"/>
        </w:rPr>
        <w:t>66</w:t>
      </w:r>
      <w:r w:rsidR="007D604D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411A41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2E0584">
        <w:rPr>
          <w:rFonts w:ascii="Times New Roman" w:hAnsi="Times New Roman"/>
          <w:sz w:val="26"/>
          <w:szCs w:val="26"/>
        </w:rPr>
        <w:t>66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2E0584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CB61E9" w:rsidRPr="00BA3EBF" w:rsidRDefault="00C3653F" w:rsidP="002E0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7D604D"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2E0584">
        <w:rPr>
          <w:rFonts w:ascii="Times New Roman" w:hAnsi="Times New Roman"/>
          <w:sz w:val="26"/>
          <w:szCs w:val="26"/>
        </w:rPr>
        <w:t>64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ов</w:t>
      </w:r>
      <w:r w:rsidR="00CB61E9">
        <w:rPr>
          <w:rFonts w:ascii="Times New Roman" w:hAnsi="Times New Roman"/>
          <w:sz w:val="26"/>
          <w:szCs w:val="26"/>
        </w:rPr>
        <w:t>;</w:t>
      </w:r>
    </w:p>
    <w:p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самостоятельн</w:t>
      </w:r>
      <w:r w:rsidR="0083662C">
        <w:rPr>
          <w:rFonts w:ascii="Times New Roman" w:hAnsi="Times New Roman"/>
          <w:sz w:val="26"/>
          <w:szCs w:val="26"/>
        </w:rPr>
        <w:t>ые</w:t>
      </w:r>
      <w:r w:rsidRPr="00BA3EBF">
        <w:rPr>
          <w:rFonts w:ascii="Times New Roman" w:hAnsi="Times New Roman"/>
          <w:sz w:val="26"/>
          <w:szCs w:val="26"/>
        </w:rPr>
        <w:t xml:space="preserve"> работы обучающегося – </w:t>
      </w:r>
      <w:r w:rsidR="003E0896">
        <w:rPr>
          <w:rFonts w:ascii="Times New Roman" w:hAnsi="Times New Roman"/>
          <w:sz w:val="26"/>
          <w:szCs w:val="26"/>
        </w:rPr>
        <w:t>2</w:t>
      </w:r>
      <w:r w:rsid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="00BA3EBF">
        <w:rPr>
          <w:rFonts w:ascii="Times New Roman" w:hAnsi="Times New Roman"/>
          <w:sz w:val="26"/>
          <w:szCs w:val="26"/>
        </w:rPr>
        <w:t>.</w:t>
      </w:r>
    </w:p>
    <w:p w:rsidR="007D604D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D604D" w:rsidRPr="00F079F6" w:rsidRDefault="007D604D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lastRenderedPageBreak/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6428"/>
        <w:gridCol w:w="2184"/>
      </w:tblGrid>
      <w:tr w:rsidR="007D604D" w:rsidRPr="00F079F6" w:rsidTr="00153AA2">
        <w:trPr>
          <w:trHeight w:val="70"/>
        </w:trPr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D604D" w:rsidRPr="00F079F6" w:rsidTr="00792468">
        <w:trPr>
          <w:trHeight w:val="100"/>
        </w:trPr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428" w:type="dxa"/>
          </w:tcPr>
          <w:p w:rsidR="007D604D" w:rsidRPr="00D031E3" w:rsidRDefault="00D031E3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Основы проектирования технологических процессов</w:t>
            </w:r>
          </w:p>
        </w:tc>
        <w:tc>
          <w:tcPr>
            <w:tcW w:w="2184" w:type="dxa"/>
          </w:tcPr>
          <w:p w:rsidR="007D604D" w:rsidRPr="002E0584" w:rsidRDefault="00D031E3" w:rsidP="002E0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584">
              <w:rPr>
                <w:rFonts w:ascii="Times New Roman" w:hAnsi="Times New Roman"/>
                <w:sz w:val="24"/>
                <w:szCs w:val="24"/>
              </w:rPr>
              <w:t>3</w:t>
            </w:r>
            <w:r w:rsidR="002E0584" w:rsidRPr="002E05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6428" w:type="dxa"/>
          </w:tcPr>
          <w:p w:rsidR="007D604D" w:rsidRPr="00D031E3" w:rsidRDefault="00D031E3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Обработка на металлорежущих станках. Нормирование работ</w:t>
            </w:r>
          </w:p>
        </w:tc>
        <w:tc>
          <w:tcPr>
            <w:tcW w:w="2184" w:type="dxa"/>
          </w:tcPr>
          <w:p w:rsidR="007D604D" w:rsidRPr="002E0584" w:rsidRDefault="00D031E3" w:rsidP="003E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5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6428" w:type="dxa"/>
          </w:tcPr>
          <w:p w:rsidR="007D604D" w:rsidRPr="00D031E3" w:rsidRDefault="00D031E3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Технология изготовления типовых деталей</w:t>
            </w:r>
          </w:p>
        </w:tc>
        <w:tc>
          <w:tcPr>
            <w:tcW w:w="2184" w:type="dxa"/>
          </w:tcPr>
          <w:p w:rsidR="007D604D" w:rsidRPr="002E0584" w:rsidRDefault="002E0584" w:rsidP="003E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5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</w:tc>
        <w:tc>
          <w:tcPr>
            <w:tcW w:w="6428" w:type="dxa"/>
          </w:tcPr>
          <w:p w:rsidR="007D604D" w:rsidRPr="00D031E3" w:rsidRDefault="00D031E3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Проектирование участка</w:t>
            </w:r>
          </w:p>
        </w:tc>
        <w:tc>
          <w:tcPr>
            <w:tcW w:w="2184" w:type="dxa"/>
          </w:tcPr>
          <w:p w:rsidR="007D604D" w:rsidRPr="002E0584" w:rsidRDefault="002E0584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5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604D" w:rsidRPr="00F079F6" w:rsidTr="00792468">
        <w:trPr>
          <w:trHeight w:val="77"/>
        </w:trPr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</w:tc>
        <w:tc>
          <w:tcPr>
            <w:tcW w:w="6428" w:type="dxa"/>
          </w:tcPr>
          <w:p w:rsidR="007D604D" w:rsidRPr="00D031E3" w:rsidRDefault="00D031E3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1E3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Технология сборки машин</w:t>
            </w:r>
          </w:p>
        </w:tc>
        <w:tc>
          <w:tcPr>
            <w:tcW w:w="2184" w:type="dxa"/>
          </w:tcPr>
          <w:p w:rsidR="007D604D" w:rsidRPr="002E0584" w:rsidRDefault="002E0584" w:rsidP="003E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5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604D" w:rsidRPr="00F079F6" w:rsidTr="00153AA2"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:rsidR="007D604D" w:rsidRPr="00F079F6" w:rsidRDefault="00D031E3" w:rsidP="003E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963357" w:rsidRDefault="00963357" w:rsidP="00963357">
      <w:pPr>
        <w:pStyle w:val="aa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</w:p>
    <w:p w:rsidR="00963357" w:rsidRDefault="00963357" w:rsidP="00963357">
      <w:pPr>
        <w:pStyle w:val="aa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</w:p>
    <w:p w:rsidR="007D604D" w:rsidRPr="00F079F6" w:rsidRDefault="007D604D" w:rsidP="007D604D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7D604D" w:rsidRPr="00F079F6" w:rsidRDefault="007D604D" w:rsidP="007D604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 w:rsidR="00D031E3">
        <w:rPr>
          <w:rFonts w:ascii="Times New Roman" w:eastAsia="BatangChe" w:hAnsi="Times New Roman"/>
          <w:color w:val="000000" w:themeColor="text1"/>
          <w:sz w:val="26"/>
          <w:szCs w:val="26"/>
        </w:rPr>
        <w:t>практических задач, устный опрос и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тестирование по темам разделов. </w:t>
      </w:r>
    </w:p>
    <w:p w:rsidR="007D604D" w:rsidRPr="00BA3EBF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</w:t>
      </w:r>
      <w:r w:rsidR="00D031E3">
        <w:rPr>
          <w:rFonts w:ascii="Times New Roman" w:eastAsia="BatangChe" w:hAnsi="Times New Roman"/>
          <w:color w:val="000000" w:themeColor="text1"/>
          <w:sz w:val="26"/>
          <w:szCs w:val="26"/>
        </w:rPr>
        <w:t>Экзамена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в </w:t>
      </w:r>
      <w:r w:rsidR="002E0584">
        <w:rPr>
          <w:rFonts w:ascii="Times New Roman" w:eastAsia="BatangChe" w:hAnsi="Times New Roman"/>
          <w:color w:val="000000" w:themeColor="text1"/>
          <w:sz w:val="26"/>
          <w:szCs w:val="26"/>
        </w:rPr>
        <w:t>3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sectPr w:rsidR="007D604D" w:rsidRPr="00BA3EBF" w:rsidSect="0096335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E6F9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06FBE"/>
    <w:rsid w:val="00087840"/>
    <w:rsid w:val="000A6130"/>
    <w:rsid w:val="001612BE"/>
    <w:rsid w:val="00233790"/>
    <w:rsid w:val="002833C5"/>
    <w:rsid w:val="002E0584"/>
    <w:rsid w:val="00322810"/>
    <w:rsid w:val="003E0896"/>
    <w:rsid w:val="00411A41"/>
    <w:rsid w:val="00430607"/>
    <w:rsid w:val="004669E2"/>
    <w:rsid w:val="004B462A"/>
    <w:rsid w:val="004C2ECD"/>
    <w:rsid w:val="004C6746"/>
    <w:rsid w:val="005B1AEA"/>
    <w:rsid w:val="005C6E53"/>
    <w:rsid w:val="005D70F7"/>
    <w:rsid w:val="00693853"/>
    <w:rsid w:val="0073493C"/>
    <w:rsid w:val="007506E0"/>
    <w:rsid w:val="00787197"/>
    <w:rsid w:val="00792468"/>
    <w:rsid w:val="007C61DA"/>
    <w:rsid w:val="007D604D"/>
    <w:rsid w:val="0083662C"/>
    <w:rsid w:val="008903D5"/>
    <w:rsid w:val="008958DB"/>
    <w:rsid w:val="00923C5B"/>
    <w:rsid w:val="00963357"/>
    <w:rsid w:val="009F419A"/>
    <w:rsid w:val="00A61F62"/>
    <w:rsid w:val="00A77672"/>
    <w:rsid w:val="00BA3EBF"/>
    <w:rsid w:val="00BC1CC8"/>
    <w:rsid w:val="00C3653F"/>
    <w:rsid w:val="00CB61E9"/>
    <w:rsid w:val="00CF2C6F"/>
    <w:rsid w:val="00D031E3"/>
    <w:rsid w:val="00D8266A"/>
    <w:rsid w:val="00E07468"/>
    <w:rsid w:val="00E72D29"/>
    <w:rsid w:val="00E81C8B"/>
    <w:rsid w:val="00F36EBB"/>
    <w:rsid w:val="00F476E2"/>
    <w:rsid w:val="00F526EF"/>
    <w:rsid w:val="00F8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24FB-F8CC-4F25-9A23-3C93B15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26</cp:revision>
  <dcterms:created xsi:type="dcterms:W3CDTF">2019-11-06T18:44:00Z</dcterms:created>
  <dcterms:modified xsi:type="dcterms:W3CDTF">2024-01-13T18:56:00Z</dcterms:modified>
</cp:coreProperties>
</file>