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9639E5" w:rsidRDefault="002B54C5" w:rsidP="009639E5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639E5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C82266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b/>
          <w:caps/>
          <w:color w:val="000000" w:themeColor="text1"/>
          <w:sz w:val="26"/>
          <w:szCs w:val="26"/>
          <w:lang w:eastAsia="ru-RU"/>
        </w:rPr>
        <w:t>Аннотация</w:t>
      </w:r>
    </w:p>
    <w:p w:rsidR="002B54C5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 к рабочей программе </w:t>
      </w:r>
      <w:r w:rsidR="00783FEB"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по практической подготовке</w:t>
      </w:r>
    </w:p>
    <w:p w:rsidR="00060CE4" w:rsidRPr="009639E5" w:rsidRDefault="00060CE4" w:rsidP="00963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9639E5">
        <w:rPr>
          <w:rFonts w:ascii="Times New Roman" w:hAnsi="Times New Roman"/>
          <w:caps/>
          <w:sz w:val="26"/>
          <w:szCs w:val="26"/>
        </w:rPr>
        <w:t>ПРЕДДИПЛОМНОЙ ПРАКТИКЕ (ПДП)</w:t>
      </w:r>
    </w:p>
    <w:p w:rsidR="00C82266" w:rsidRPr="009639E5" w:rsidRDefault="00C82266" w:rsidP="009639E5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</w:p>
    <w:p w:rsidR="00BD3E64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Специальность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15.02.14 Оснащение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 xml:space="preserve"> средства автоматизации технологических процессов и производств (по отраслям)</w:t>
      </w: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9639E5" w:rsidRDefault="002B54C5" w:rsidP="009639E5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aps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aps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9639E5" w:rsidRDefault="002B54C5" w:rsidP="009639E5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9639E5" w:rsidRDefault="002B54C5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060CE4" w:rsidRPr="009639E5">
        <w:rPr>
          <w:rFonts w:ascii="Times New Roman" w:hAnsi="Times New Roman" w:cs="Times New Roman"/>
          <w:bCs/>
          <w:sz w:val="26"/>
          <w:szCs w:val="26"/>
        </w:rPr>
        <w:t>по практической подготовке ПДП производственной практики (преддипломной)</w:t>
      </w:r>
      <w:r w:rsidR="00060CE4" w:rsidRPr="00963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5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>.02.1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4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9639E5">
        <w:rPr>
          <w:rFonts w:ascii="Times New Roman" w:eastAsia="BatangChe" w:hAnsi="Times New Roman" w:cs="Times New Roman"/>
          <w:sz w:val="26"/>
          <w:szCs w:val="26"/>
        </w:rPr>
        <w:t>Оснащение</w:t>
      </w:r>
      <w:r w:rsidR="00C82266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95B87" w:rsidRPr="009639E5">
        <w:rPr>
          <w:rFonts w:ascii="Times New Roman" w:hAnsi="Times New Roman" w:cs="Times New Roman"/>
          <w:sz w:val="26"/>
          <w:szCs w:val="26"/>
        </w:rPr>
        <w:t>средства автоматизации технологических процессов и производств (по отраслям)</w:t>
      </w:r>
    </w:p>
    <w:p w:rsidR="000F09B4" w:rsidRPr="009639E5" w:rsidRDefault="000F09B4" w:rsidP="00963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9639E5" w:rsidRDefault="002B54C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 xml:space="preserve">Цели и задачи 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практики</w:t>
      </w:r>
      <w:r w:rsidR="00BD3E64" w:rsidRPr="009639E5">
        <w:rPr>
          <w:rFonts w:ascii="Times New Roman" w:eastAsia="BatangChe" w:hAnsi="Times New Roman" w:cs="Times New Roman"/>
          <w:sz w:val="26"/>
          <w:szCs w:val="26"/>
        </w:rPr>
        <w:t>:</w:t>
      </w:r>
    </w:p>
    <w:p w:rsidR="00BD3E64" w:rsidRPr="009639E5" w:rsidRDefault="00BD3E6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744"/>
        <w:gridCol w:w="3518"/>
        <w:gridCol w:w="2431"/>
      </w:tblGrid>
      <w:tr w:rsidR="00060CE4" w:rsidRPr="00607066" w:rsidTr="009639E5">
        <w:tc>
          <w:tcPr>
            <w:tcW w:w="500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60CE4" w:rsidRPr="00607066" w:rsidTr="009639E5">
        <w:trPr>
          <w:trHeight w:val="841"/>
        </w:trPr>
        <w:tc>
          <w:tcPr>
            <w:tcW w:w="500" w:type="pct"/>
            <w:shd w:val="clear" w:color="auto" w:fill="auto"/>
            <w:vAlign w:val="center"/>
          </w:tcPr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1860" w:type="pct"/>
            <w:shd w:val="clear" w:color="auto" w:fill="auto"/>
          </w:tcPr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создавать и тестировать модели элементов систем 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атизации на основе технического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 xml:space="preserve">разрабатывать виртуальную модель элементов систем автоматизации на основе выбранного программного обеспечения и технического задания;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методику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 xml:space="preserve">построения виртуальной модели;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902EA0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 xml:space="preserve">пакеты прикладных программ (CAD/CAM – системы) для разработки виртуальной модели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задания;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пакеты прикладных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программ (CAD/CAM – системы) для разработки технической документации на проектирование элементов систем автоматизации;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на разработанную модель элементов систем автоматизации, в том числе с использованием средств САПР;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читать и понимать чертежи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технологическую документацию;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C64B94">
              <w:rPr>
                <w:rFonts w:ascii="Times New Roman" w:hAnsi="Times New Roman"/>
                <w:sz w:val="24"/>
                <w:szCs w:val="24"/>
              </w:rPr>
              <w:t xml:space="preserve">Выбирать оборудование и элементную базу систем автоматизации в соответствии с заданием и требованием </w:t>
            </w:r>
            <w:r w:rsidR="00060CE4" w:rsidRPr="00C6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выбирать из базы ранее разработанных моделей элементы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анализировать конструктивные характеристики систем автоматизации, исходя из их служебного назначения;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информационной поддержки изделий на всех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применять автоматизированное рабочее место техника для монтажа и наладки моделей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разработанной технической документацией;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читать и понимать чертежи и технологическую документацию;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систем и средств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испытания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элементов систем автоматизации в реальных условиях;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подтверждать работоспособность испытываемых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оптимизацию режимов, структурных схем и условий эксплуатации элементов систем автоматизации в реальных или модельных условиях;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(CAD/CAM – системы) для выявления условий работоспособности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автоматизации и их возможной оптимизации;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систем и средств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68)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планировать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и оборудования в соответствии с производственными задачами,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том числе с использованием SCADA-систем;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материально- техническому обеспечению контроля, наладки,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нормативным требованиям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автоматизированного металлорежущего производственного оборудования;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 контролю, наладке и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в процессе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изготовления деталей и техническое обслуживание металлорежущего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оборудования, в том числе автоматизированного;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изготовляемых деталей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аниям технической документации;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ресурсного обеспечения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76) планировать работы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оборудования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77) диагностировать неисправности и отказы систем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производственного оборудования с целью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выработки оптимального решения по их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устранению в рамках своей компетенции;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78) использовать нормативную документацию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производственного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79) 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для выполнения работ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обслуживанию металлорежущего оборудования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 соответствии с производственными задачами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80) выявлять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несоответствие геометрических параметров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заготовки требованиям технологической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документации; выбирать и 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контрольно-измерительные средства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соответствии с производственными 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81) анализировать причины брака и способы его предупреждения в автоматизированном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в процессе изготовления деталей и техническому обслуживанию автоматизированного 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проводить контроль соответствия качества изготовляемых деталей требованиям технической документации; организовывать работы по устранению неполадок, отказов,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устранять нарушения, связанные с настройкой оборудования, приспособлений, режущего и мерительного инструмента; выбирать и использовать контрольно-измерительные средства в соответствии с производственными задачами;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требованиями технологической документации;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планировать работы по монтажу,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наладке и техническому обслуживанию систем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средств автоматизации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нормативную документацию и инструкции по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эксплуатации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производственного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по контролю геометрических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параметров изготовляемых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объектов, обеспечиваемых в результате наладки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подчиненного персонала по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контролю качества работ по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 техническому обслуживанию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оборудования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вырабатывать рекомендации по корректному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определению контролируемых параметров;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измерительные средства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задачами; анализировать причины брака и способы его предупреждения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Пользоваться лабораторными средствами измерений, контрольно- измерительными приборами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частичную разборку и регулировку, исправление или замену поврежденных деталей, чистку и смазку узлов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монтаж и демонтаж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настройку регулирующей части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Читать схемы соединений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регулировку и испытания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ОИАЭ, после устранения неисправностей и дефектов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Оформлять отчетную документацию</w:t>
            </w:r>
          </w:p>
        </w:tc>
        <w:tc>
          <w:tcPr>
            <w:tcW w:w="1753" w:type="pct"/>
            <w:shd w:val="clear" w:color="auto" w:fill="auto"/>
          </w:tcPr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Актуальный профессиональный и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социальный контекст, в котором приходится работать и жить;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онтексте.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алгоритмы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выполнения работ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 xml:space="preserve">и смежных областях;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структуру плана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порядок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оценки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решения задач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9)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формат оформления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результатов поиска информации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возможные траектории профессионального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развития и самообразования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основы проектной деятельности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сущность гражданско-патриотич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еской позиции, общечеловеческих ценностей;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пути обеспечения ресурсосбережения.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23) роль физической культуры в общекультурном, профессиональном и социальном развитии человека;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24) основы здорового образа жизни;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25) условия профессиональной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зоны риска физического здоровья для профессии (специальности);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26) средства профилактики перенапряжения.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средства и устройства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информатизации;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порядок их применения и программное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обеспечение в профессиональной деятельности.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30) основные общеупотребительные глаголы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(бытовая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и профессиональная лексика);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лексический минимум, относящийся к описанию предметов, средств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аправленности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разработки бизнес-планов;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порядок выстраивания презентации;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кредитные банковские продукты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современного программного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для создания и выбора систем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критериев выбора современного программного обеспечения для моделирования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назначения и области применения элементов систем автоматизации;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содержания и правил оформления технических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заданий на проектирование.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методик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обеспечение для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CAD/CAM/CAE систем;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функционального назначения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возможности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служебного назначения и конструктивно-технологических признаков разрабатываемых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требований ЕСКД и ЕСТД к оформлению технической документации для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состава, функций и возможностей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Служебного назначения и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номенклатуры автоматизированного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средств информационной поддержки изделий на всех стадиях жизненного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цикла (CALS-технологии)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55) 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56) методики наладки моделей элементов систем автоматизации; классификацию, назначение и область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57) назначение и виды конструкторской документации на системы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58) требований ПТЭ и ПТБ при проведении работ по монтажу и наладке моделей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59) требований ЕСКД и ЕСТД к оформлению технической документации для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60) состав, функции и возможности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61) 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62)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 возможности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63) методики проведения испытаний моделей элементов систем автоматизации критериев работоспособности элементов систем автоматизации;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64) методик оптимизации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ПТЭ и ПТБ;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основных методов контроля качества изготовляемых объектов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70) правил ПТЭ и ПТБ;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71)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72) основных методов контроля качества изготовляемых объектов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73)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74)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75) правил ПТЭ и ПТБ;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76)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оборудования, приспособлений, 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инструмента в автоматизированном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77) основных методов контроля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качества изготовляемых объектов 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78) видов брака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для достижения требуемых параметров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80) правил ПТЭ и ПТБ;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81)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82) основных методов контроля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83) видов брака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84) расчета норм времени и их структуру на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автоматизированной механической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обработки заготовок изготовления деталей 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85) правил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эргономичной организации рабочих мест для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достижения требуемых параметров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86) правил ПТЭ и ПТБ;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87)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88) основных методов контроля 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89)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90)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Типы и виды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принцип работы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используемых на ОИАЭ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Основные этапы ремонтных и монтажных работ на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 применяемых на ОИАЭ, содержание этапов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работ, последовательность выполнения операций и используемые средства измерений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Правила пользования лабораторными средствами измерений, контрольно- измерительными приборами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Типичные неисправности контрольно-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измерительных приборов, используемых на ОИАЭ, их причины и способы выявления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96)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Требования охраны труда, радиационной безопасности, пожарной безопасности, правила 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нормы безопасности в атомной энергетике</w:t>
            </w:r>
          </w:p>
        </w:tc>
        <w:tc>
          <w:tcPr>
            <w:tcW w:w="887" w:type="pct"/>
            <w:shd w:val="clear" w:color="auto" w:fill="auto"/>
          </w:tcPr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программного обеспечения для создания и тестирования модели элементов систем автоматизации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основе 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Разработка виртуальных моделей элементов систем автоматизации на основе выбранного программного обеспечения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 xml:space="preserve">Проведение виртуального тестирования разработанной модели элементов систем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 для оценки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функциональности компонентов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Формирование пакетов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 на разработанную 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монтажа и наладки модели элементов систем автоматизации на основе разработанной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Проведение испытаний модели элементов систем автоматизации в реальных условиях с целью подтверждения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работоспособности и возможной оптимизации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планирование работ по монтажу, наладке и техническому обслуживанию систем и средств автоматизации на основе организационно-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распорядительных документов и требований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твенными задачами в том числе с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использованием SCADA-систем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выбора методов и способов их устранения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устранению неполадок, отказов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качества работ по монтажу, наладке 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техническому обслуживанию систем и средств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автоматизации, выполняемых подчиненным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персоналом и соблюдение норм охраны труда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60CE4" w:rsidRPr="009639E5" w:rsidRDefault="00F9061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9639E5">
        <w:rPr>
          <w:rFonts w:ascii="Times New Roman" w:hAnsi="Times New Roman"/>
          <w:sz w:val="26"/>
          <w:szCs w:val="26"/>
        </w:rPr>
        <w:t xml:space="preserve"> 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</w:t>
      </w:r>
      <w:r w:rsidR="00E15FCF" w:rsidRPr="009639E5">
        <w:rPr>
          <w:rFonts w:ascii="Times New Roman" w:eastAsia="BatangChe" w:hAnsi="Times New Roman" w:cs="Times New Roman"/>
          <w:sz w:val="26"/>
          <w:szCs w:val="26"/>
        </w:rPr>
        <w:t>производственной</w:t>
      </w:r>
      <w:r w:rsidR="00281283" w:rsidRPr="009639E5">
        <w:rPr>
          <w:rFonts w:ascii="Times New Roman" w:eastAsia="BatangChe" w:hAnsi="Times New Roman" w:cs="Times New Roman"/>
          <w:sz w:val="26"/>
          <w:szCs w:val="26"/>
        </w:rPr>
        <w:t xml:space="preserve"> практики </w:t>
      </w:r>
      <w:r w:rsidR="00E15FCF" w:rsidRPr="009639E5">
        <w:rPr>
          <w:rFonts w:ascii="Times New Roman" w:eastAsia="BatangChe" w:hAnsi="Times New Roman" w:cs="Times New Roman"/>
          <w:sz w:val="26"/>
          <w:szCs w:val="26"/>
        </w:rPr>
        <w:t>П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ДП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являе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тся овладение обучающимися видами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823EE8" w:rsidRPr="009639E5">
        <w:rPr>
          <w:rFonts w:ascii="Times New Roman" w:eastAsia="BatangChe" w:hAnsi="Times New Roman" w:cs="Times New Roman"/>
          <w:sz w:val="26"/>
          <w:szCs w:val="26"/>
        </w:rPr>
        <w:t xml:space="preserve">деятельности 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>1 «</w:t>
      </w: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Осуществлять разработку и компьютерное моделирование элементов систем автоматизации с учетом специфики технологических процессов», 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2 «Осуществление сборки и апробации моделей элементов систем автоматизации с учетом специфики технологических процессов»</w:t>
      </w:r>
    </w:p>
    <w:p w:rsidR="00060CE4" w:rsidRPr="009639E5" w:rsidRDefault="00060CE4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hAnsi="Times New Roman" w:cs="Times New Roman"/>
          <w:sz w:val="26"/>
          <w:szCs w:val="26"/>
        </w:rPr>
        <w:t>ВПД</w:t>
      </w:r>
      <w:r w:rsidR="00C82266" w:rsidRPr="009639E5">
        <w:rPr>
          <w:rFonts w:ascii="Times New Roman" w:hAnsi="Times New Roman" w:cs="Times New Roman"/>
          <w:sz w:val="26"/>
          <w:szCs w:val="26"/>
        </w:rPr>
        <w:t xml:space="preserve"> </w:t>
      </w:r>
      <w:r w:rsidRPr="009639E5">
        <w:rPr>
          <w:rFonts w:ascii="Times New Roman" w:hAnsi="Times New Roman" w:cs="Times New Roman"/>
          <w:sz w:val="26"/>
          <w:szCs w:val="26"/>
        </w:rPr>
        <w:t>3 «Организация монтажа, наладки и технического обслуживания систем и средств автоматизации»,</w:t>
      </w:r>
    </w:p>
    <w:p w:rsidR="009639E5" w:rsidRDefault="004B18C6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</w:t>
      </w:r>
      <w:r w:rsidR="00060CE4" w:rsidRPr="009639E5">
        <w:rPr>
          <w:rFonts w:ascii="Times New Roman" w:eastAsia="BatangChe" w:hAnsi="Times New Roman" w:cs="Times New Roman"/>
          <w:sz w:val="26"/>
          <w:szCs w:val="26"/>
        </w:rPr>
        <w:t>П</w:t>
      </w:r>
      <w:r w:rsidRPr="009639E5">
        <w:rPr>
          <w:rFonts w:ascii="Times New Roman" w:eastAsia="BatangChe" w:hAnsi="Times New Roman" w:cs="Times New Roman"/>
          <w:sz w:val="26"/>
          <w:szCs w:val="26"/>
        </w:rPr>
        <w:t xml:space="preserve">Д 4 Осуществление текущего мониторинга состояния систем автоматизации с учётом специфики технологических </w:t>
      </w:r>
      <w:r w:rsidR="009639E5" w:rsidRPr="009639E5">
        <w:rPr>
          <w:rFonts w:ascii="Times New Roman" w:eastAsia="BatangChe" w:hAnsi="Times New Roman" w:cs="Times New Roman"/>
          <w:sz w:val="26"/>
          <w:szCs w:val="26"/>
        </w:rPr>
        <w:t xml:space="preserve">процессов, </w:t>
      </w:r>
    </w:p>
    <w:p w:rsidR="00240A48" w:rsidRPr="009639E5" w:rsidRDefault="009639E5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9639E5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:rsidR="009639E5" w:rsidRDefault="009639E5" w:rsidP="009639E5">
      <w:pPr>
        <w:pStyle w:val="2"/>
        <w:spacing w:before="0" w:after="0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9639E5" w:rsidRPr="009639E5" w:rsidRDefault="009639E5" w:rsidP="009639E5">
      <w:pPr>
        <w:pStyle w:val="2"/>
        <w:spacing w:before="0"/>
        <w:ind w:firstLine="708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9639E5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227"/>
      </w:tblGrid>
      <w:tr w:rsidR="00240A48" w:rsidRPr="009B55E0" w:rsidTr="00C82266">
        <w:tc>
          <w:tcPr>
            <w:tcW w:w="1229" w:type="dxa"/>
          </w:tcPr>
          <w:p w:rsidR="00240A48" w:rsidRPr="009B55E0" w:rsidRDefault="00240A48" w:rsidP="009639E5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27" w:type="dxa"/>
          </w:tcPr>
          <w:p w:rsidR="00240A48" w:rsidRPr="009B55E0" w:rsidRDefault="00240A48" w:rsidP="009639E5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B18C6" w:rsidRPr="009B55E0" w:rsidTr="00C82266">
        <w:trPr>
          <w:trHeight w:val="327"/>
        </w:trPr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02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03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04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05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07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09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B18C6" w:rsidRPr="009B55E0" w:rsidTr="00C82266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10</w:t>
            </w:r>
          </w:p>
        </w:tc>
        <w:tc>
          <w:tcPr>
            <w:tcW w:w="9227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9639E5" w:rsidRDefault="00240A48" w:rsidP="009639E5">
      <w:pPr>
        <w:pStyle w:val="2"/>
        <w:spacing w:before="0" w:after="0" w:line="360" w:lineRule="auto"/>
        <w:ind w:firstLine="708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9639E5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E15BA" w:rsidRPr="009B55E0" w:rsidTr="00466E10">
        <w:tc>
          <w:tcPr>
            <w:tcW w:w="1204" w:type="dxa"/>
          </w:tcPr>
          <w:p w:rsidR="005E15BA" w:rsidRPr="009B55E0" w:rsidRDefault="005E15BA" w:rsidP="00466E1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E15BA" w:rsidRPr="009B55E0" w:rsidRDefault="005E15BA" w:rsidP="00466E1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ВПД 1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5E15BA" w:rsidRPr="009B55E0" w:rsidTr="00466E10">
        <w:tc>
          <w:tcPr>
            <w:tcW w:w="1204" w:type="dxa"/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367" w:type="dxa"/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5E15BA" w:rsidRPr="009B55E0" w:rsidTr="00466E10">
        <w:tc>
          <w:tcPr>
            <w:tcW w:w="1204" w:type="dxa"/>
            <w:tcBorders>
              <w:bottom w:val="single" w:sz="4" w:space="0" w:color="auto"/>
            </w:tcBorders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5E15BA" w:rsidRPr="009B55E0" w:rsidTr="00466E10">
        <w:tc>
          <w:tcPr>
            <w:tcW w:w="1204" w:type="dxa"/>
            <w:tcBorders>
              <w:bottom w:val="single" w:sz="4" w:space="0" w:color="auto"/>
            </w:tcBorders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5E15BA" w:rsidRPr="009B55E0" w:rsidTr="00466E10"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5E15BA" w:rsidRPr="009B55E0" w:rsidTr="00466E10">
        <w:tc>
          <w:tcPr>
            <w:tcW w:w="1204" w:type="dxa"/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67" w:type="dxa"/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5E15BA" w:rsidRPr="009B55E0" w:rsidTr="00466E10">
        <w:tc>
          <w:tcPr>
            <w:tcW w:w="1204" w:type="dxa"/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5E15BA" w:rsidRPr="009B55E0" w:rsidTr="00466E10">
        <w:tc>
          <w:tcPr>
            <w:tcW w:w="1204" w:type="dxa"/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5E15BA" w:rsidRPr="009B55E0" w:rsidTr="00466E10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</w:t>
            </w:r>
            <w:bookmarkStart w:id="0" w:name="_GoBack"/>
            <w:bookmarkEnd w:id="0"/>
            <w:r w:rsidRPr="003C30C4">
              <w:rPr>
                <w:bCs/>
                <w:iCs/>
                <w:sz w:val="24"/>
                <w:szCs w:val="24"/>
                <w:lang w:eastAsia="ru-RU"/>
              </w:rPr>
              <w:t>ать выполнение производственных заданий подчиненным персоналом.</w:t>
            </w:r>
          </w:p>
        </w:tc>
      </w:tr>
      <w:tr w:rsidR="005E15BA" w:rsidRPr="009B55E0" w:rsidTr="00466E10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E15BA" w:rsidRPr="003C30C4" w:rsidRDefault="005E15BA" w:rsidP="00466E10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5E15BA" w:rsidRPr="003C30C4" w:rsidRDefault="005E15BA" w:rsidP="00466E10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  <w:tr w:rsidR="005E15BA" w:rsidRPr="009B55E0" w:rsidTr="00466E10">
        <w:tc>
          <w:tcPr>
            <w:tcW w:w="1204" w:type="dxa"/>
            <w:tcBorders>
              <w:top w:val="single" w:sz="4" w:space="0" w:color="auto"/>
            </w:tcBorders>
          </w:tcPr>
          <w:p w:rsidR="005E15BA" w:rsidRPr="003C30C4" w:rsidRDefault="005E15BA" w:rsidP="00466E1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ВПД 4</w:t>
            </w:r>
          </w:p>
        </w:tc>
        <w:tc>
          <w:tcPr>
            <w:tcW w:w="8367" w:type="dxa"/>
            <w:tcBorders>
              <w:top w:val="single" w:sz="4" w:space="0" w:color="auto"/>
            </w:tcBorders>
          </w:tcPr>
          <w:p w:rsidR="005E15BA" w:rsidRPr="003C30C4" w:rsidRDefault="005E15BA" w:rsidP="00466E10">
            <w:pPr>
              <w:pStyle w:val="TableParagraph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текущего мониторинга состояния систем автоматизации с учётом специфики технологических процессов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5E15BA" w:rsidRPr="009B55E0" w:rsidTr="00466E10">
        <w:tc>
          <w:tcPr>
            <w:tcW w:w="1204" w:type="dxa"/>
          </w:tcPr>
          <w:p w:rsidR="005E15BA" w:rsidRPr="003C30C4" w:rsidRDefault="005E15BA" w:rsidP="00466E10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5E15BA" w:rsidRPr="003C30C4" w:rsidRDefault="005E15BA" w:rsidP="00466E1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151A4E" w:rsidRPr="009639E5" w:rsidRDefault="00151A4E" w:rsidP="009639E5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E9734D" w:rsidRPr="009639E5" w:rsidRDefault="00E9734D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4) </w:t>
      </w:r>
      <w:r w:rsidRPr="009639E5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 практики:</w:t>
      </w:r>
    </w:p>
    <w:p w:rsidR="00E9734D" w:rsidRPr="009639E5" w:rsidRDefault="00E9734D" w:rsidP="009639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9E5">
        <w:rPr>
          <w:rFonts w:ascii="Times New Roman" w:hAnsi="Times New Roman"/>
          <w:sz w:val="26"/>
          <w:szCs w:val="26"/>
        </w:rPr>
        <w:t xml:space="preserve">Всего часов </w:t>
      </w:r>
      <w:r w:rsidR="00E44FD4">
        <w:rPr>
          <w:rFonts w:ascii="Times New Roman" w:hAnsi="Times New Roman"/>
          <w:sz w:val="26"/>
          <w:szCs w:val="26"/>
        </w:rPr>
        <w:t xml:space="preserve">- </w:t>
      </w:r>
      <w:r w:rsidRPr="009639E5">
        <w:rPr>
          <w:rFonts w:ascii="Times New Roman" w:hAnsi="Times New Roman"/>
          <w:sz w:val="26"/>
          <w:szCs w:val="26"/>
        </w:rPr>
        <w:t>144</w:t>
      </w:r>
      <w:r w:rsidR="009639E5">
        <w:rPr>
          <w:rFonts w:ascii="Times New Roman" w:hAnsi="Times New Roman"/>
          <w:sz w:val="26"/>
          <w:szCs w:val="26"/>
        </w:rPr>
        <w:t>.</w:t>
      </w:r>
    </w:p>
    <w:p w:rsidR="0082053B" w:rsidRPr="009639E5" w:rsidRDefault="0082053B" w:rsidP="0096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2B54C5" w:rsidRPr="009639E5" w:rsidRDefault="00E9734D" w:rsidP="00963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9639E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EE25AC" w:rsidRPr="009639E5" w:rsidRDefault="00106AF0" w:rsidP="009639E5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9639E5">
        <w:rPr>
          <w:rFonts w:ascii="Times New Roman" w:hAnsi="Times New Roman" w:cs="Times New Roman"/>
          <w:bCs/>
          <w:sz w:val="26"/>
          <w:szCs w:val="26"/>
        </w:rPr>
        <w:t>Д</w:t>
      </w:r>
      <w:r w:rsidR="006C7426" w:rsidRPr="009639E5">
        <w:rPr>
          <w:rFonts w:ascii="Times New Roman" w:hAnsi="Times New Roman" w:cs="Times New Roman"/>
          <w:iCs/>
          <w:sz w:val="26"/>
          <w:szCs w:val="26"/>
        </w:rPr>
        <w:t>ифференцированный</w:t>
      </w:r>
      <w:r w:rsidRPr="009639E5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82053B" w:rsidRPr="009639E5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E42D48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82053B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по </w:t>
      </w:r>
      <w:r w:rsidR="00E13215" w:rsidRPr="009639E5">
        <w:rPr>
          <w:rFonts w:ascii="Times New Roman" w:eastAsia="BatangChe" w:hAnsi="Times New Roman" w:cs="Times New Roman"/>
          <w:bCs/>
          <w:sz w:val="26"/>
          <w:szCs w:val="26"/>
        </w:rPr>
        <w:t>производственной практике</w:t>
      </w:r>
      <w:r w:rsidR="00E15FCF" w:rsidRP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П</w:t>
      </w:r>
      <w:r w:rsidR="00060CE4" w:rsidRPr="009639E5">
        <w:rPr>
          <w:rFonts w:ascii="Times New Roman" w:eastAsia="BatangChe" w:hAnsi="Times New Roman" w:cs="Times New Roman"/>
          <w:bCs/>
          <w:sz w:val="26"/>
          <w:szCs w:val="26"/>
        </w:rPr>
        <w:t>Д</w:t>
      </w:r>
      <w:r w:rsidR="006C7426" w:rsidRPr="009639E5">
        <w:rPr>
          <w:rFonts w:ascii="Times New Roman" w:eastAsia="BatangChe" w:hAnsi="Times New Roman" w:cs="Times New Roman"/>
          <w:bCs/>
          <w:sz w:val="26"/>
          <w:szCs w:val="26"/>
        </w:rPr>
        <w:t>П</w:t>
      </w:r>
      <w:r w:rsidR="009639E5">
        <w:rPr>
          <w:rFonts w:ascii="Times New Roman" w:eastAsia="BatangChe" w:hAnsi="Times New Roman" w:cs="Times New Roman"/>
          <w:bCs/>
          <w:sz w:val="26"/>
          <w:szCs w:val="26"/>
        </w:rPr>
        <w:t xml:space="preserve"> в 8 семестре.</w:t>
      </w:r>
    </w:p>
    <w:sectPr w:rsidR="00EE25AC" w:rsidRPr="009639E5" w:rsidSect="00C82266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lang w:val="ru-RU" w:eastAsia="en-US" w:bidi="ar-SA"/>
      </w:rPr>
    </w:lvl>
  </w:abstractNum>
  <w:abstractNum w:abstractNumId="5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7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9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5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60CE4"/>
    <w:rsid w:val="00081947"/>
    <w:rsid w:val="000B03C2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4B18C6"/>
    <w:rsid w:val="004E352C"/>
    <w:rsid w:val="004F6E10"/>
    <w:rsid w:val="005E15BA"/>
    <w:rsid w:val="005E2B38"/>
    <w:rsid w:val="006C7426"/>
    <w:rsid w:val="00755094"/>
    <w:rsid w:val="00757B61"/>
    <w:rsid w:val="00783FEB"/>
    <w:rsid w:val="0082053B"/>
    <w:rsid w:val="00823EE8"/>
    <w:rsid w:val="008766C2"/>
    <w:rsid w:val="008B0BF2"/>
    <w:rsid w:val="008E1534"/>
    <w:rsid w:val="009639E5"/>
    <w:rsid w:val="00995B87"/>
    <w:rsid w:val="00A77B78"/>
    <w:rsid w:val="00AB14D3"/>
    <w:rsid w:val="00B10134"/>
    <w:rsid w:val="00B37C14"/>
    <w:rsid w:val="00BD3E64"/>
    <w:rsid w:val="00C54D22"/>
    <w:rsid w:val="00C82266"/>
    <w:rsid w:val="00CE66F2"/>
    <w:rsid w:val="00E13215"/>
    <w:rsid w:val="00E15FCF"/>
    <w:rsid w:val="00E42D48"/>
    <w:rsid w:val="00E44FD4"/>
    <w:rsid w:val="00E66A42"/>
    <w:rsid w:val="00E9734D"/>
    <w:rsid w:val="00EE25AC"/>
    <w:rsid w:val="00F716BB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2022-107A-4D92-8D4D-1642EB9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5E1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5E15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2023-09-20T16:28:00Z</dcterms:created>
  <dcterms:modified xsi:type="dcterms:W3CDTF">2024-01-13T19:09:00Z</dcterms:modified>
</cp:coreProperties>
</file>