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0430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14:paraId="0ED08340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7047F19C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14:paraId="130CD2D4" w14:textId="77777777"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14:paraId="6E00CAE1" w14:textId="77777777"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F741EF6" w14:textId="77777777"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14:paraId="3B664E83" w14:textId="0694B649" w:rsidR="007D604D" w:rsidRPr="001516AF" w:rsidRDefault="001516AF" w:rsidP="001516AF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516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ОП.06 ПРОГРАММИРОВАНИЕ ЧПУ ДЛЯ АВТОМАТИЗИРОВАННОГО ОБОРУДОВАНИЯ</w:t>
      </w:r>
    </w:p>
    <w:p w14:paraId="6B77913D" w14:textId="77777777" w:rsidR="001516AF" w:rsidRPr="00D8266A" w:rsidRDefault="001516AF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EDED6AC" w14:textId="77777777"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25DE7195" w14:textId="77777777"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61B82696" w14:textId="77777777"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70AD30F1" w14:textId="77777777"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14:paraId="3F3B6F55" w14:textId="77777777"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D8266A"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662AEB5D" w14:textId="77777777"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179446AC" w14:textId="77777777"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2E67FFF0" w14:textId="77777777"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33"/>
        <w:gridCol w:w="4678"/>
      </w:tblGrid>
      <w:tr w:rsidR="009F419A" w:rsidRPr="00B26BD5" w14:paraId="40EDFDCF" w14:textId="77777777" w:rsidTr="00D8266A">
        <w:trPr>
          <w:trHeight w:val="421"/>
        </w:trPr>
        <w:tc>
          <w:tcPr>
            <w:tcW w:w="555" w:type="pct"/>
            <w:vAlign w:val="center"/>
            <w:hideMark/>
          </w:tcPr>
          <w:p w14:paraId="66D270A7" w14:textId="77777777"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238A809" w14:textId="77777777"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vAlign w:val="center"/>
            <w:hideMark/>
          </w:tcPr>
          <w:p w14:paraId="4293344A" w14:textId="77777777"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14:paraId="2449DE9D" w14:textId="77777777"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F419A" w:rsidRPr="00B26BD5" w14:paraId="1235F1B7" w14:textId="77777777" w:rsidTr="00963357">
        <w:trPr>
          <w:trHeight w:val="77"/>
        </w:trPr>
        <w:tc>
          <w:tcPr>
            <w:tcW w:w="555" w:type="pct"/>
          </w:tcPr>
          <w:p w14:paraId="4A688056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26105057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14:paraId="5AE6DF10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14:paraId="66085143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6822591E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14:paraId="1FC9EDFC" w14:textId="77777777" w:rsidR="00610249" w:rsidRPr="001445E8" w:rsidRDefault="00610249" w:rsidP="00610249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5E8">
              <w:rPr>
                <w:rFonts w:ascii="Times New Roman" w:hAnsi="Times New Roman"/>
                <w:sz w:val="24"/>
                <w:szCs w:val="24"/>
              </w:rPr>
              <w:t>ПК 1.1 ПК 1.2</w:t>
            </w:r>
          </w:p>
          <w:p w14:paraId="3C7F4B53" w14:textId="20BB9DD0" w:rsidR="00D8266A" w:rsidRPr="007D604D" w:rsidRDefault="00610249" w:rsidP="00610249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45E8">
              <w:rPr>
                <w:rFonts w:ascii="Times New Roman" w:hAnsi="Times New Roman"/>
                <w:sz w:val="24"/>
                <w:szCs w:val="24"/>
              </w:rPr>
              <w:t>ПК 1.3 ПК 1.4</w:t>
            </w:r>
          </w:p>
        </w:tc>
        <w:tc>
          <w:tcPr>
            <w:tcW w:w="2085" w:type="pct"/>
          </w:tcPr>
          <w:p w14:paraId="26F1949E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- использовать справочную и исходную документацию при написании управляющих</w:t>
            </w:r>
          </w:p>
          <w:p w14:paraId="1CDF29D2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программ (УП);</w:t>
            </w:r>
          </w:p>
          <w:p w14:paraId="38542E83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- рассчитывать траекторию и эквидистанты инструментов, их исходные точки, координаты опорных точек</w:t>
            </w:r>
            <w:bookmarkStart w:id="0" w:name="_GoBack"/>
            <w:bookmarkEnd w:id="0"/>
            <w:r w:rsidRPr="001516AF">
              <w:rPr>
                <w:rFonts w:ascii="Times New Roman" w:hAnsi="Times New Roman"/>
                <w:sz w:val="24"/>
                <w:szCs w:val="24"/>
              </w:rPr>
              <w:t xml:space="preserve"> контура детали;</w:t>
            </w:r>
          </w:p>
          <w:p w14:paraId="10892D89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- заполнять формы сопроводительной</w:t>
            </w:r>
          </w:p>
          <w:p w14:paraId="79A4A15B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документации;</w:t>
            </w:r>
          </w:p>
          <w:p w14:paraId="3BCF0FED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- заносить УП в память системы ЧПУ станка;</w:t>
            </w:r>
          </w:p>
          <w:p w14:paraId="0852D927" w14:textId="11A2D848" w:rsidR="009F419A" w:rsidRPr="001516AF" w:rsidRDefault="001516AF" w:rsidP="001516A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1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производить корректировку и доработку УП на рабочем месте</w:t>
            </w:r>
          </w:p>
        </w:tc>
        <w:tc>
          <w:tcPr>
            <w:tcW w:w="2360" w:type="pct"/>
          </w:tcPr>
          <w:p w14:paraId="6CBD836B" w14:textId="77777777" w:rsidR="001516AF" w:rsidRPr="001516AF" w:rsidRDefault="001516AF" w:rsidP="001516AF">
            <w:pPr>
              <w:pStyle w:val="Default"/>
              <w:widowControl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1516AF">
              <w:rPr>
                <w:rFonts w:eastAsia="Calibri"/>
                <w:color w:val="auto"/>
              </w:rPr>
              <w:t>- методы разработки и внедрения управляющих программ для обработки простых деталей в автоматизированном производстве;</w:t>
            </w:r>
          </w:p>
          <w:p w14:paraId="3D678A58" w14:textId="77777777" w:rsidR="001516AF" w:rsidRPr="001516AF" w:rsidRDefault="001516AF" w:rsidP="001516AF">
            <w:pPr>
              <w:pStyle w:val="Default"/>
              <w:widowControl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1516AF">
              <w:rPr>
                <w:rFonts w:eastAsia="Calibri"/>
                <w:color w:val="auto"/>
              </w:rPr>
              <w:t xml:space="preserve">- виды операций над 2D и 3D объектами, основы моделирования по сечениям и проекциям; </w:t>
            </w:r>
          </w:p>
          <w:p w14:paraId="56F50E64" w14:textId="48333027" w:rsidR="009F419A" w:rsidRPr="001516AF" w:rsidRDefault="001516AF" w:rsidP="001516AF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16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способы создания и визуализации анимированных сцен</w:t>
            </w:r>
          </w:p>
        </w:tc>
      </w:tr>
    </w:tbl>
    <w:p w14:paraId="63E7986C" w14:textId="2289798C" w:rsidR="001516AF" w:rsidRPr="001516AF" w:rsidRDefault="009F419A" w:rsidP="001516AF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1516AF" w:rsidRPr="001516AF">
        <w:rPr>
          <w:rFonts w:ascii="Times New Roman" w:hAnsi="Times New Roman"/>
          <w:sz w:val="26"/>
          <w:szCs w:val="26"/>
        </w:rPr>
        <w:t xml:space="preserve">ОК 01, ОК 02, ОК 03, ОК 04, ОК 09, </w:t>
      </w:r>
    </w:p>
    <w:p w14:paraId="5CF6558B" w14:textId="77777777" w:rsidR="007D604D" w:rsidRPr="00D8266A" w:rsidRDefault="007D604D" w:rsidP="007D604D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14:paraId="713C9F71" w14:textId="77777777"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E72D29" w14:paraId="4D5373BF" w14:textId="77777777" w:rsidTr="004669E2">
        <w:trPr>
          <w:trHeight w:val="362"/>
        </w:trPr>
        <w:tc>
          <w:tcPr>
            <w:tcW w:w="1229" w:type="dxa"/>
            <w:vAlign w:val="center"/>
          </w:tcPr>
          <w:p w14:paraId="3DBDAC1C" w14:textId="77777777" w:rsidR="009F419A" w:rsidRPr="00E72D29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14:paraId="308083F7" w14:textId="77777777"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72D29" w:rsidRPr="00E72D29" w14:paraId="53EF2038" w14:textId="77777777" w:rsidTr="004669E2">
        <w:trPr>
          <w:trHeight w:val="327"/>
        </w:trPr>
        <w:tc>
          <w:tcPr>
            <w:tcW w:w="1229" w:type="dxa"/>
            <w:vAlign w:val="center"/>
          </w:tcPr>
          <w:p w14:paraId="158C3823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14:paraId="3F5250B6" w14:textId="77777777"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72D29" w:rsidRPr="00E72D29" w14:paraId="25A5C8CE" w14:textId="77777777" w:rsidTr="004669E2">
        <w:tc>
          <w:tcPr>
            <w:tcW w:w="1229" w:type="dxa"/>
            <w:vAlign w:val="center"/>
          </w:tcPr>
          <w:p w14:paraId="17B3F6D6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8944" w:type="dxa"/>
          </w:tcPr>
          <w:p w14:paraId="6E113832" w14:textId="669AE264" w:rsidR="009F419A" w:rsidRPr="00E72D29" w:rsidRDefault="00D33DC7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C7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E72D29" w:rsidRPr="00E72D29" w14:paraId="40F5FA84" w14:textId="77777777" w:rsidTr="004669E2">
        <w:tc>
          <w:tcPr>
            <w:tcW w:w="1229" w:type="dxa"/>
            <w:vAlign w:val="center"/>
          </w:tcPr>
          <w:p w14:paraId="64155D60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14:paraId="22AC2436" w14:textId="3508172C" w:rsidR="009F419A" w:rsidRPr="00E72D29" w:rsidRDefault="00D33DC7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C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E72D29" w:rsidRPr="00E72D29" w14:paraId="69280147" w14:textId="77777777" w:rsidTr="004669E2">
        <w:tc>
          <w:tcPr>
            <w:tcW w:w="1229" w:type="dxa"/>
            <w:vAlign w:val="center"/>
          </w:tcPr>
          <w:p w14:paraId="37987E0F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14:paraId="7028D2B3" w14:textId="30F2B2D6" w:rsidR="009F419A" w:rsidRPr="00E72D29" w:rsidRDefault="00D33DC7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DC7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E72D29" w:rsidRPr="00E72D29" w14:paraId="24C8DDE7" w14:textId="77777777" w:rsidTr="004669E2">
        <w:tc>
          <w:tcPr>
            <w:tcW w:w="1229" w:type="dxa"/>
            <w:vAlign w:val="center"/>
          </w:tcPr>
          <w:p w14:paraId="3EC6027F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14:paraId="4D5A85B9" w14:textId="67D67C0E" w:rsidR="009F419A" w:rsidRPr="00E72D29" w:rsidRDefault="00D33DC7" w:rsidP="00D8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DC7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48F5BCA3" w14:textId="77777777" w:rsidR="00322810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14:paraId="74AA7D4E" w14:textId="77777777" w:rsidR="00610249" w:rsidRPr="00322810" w:rsidRDefault="00610249" w:rsidP="00610249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</w:t>
      </w:r>
      <w:r>
        <w:rPr>
          <w:rStyle w:val="a9"/>
          <w:b/>
          <w:sz w:val="26"/>
          <w:szCs w:val="26"/>
        </w:rPr>
        <w:t>профессиональных</w:t>
      </w:r>
      <w:r w:rsidRPr="00322810">
        <w:rPr>
          <w:rStyle w:val="a9"/>
          <w:b/>
          <w:sz w:val="26"/>
          <w:szCs w:val="26"/>
        </w:rPr>
        <w:t xml:space="preserve">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1"/>
      </w:tblGrid>
      <w:tr w:rsidR="00610249" w:rsidRPr="006B3FEF" w14:paraId="51BB4681" w14:textId="77777777" w:rsidTr="00576075">
        <w:trPr>
          <w:trHeight w:val="21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5FB" w14:textId="77777777" w:rsidR="00610249" w:rsidRPr="006B3FEF" w:rsidRDefault="00610249" w:rsidP="00576075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E72D29">
              <w:rPr>
                <w:sz w:val="24"/>
                <w:szCs w:val="24"/>
              </w:rPr>
              <w:t>Код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56B5" w14:textId="77777777" w:rsidR="00610249" w:rsidRPr="006B3FEF" w:rsidRDefault="00610249" w:rsidP="00576075">
            <w:pPr>
              <w:pStyle w:val="TableParagraph"/>
              <w:jc w:val="both"/>
              <w:rPr>
                <w:spacing w:val="-2"/>
                <w:sz w:val="24"/>
              </w:rPr>
            </w:pPr>
            <w:r w:rsidRPr="00E72D29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профессиональных</w:t>
            </w:r>
            <w:r w:rsidRPr="00E72D29">
              <w:rPr>
                <w:sz w:val="24"/>
                <w:szCs w:val="24"/>
              </w:rPr>
              <w:t xml:space="preserve"> компетенций</w:t>
            </w:r>
          </w:p>
        </w:tc>
      </w:tr>
      <w:tr w:rsidR="00610249" w:rsidRPr="006B3FEF" w14:paraId="34DE69EC" w14:textId="77777777" w:rsidTr="00576075">
        <w:trPr>
          <w:trHeight w:val="21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9A28" w14:textId="77777777" w:rsidR="00610249" w:rsidRPr="006B3FEF" w:rsidRDefault="00610249" w:rsidP="00576075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ПК 1.1.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BB75" w14:textId="77777777" w:rsidR="00610249" w:rsidRPr="006B3FEF" w:rsidRDefault="00610249" w:rsidP="0057607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610249" w:rsidRPr="006B3FEF" w14:paraId="736054D3" w14:textId="77777777" w:rsidTr="00576075">
        <w:trPr>
          <w:trHeight w:val="21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4439" w14:textId="77777777" w:rsidR="00610249" w:rsidRPr="006B3FEF" w:rsidRDefault="00610249" w:rsidP="00576075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ПК 1.2.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0F1B" w14:textId="77777777" w:rsidR="00610249" w:rsidRPr="006B3FEF" w:rsidRDefault="00610249" w:rsidP="0057607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610249" w:rsidRPr="006B3FEF" w14:paraId="0CF18C60" w14:textId="77777777" w:rsidTr="00576075">
        <w:trPr>
          <w:trHeight w:val="21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1092" w14:textId="77777777" w:rsidR="00610249" w:rsidRPr="006B3FEF" w:rsidRDefault="00610249" w:rsidP="00576075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ПК 1.3.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9CDC" w14:textId="77777777" w:rsidR="00610249" w:rsidRPr="006B3FEF" w:rsidRDefault="00610249" w:rsidP="0057607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610249" w:rsidRPr="006B3FEF" w14:paraId="6C8BF3BA" w14:textId="77777777" w:rsidTr="00576075">
        <w:trPr>
          <w:trHeight w:val="21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FA72" w14:textId="77777777" w:rsidR="00610249" w:rsidRPr="006B3FEF" w:rsidRDefault="00610249" w:rsidP="00576075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ПК 1.4.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AA66" w14:textId="77777777" w:rsidR="00610249" w:rsidRPr="006B3FEF" w:rsidRDefault="00610249" w:rsidP="0057607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</w:tbl>
    <w:p w14:paraId="0D8CFBF4" w14:textId="77777777" w:rsidR="00610249" w:rsidRPr="00610249" w:rsidRDefault="00610249" w:rsidP="00610249">
      <w:pPr>
        <w:rPr>
          <w:lang w:eastAsia="ru-RU"/>
        </w:rPr>
      </w:pPr>
    </w:p>
    <w:p w14:paraId="58EC9EA8" w14:textId="1995332B"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1159EB">
        <w:rPr>
          <w:rFonts w:ascii="Times New Roman" w:hAnsi="Times New Roman"/>
          <w:sz w:val="26"/>
          <w:szCs w:val="26"/>
        </w:rPr>
        <w:t>6</w:t>
      </w:r>
      <w:r w:rsidRPr="007D604D">
        <w:rPr>
          <w:rFonts w:ascii="Times New Roman" w:hAnsi="Times New Roman"/>
          <w:sz w:val="26"/>
          <w:szCs w:val="26"/>
        </w:rPr>
        <w:t>:</w:t>
      </w:r>
    </w:p>
    <w:p w14:paraId="088F85C0" w14:textId="5C506707"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1159EB">
        <w:rPr>
          <w:rFonts w:ascii="Times New Roman" w:hAnsi="Times New Roman"/>
          <w:sz w:val="26"/>
          <w:szCs w:val="26"/>
        </w:rPr>
        <w:t>3</w:t>
      </w:r>
      <w:r w:rsidR="00D33DC7">
        <w:rPr>
          <w:rFonts w:ascii="Times New Roman" w:hAnsi="Times New Roman"/>
          <w:sz w:val="26"/>
          <w:szCs w:val="26"/>
        </w:rPr>
        <w:t>6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D33DC7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14:paraId="050ACDC0" w14:textId="3340A2B1"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1159EB">
        <w:rPr>
          <w:rFonts w:ascii="Times New Roman" w:hAnsi="Times New Roman"/>
          <w:sz w:val="26"/>
          <w:szCs w:val="26"/>
        </w:rPr>
        <w:t>3</w:t>
      </w:r>
      <w:r w:rsidR="00D33DC7">
        <w:rPr>
          <w:rFonts w:ascii="Times New Roman" w:hAnsi="Times New Roman"/>
          <w:sz w:val="26"/>
          <w:szCs w:val="26"/>
        </w:rPr>
        <w:t>6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D33DC7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14:paraId="0A83FEAB" w14:textId="402E5834"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1159EB">
        <w:rPr>
          <w:rFonts w:ascii="Times New Roman" w:hAnsi="Times New Roman"/>
          <w:sz w:val="26"/>
          <w:szCs w:val="26"/>
        </w:rPr>
        <w:t>3</w:t>
      </w:r>
      <w:r w:rsidR="00D33DC7">
        <w:rPr>
          <w:rFonts w:ascii="Times New Roman" w:hAnsi="Times New Roman"/>
          <w:sz w:val="26"/>
          <w:szCs w:val="26"/>
        </w:rPr>
        <w:t>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D33DC7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14:paraId="5E313843" w14:textId="4347BB88"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D33DC7">
        <w:rPr>
          <w:rFonts w:ascii="Times New Roman" w:hAnsi="Times New Roman"/>
          <w:sz w:val="26"/>
          <w:szCs w:val="26"/>
        </w:rPr>
        <w:t>2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14:paraId="21484865" w14:textId="77777777"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6D0E0D4D" w14:textId="77777777"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04"/>
        <w:gridCol w:w="6270"/>
        <w:gridCol w:w="2138"/>
      </w:tblGrid>
      <w:tr w:rsidR="007D604D" w:rsidRPr="00F079F6" w14:paraId="01AD1367" w14:textId="77777777" w:rsidTr="00153AA2">
        <w:trPr>
          <w:trHeight w:val="70"/>
        </w:trPr>
        <w:tc>
          <w:tcPr>
            <w:tcW w:w="7954" w:type="dxa"/>
            <w:gridSpan w:val="2"/>
          </w:tcPr>
          <w:p w14:paraId="4F212F2B" w14:textId="77777777" w:rsidR="007D604D" w:rsidRPr="00F079F6" w:rsidRDefault="007D604D" w:rsidP="002A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14:paraId="471B698D" w14:textId="77777777" w:rsidR="007D604D" w:rsidRPr="00F079F6" w:rsidRDefault="007D604D" w:rsidP="002A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1159EB" w:rsidRPr="00F079F6" w14:paraId="53D636B2" w14:textId="77777777" w:rsidTr="00792468">
        <w:trPr>
          <w:trHeight w:val="100"/>
        </w:trPr>
        <w:tc>
          <w:tcPr>
            <w:tcW w:w="1526" w:type="dxa"/>
          </w:tcPr>
          <w:p w14:paraId="67CE0D57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14:paraId="66E2A1EA" w14:textId="1FBA072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Этапы подготовки управляющих программ</w:t>
            </w:r>
          </w:p>
        </w:tc>
        <w:tc>
          <w:tcPr>
            <w:tcW w:w="2184" w:type="dxa"/>
          </w:tcPr>
          <w:p w14:paraId="1F6A80A7" w14:textId="6CE9496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59EB" w:rsidRPr="00F079F6" w14:paraId="61D7F6EE" w14:textId="77777777" w:rsidTr="00792468">
        <w:tc>
          <w:tcPr>
            <w:tcW w:w="1526" w:type="dxa"/>
          </w:tcPr>
          <w:p w14:paraId="5BFD3510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14:paraId="1BE97DF5" w14:textId="44C866DE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Выбор технологических операций и переходов обработки</w:t>
            </w:r>
          </w:p>
        </w:tc>
        <w:tc>
          <w:tcPr>
            <w:tcW w:w="2184" w:type="dxa"/>
          </w:tcPr>
          <w:p w14:paraId="6791DCFE" w14:textId="4CB1D5C0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3A004325" w14:textId="77777777" w:rsidTr="00792468">
        <w:tc>
          <w:tcPr>
            <w:tcW w:w="1526" w:type="dxa"/>
          </w:tcPr>
          <w:p w14:paraId="3528EF90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14:paraId="7E7B3EC0" w14:textId="76456651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Расчет режимов резания</w:t>
            </w:r>
          </w:p>
        </w:tc>
        <w:tc>
          <w:tcPr>
            <w:tcW w:w="2184" w:type="dxa"/>
          </w:tcPr>
          <w:p w14:paraId="59234AFA" w14:textId="5D61FECA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42B8BEDA" w14:textId="77777777" w:rsidTr="00792468">
        <w:tc>
          <w:tcPr>
            <w:tcW w:w="1526" w:type="dxa"/>
          </w:tcPr>
          <w:p w14:paraId="371CB29E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6428" w:type="dxa"/>
          </w:tcPr>
          <w:p w14:paraId="62FD1882" w14:textId="2452CAB8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Определение координат опорных точек контура детали</w:t>
            </w:r>
          </w:p>
        </w:tc>
        <w:tc>
          <w:tcPr>
            <w:tcW w:w="2184" w:type="dxa"/>
          </w:tcPr>
          <w:p w14:paraId="22A22D83" w14:textId="137875A2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167FB43C" w14:textId="77777777" w:rsidTr="00792468">
        <w:trPr>
          <w:trHeight w:val="77"/>
        </w:trPr>
        <w:tc>
          <w:tcPr>
            <w:tcW w:w="1526" w:type="dxa"/>
          </w:tcPr>
          <w:p w14:paraId="447E76E1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6428" w:type="dxa"/>
          </w:tcPr>
          <w:p w14:paraId="42A36CBB" w14:textId="507CFE3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Структура УП и ее формат</w:t>
            </w:r>
          </w:p>
        </w:tc>
        <w:tc>
          <w:tcPr>
            <w:tcW w:w="2184" w:type="dxa"/>
          </w:tcPr>
          <w:p w14:paraId="128F175B" w14:textId="0F45910F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6A833F08" w14:textId="77777777" w:rsidTr="00792468">
        <w:trPr>
          <w:trHeight w:val="77"/>
        </w:trPr>
        <w:tc>
          <w:tcPr>
            <w:tcW w:w="1526" w:type="dxa"/>
          </w:tcPr>
          <w:p w14:paraId="4AB2A3C6" w14:textId="44B36ED5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79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28" w:type="dxa"/>
          </w:tcPr>
          <w:p w14:paraId="4241B9B2" w14:textId="6AF744BC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Правила построения УП обработки деталей на сверлильном станке с ЧПУ</w:t>
            </w:r>
          </w:p>
        </w:tc>
        <w:tc>
          <w:tcPr>
            <w:tcW w:w="2184" w:type="dxa"/>
          </w:tcPr>
          <w:p w14:paraId="6E7DC88A" w14:textId="7ADAB1AE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5F4FB986" w14:textId="77777777" w:rsidTr="00792468">
        <w:trPr>
          <w:trHeight w:val="77"/>
        </w:trPr>
        <w:tc>
          <w:tcPr>
            <w:tcW w:w="1526" w:type="dxa"/>
          </w:tcPr>
          <w:p w14:paraId="65A4C126" w14:textId="06297FC1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79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28" w:type="dxa"/>
          </w:tcPr>
          <w:p w14:paraId="7C92C2B7" w14:textId="2FC69894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Правила построения УП обработки деталей на токарном станке с ЧПУ</w:t>
            </w:r>
          </w:p>
        </w:tc>
        <w:tc>
          <w:tcPr>
            <w:tcW w:w="2184" w:type="dxa"/>
          </w:tcPr>
          <w:p w14:paraId="2544E69C" w14:textId="32DF5A1F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62A2B445" w14:textId="77777777" w:rsidTr="00792468">
        <w:trPr>
          <w:trHeight w:val="77"/>
        </w:trPr>
        <w:tc>
          <w:tcPr>
            <w:tcW w:w="1526" w:type="dxa"/>
          </w:tcPr>
          <w:p w14:paraId="765B74D8" w14:textId="3D28BEED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079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28" w:type="dxa"/>
          </w:tcPr>
          <w:p w14:paraId="2D9E84FF" w14:textId="1A466391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Правила построения УП обработки деталей на фрезерном станке с ЧПУ</w:t>
            </w:r>
          </w:p>
        </w:tc>
        <w:tc>
          <w:tcPr>
            <w:tcW w:w="2184" w:type="dxa"/>
          </w:tcPr>
          <w:p w14:paraId="3560EE4C" w14:textId="7B13694D" w:rsidR="001159EB" w:rsidRPr="00F079F6" w:rsidRDefault="00D33DC7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59EB" w:rsidRPr="00F079F6" w14:paraId="40050293" w14:textId="77777777" w:rsidTr="00153AA2">
        <w:tc>
          <w:tcPr>
            <w:tcW w:w="7954" w:type="dxa"/>
            <w:gridSpan w:val="2"/>
          </w:tcPr>
          <w:p w14:paraId="3C3221C9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14:paraId="6A46FA80" w14:textId="317F6DBE" w:rsidR="001159EB" w:rsidRPr="00F079F6" w:rsidRDefault="001159EB" w:rsidP="00D3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3D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B40A7D5" w14:textId="77777777"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14:paraId="55A2B42F" w14:textId="77777777"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14:paraId="5DE755E0" w14:textId="222DB586"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2A1560">
        <w:rPr>
          <w:rFonts w:ascii="Times New Roman" w:eastAsia="BatangChe" w:hAnsi="Times New Roman"/>
          <w:color w:val="000000" w:themeColor="text1"/>
          <w:sz w:val="26"/>
          <w:szCs w:val="26"/>
        </w:rPr>
        <w:t>устный и письменный опрос,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тестирование по темам разделов. </w:t>
      </w:r>
    </w:p>
    <w:p w14:paraId="0ED6544F" w14:textId="77E11F24"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 w:rsidR="002A1560">
        <w:rPr>
          <w:rFonts w:ascii="Times New Roman" w:eastAsia="BatangChe" w:hAnsi="Times New Roman"/>
          <w:color w:val="000000" w:themeColor="text1"/>
          <w:sz w:val="26"/>
          <w:szCs w:val="26"/>
        </w:rPr>
        <w:t>5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21D1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8265A9D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D1DAF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56E8692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5"/>
    <w:rsid w:val="00006FBE"/>
    <w:rsid w:val="00087840"/>
    <w:rsid w:val="000A6130"/>
    <w:rsid w:val="001159EB"/>
    <w:rsid w:val="001516AF"/>
    <w:rsid w:val="001612BE"/>
    <w:rsid w:val="00233790"/>
    <w:rsid w:val="002833C5"/>
    <w:rsid w:val="002A1560"/>
    <w:rsid w:val="00322810"/>
    <w:rsid w:val="003E0896"/>
    <w:rsid w:val="00430607"/>
    <w:rsid w:val="004669E2"/>
    <w:rsid w:val="004B462A"/>
    <w:rsid w:val="004C2ECD"/>
    <w:rsid w:val="004C6746"/>
    <w:rsid w:val="005C6E53"/>
    <w:rsid w:val="005D70F7"/>
    <w:rsid w:val="00610249"/>
    <w:rsid w:val="00693853"/>
    <w:rsid w:val="0073493C"/>
    <w:rsid w:val="007506E0"/>
    <w:rsid w:val="00787197"/>
    <w:rsid w:val="00792468"/>
    <w:rsid w:val="007C61DA"/>
    <w:rsid w:val="007D604D"/>
    <w:rsid w:val="008903D5"/>
    <w:rsid w:val="008958DB"/>
    <w:rsid w:val="00923C5B"/>
    <w:rsid w:val="00963357"/>
    <w:rsid w:val="009F419A"/>
    <w:rsid w:val="00A61F62"/>
    <w:rsid w:val="00A77672"/>
    <w:rsid w:val="00BA3EBF"/>
    <w:rsid w:val="00BC1CC8"/>
    <w:rsid w:val="00C3653F"/>
    <w:rsid w:val="00CB61E9"/>
    <w:rsid w:val="00CF2C6F"/>
    <w:rsid w:val="00D2460C"/>
    <w:rsid w:val="00D33DC7"/>
    <w:rsid w:val="00D8266A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E192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16A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59E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7</cp:revision>
  <dcterms:created xsi:type="dcterms:W3CDTF">2023-09-27T21:13:00Z</dcterms:created>
  <dcterms:modified xsi:type="dcterms:W3CDTF">2024-01-13T11:37:00Z</dcterms:modified>
</cp:coreProperties>
</file>