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9B" w:rsidRDefault="0038489B" w:rsidP="00384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38489B" w:rsidRDefault="0038489B" w:rsidP="00384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38489B" w:rsidRDefault="0038489B" w:rsidP="00384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38489B" w:rsidRDefault="0038489B" w:rsidP="0038489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38489B" w:rsidRDefault="0038489B" w:rsidP="00384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38489B" w:rsidRDefault="0038489B" w:rsidP="0038489B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283B6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.09 История</w:t>
      </w:r>
    </w:p>
    <w:p w:rsidR="0038489B" w:rsidRPr="00AE1820" w:rsidRDefault="0038489B" w:rsidP="0038489B">
      <w:pPr>
        <w:spacing w:after="0"/>
        <w:rPr>
          <w:rFonts w:ascii="Times New Roman" w:hAnsi="Times New Roman"/>
          <w:b/>
          <w:sz w:val="28"/>
          <w:szCs w:val="28"/>
        </w:rPr>
      </w:pPr>
      <w:r w:rsidRPr="00AE18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AE1820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38489B" w:rsidRDefault="0038489B" w:rsidP="0038489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1.1.Область применения программы.</w:t>
      </w:r>
    </w:p>
    <w:p w:rsidR="0038489B" w:rsidRDefault="0038489B" w:rsidP="003848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89B" w:rsidRPr="00AE1820" w:rsidRDefault="0038489B" w:rsidP="0038489B">
      <w:pPr>
        <w:spacing w:after="0"/>
        <w:rPr>
          <w:rFonts w:ascii="Times New Roman" w:hAnsi="Times New Roman"/>
          <w:b/>
          <w:sz w:val="28"/>
          <w:szCs w:val="28"/>
        </w:rPr>
      </w:pPr>
      <w:r w:rsidRPr="00AE1820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веществ</w:t>
      </w:r>
    </w:p>
    <w:p w:rsidR="0038489B" w:rsidRDefault="0038489B" w:rsidP="0038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38489B" w:rsidRDefault="0038489B" w:rsidP="0038489B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38489B" w:rsidRDefault="0038489B" w:rsidP="003848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38489B" w:rsidRDefault="0038489B" w:rsidP="0038489B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38489B" w:rsidRDefault="0038489B" w:rsidP="003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38489B" w:rsidRDefault="0038489B" w:rsidP="0038489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8489B" w:rsidRDefault="0038489B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38489B" w:rsidRDefault="0038489B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8489B" w:rsidRDefault="0038489B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способности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38489B" w:rsidRDefault="0038489B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8489B" w:rsidRDefault="0038489B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CD0C7F" w:rsidRDefault="00CD0C7F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D0C7F" w:rsidRDefault="00CD0C7F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D0C7F" w:rsidRPr="00776C73" w:rsidRDefault="00CD0C7F" w:rsidP="00CD0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73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ОК </w:t>
      </w:r>
    </w:p>
    <w:p w:rsidR="00CD0C7F" w:rsidRPr="00776C73" w:rsidRDefault="00CD0C7F" w:rsidP="00CD0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C7F" w:rsidRPr="00776C73" w:rsidRDefault="00CD0C7F" w:rsidP="00CD0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C7F" w:rsidRDefault="00CD0C7F" w:rsidP="00CD0C7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u w:val="single"/>
        </w:rPr>
        <w:sectPr w:rsidR="00CD0C7F" w:rsidSect="00DD3F1D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CD0C7F" w:rsidRDefault="00CD0C7F" w:rsidP="00CD0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0C7F" w:rsidRDefault="00CD0C7F" w:rsidP="00CD0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6"/>
        <w:gridCol w:w="4961"/>
        <w:gridCol w:w="6662"/>
      </w:tblGrid>
      <w:tr w:rsidR="00CD0C7F" w:rsidRPr="001B348C" w:rsidTr="00791313">
        <w:trPr>
          <w:cantSplit/>
          <w:trHeight w:val="416"/>
        </w:trPr>
        <w:tc>
          <w:tcPr>
            <w:tcW w:w="3256" w:type="dxa"/>
            <w:vMerge w:val="restart"/>
            <w:vAlign w:val="center"/>
          </w:tcPr>
          <w:p w:rsidR="00CD0C7F" w:rsidRPr="001B348C" w:rsidRDefault="00CD0C7F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F" w:rsidRPr="001B348C" w:rsidRDefault="00CD0C7F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CD0C7F" w:rsidRPr="001B348C" w:rsidTr="00791313">
        <w:trPr>
          <w:cantSplit/>
          <w:trHeight w:val="281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7F" w:rsidRPr="001B348C" w:rsidRDefault="00CD0C7F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7F" w:rsidRPr="001B348C" w:rsidRDefault="00CD0C7F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/>
                <w:iCs/>
                <w:sz w:val="24"/>
                <w:szCs w:val="24"/>
              </w:rPr>
              <w:t>Общие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7F" w:rsidRPr="001B348C" w:rsidRDefault="00CD0C7F" w:rsidP="00791313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/>
                <w:iCs/>
                <w:sz w:val="24"/>
                <w:szCs w:val="24"/>
              </w:rPr>
              <w:t>Дисциплинарные</w:t>
            </w:r>
          </w:p>
        </w:tc>
      </w:tr>
      <w:tr w:rsidR="00CD0C7F" w:rsidRPr="001B348C" w:rsidTr="00791313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CD0C7F" w:rsidRPr="001B348C" w:rsidRDefault="00CD0C7F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CD0C7F" w:rsidRPr="001B348C" w:rsidRDefault="00CD0C7F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CD0C7F" w:rsidRPr="001B348C" w:rsidRDefault="00CD0C7F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CD0C7F" w:rsidRPr="001B348C" w:rsidRDefault="00CD0C7F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1B348C">
              <w:rPr>
                <w:iCs/>
              </w:rPr>
              <w:t xml:space="preserve"> 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развивать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 при решении жизненных проблем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  <w:lastRenderedPageBreak/>
              <w:t>б)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iCs/>
                <w:lang w:eastAsia="en-US"/>
              </w:rPr>
            </w:pPr>
            <w:proofErr w:type="gramStart"/>
            <w:r w:rsidRPr="001B348C">
              <w:lastRenderedPageBreak/>
              <w:t>-</w:t>
            </w:r>
            <w:r w:rsidRPr="001B348C">
              <w:rPr>
                <w:rFonts w:eastAsiaTheme="minorHAnsi"/>
                <w:iCs/>
                <w:lang w:eastAsia="en-US"/>
              </w:rPr>
              <w:t>уметь критически анализировать для решения познавательной задачи ‎аутентичные исторические источники разных типов (письменные, вещественные, ‎аудиовизуальные) по истории России и зарубежных стран ХХ – начала XXI в., ‎оценивать их полноту и достоверность, соотносить с историческим периодом; ‎выявлять общее и различия; привлекать контекстную информацию при работе ‎с историческими источниками;</w:t>
            </w:r>
            <w:proofErr w:type="gramEnd"/>
          </w:p>
          <w:p w:rsidR="00CD0C7F" w:rsidRPr="001B348C" w:rsidRDefault="00CD0C7F" w:rsidP="00791313">
            <w:pPr>
              <w:widowControl w:val="0"/>
              <w:tabs>
                <w:tab w:val="left" w:pos="1195"/>
              </w:tabs>
              <w:autoSpaceDE w:val="0"/>
              <w:autoSpaceDN w:val="0"/>
              <w:spacing w:after="0" w:line="23" w:lineRule="atLeast"/>
              <w:ind w:right="17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-владеть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      </w:r>
          </w:p>
          <w:p w:rsidR="00CD0C7F" w:rsidRPr="001B348C" w:rsidRDefault="00CD0C7F" w:rsidP="00791313">
            <w:pPr>
              <w:widowControl w:val="0"/>
              <w:tabs>
                <w:tab w:val="left" w:pos="1181"/>
              </w:tabs>
              <w:autoSpaceDE w:val="0"/>
              <w:autoSpaceDN w:val="0"/>
              <w:spacing w:after="0" w:line="23" w:lineRule="atLeast"/>
              <w:ind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>-уметь анализировать, характеризовать и сравнивать исторические события, явления, процессы с древнейших времен до настоящего времени</w:t>
            </w:r>
          </w:p>
        </w:tc>
      </w:tr>
      <w:tr w:rsidR="00CD0C7F" w:rsidRPr="001B348C" w:rsidTr="00791313">
        <w:trPr>
          <w:trHeight w:val="8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r w:rsidRPr="001B348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02.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Style w:val="dt-m"/>
                <w:rFonts w:ascii="Times New Roman" w:hAnsi="Times New Roman"/>
                <w:color w:val="80808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в)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работа с информацией: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CD0C7F" w:rsidRPr="001B348C" w:rsidRDefault="00CD0C7F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B348C">
              <w:lastRenderedPageBreak/>
              <w:t>-</w:t>
            </w:r>
            <w:r w:rsidRPr="001B348C">
              <w:rPr>
                <w:rFonts w:eastAsiaTheme="minorHAnsi"/>
                <w:bCs/>
                <w:iCs/>
                <w:color w:val="FF0000"/>
                <w:lang w:eastAsia="en-US"/>
              </w:rPr>
              <w:t xml:space="preserve"> </w:t>
            </w:r>
            <w:r w:rsidRPr="001B348C">
              <w:rPr>
                <w:rFonts w:eastAsiaTheme="minorHAnsi"/>
                <w:lang w:eastAsia="en-US"/>
              </w:rPr>
              <w:t xml:space="preserve">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      </w:r>
            <w:proofErr w:type="gramEnd"/>
          </w:p>
          <w:p w:rsidR="00CD0C7F" w:rsidRPr="001B348C" w:rsidRDefault="00CD0C7F" w:rsidP="00791313">
            <w:pPr>
              <w:widowControl w:val="0"/>
              <w:tabs>
                <w:tab w:val="left" w:pos="1177"/>
              </w:tabs>
              <w:autoSpaceDE w:val="0"/>
              <w:autoSpaceDN w:val="0"/>
              <w:spacing w:after="0" w:line="23" w:lineRule="atLeast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уметь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</w:t>
            </w: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 изучении событий и процессов истории России и истории зарубежных стран; приобретение опыта осуществления учебно-исследовательской деятельности</w:t>
            </w:r>
          </w:p>
        </w:tc>
      </w:tr>
      <w:tr w:rsidR="00CD0C7F" w:rsidRPr="001B348C" w:rsidTr="00791313">
        <w:trPr>
          <w:trHeight w:val="6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 04.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 xml:space="preserve">Эффективно взаимодействовать и работать в коллективе и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lastRenderedPageBreak/>
              <w:t>команде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готовность к саморазвитию, самостоятельности и самоопределению;</w:t>
            </w:r>
          </w:p>
          <w:p w:rsidR="00CD0C7F" w:rsidRPr="001B348C" w:rsidRDefault="00CD0C7F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-овладение навыками учебно-</w:t>
            </w:r>
            <w:r w:rsidRPr="001B348C">
              <w:rPr>
                <w:color w:val="000000"/>
              </w:rPr>
              <w:lastRenderedPageBreak/>
              <w:t>исследовательской, проектной и социальной деятельности;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б)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совместная деятельность: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г)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CD0C7F" w:rsidRPr="001B348C" w:rsidRDefault="00CD0C7F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F" w:rsidRPr="001B348C" w:rsidRDefault="00CD0C7F" w:rsidP="00791313">
            <w:pPr>
              <w:pStyle w:val="pt-a-000044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lastRenderedPageBreak/>
              <w:t>-</w:t>
            </w:r>
            <w:r w:rsidRPr="001B348C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Pr="001B348C">
              <w:rPr>
                <w:rFonts w:eastAsiaTheme="minorHAnsi"/>
                <w:lang w:eastAsia="en-US"/>
              </w:rPr>
              <w:t xml:space="preserve">приобретать опыт осуществления проектной деятельности в форме участия ‎в подготовке учебных проектов по новейшей истории, в том числе – ‎на региональном материале (с </w:t>
            </w:r>
            <w:r w:rsidRPr="001B348C">
              <w:rPr>
                <w:rFonts w:eastAsiaTheme="minorHAnsi"/>
                <w:lang w:eastAsia="en-US"/>
              </w:rPr>
              <w:lastRenderedPageBreak/>
              <w:t>использованием ресурсов библиотек, музеев и т.д.);</w:t>
            </w:r>
          </w:p>
          <w:p w:rsidR="00CD0C7F" w:rsidRPr="001B348C" w:rsidRDefault="00CD0C7F" w:rsidP="00791313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приобретать опыт взаимодействия с людьми другой культуры,‎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историческому наследию народов России</w:t>
            </w:r>
          </w:p>
        </w:tc>
      </w:tr>
      <w:tr w:rsidR="00CD0C7F" w:rsidRPr="001B348C" w:rsidTr="00791313">
        <w:trPr>
          <w:trHeight w:val="41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05.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808080"/>
                <w:sz w:val="24"/>
                <w:szCs w:val="24"/>
              </w:rPr>
              <w:t>а)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 общение: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:rsidR="00CD0C7F" w:rsidRPr="001B348C" w:rsidRDefault="00CD0C7F" w:rsidP="00791313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CD0C7F" w:rsidRPr="001B348C" w:rsidRDefault="00CD0C7F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 w:rsidRPr="001B348C">
              <w:rPr>
                <w:rFonts w:eastAsiaTheme="minorHAnsi"/>
                <w:bCs/>
                <w:iCs/>
                <w:lang w:eastAsia="en-US"/>
              </w:rPr>
      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      </w:r>
            <w:proofErr w:type="gramEnd"/>
          </w:p>
          <w:p w:rsidR="00CD0C7F" w:rsidRPr="001B348C" w:rsidRDefault="00CD0C7F" w:rsidP="00791313">
            <w:pPr>
              <w:widowControl w:val="0"/>
              <w:tabs>
                <w:tab w:val="left" w:pos="1157"/>
              </w:tabs>
              <w:autoSpaceDE w:val="0"/>
              <w:autoSpaceDN w:val="0"/>
              <w:spacing w:after="0" w:line="23" w:lineRule="atLeast"/>
              <w:ind w:right="2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</w:t>
            </w:r>
            <w:proofErr w:type="spellStart"/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</w:t>
            </w:r>
            <w:proofErr w:type="spellEnd"/>
            <w:r w:rsidRPr="001B34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</w:t>
            </w:r>
          </w:p>
        </w:tc>
      </w:tr>
      <w:tr w:rsidR="00CD0C7F" w:rsidRPr="001B348C" w:rsidTr="00791313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ОК 06.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 w:rsidRPr="001B3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общечеловеческих ценностей, в том числе с учетом </w:t>
            </w:r>
            <w:proofErr w:type="spellStart"/>
            <w:proofErr w:type="gramStart"/>
            <w:r w:rsidRPr="001B348C">
              <w:rPr>
                <w:rFonts w:ascii="Times New Roman" w:hAnsi="Times New Roman"/>
                <w:sz w:val="24"/>
                <w:szCs w:val="24"/>
              </w:rPr>
              <w:t>гармо-низации</w:t>
            </w:r>
            <w:proofErr w:type="spellEnd"/>
            <w:proofErr w:type="gram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межнациональных и межрелигиозных отношений, применять стандарты </w:t>
            </w:r>
            <w:proofErr w:type="spellStart"/>
            <w:r w:rsidRPr="001B348C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осознание </w:t>
            </w:r>
            <w:proofErr w:type="gram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CD0C7F" w:rsidRPr="001B348C" w:rsidRDefault="00CD0C7F" w:rsidP="00791313">
            <w:pPr>
              <w:tabs>
                <w:tab w:val="left" w:pos="419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 w:rsidRPr="001B34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народу, чувства ответственности </w:t>
            </w: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CD0C7F" w:rsidRPr="001B348C" w:rsidRDefault="00CD0C7F" w:rsidP="0079131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освоенные </w:t>
            </w:r>
            <w:proofErr w:type="gram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1B34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CD0C7F" w:rsidRPr="001B348C" w:rsidRDefault="00CD0C7F" w:rsidP="00791313">
            <w:pPr>
              <w:pStyle w:val="dt-p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1B348C">
              <w:rPr>
                <w:color w:val="000000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CD0C7F" w:rsidRPr="001B348C" w:rsidRDefault="00CD0C7F" w:rsidP="00791313">
            <w:pPr>
              <w:pStyle w:val="s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B348C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lastRenderedPageBreak/>
              <w:t xml:space="preserve">- понимать значимость России в мировых политических и </w:t>
            </w:r>
            <w:proofErr w:type="spellStart"/>
            <w:r w:rsidRPr="001B348C">
              <w:rPr>
                <w:rFonts w:eastAsiaTheme="minorHAnsi"/>
                <w:lang w:eastAsia="en-US"/>
              </w:rPr>
              <w:t>социально-‎</w:t>
            </w:r>
            <w:proofErr w:type="gramStart"/>
            <w:r w:rsidRPr="001B348C">
              <w:rPr>
                <w:rFonts w:eastAsiaTheme="minorHAnsi"/>
                <w:lang w:eastAsia="en-US"/>
              </w:rPr>
              <w:t>экономических</w:t>
            </w:r>
            <w:proofErr w:type="spellEnd"/>
            <w:r w:rsidRPr="001B348C">
              <w:rPr>
                <w:rFonts w:eastAsiaTheme="minorHAnsi"/>
                <w:lang w:eastAsia="en-US"/>
              </w:rPr>
              <w:t xml:space="preserve"> процессах</w:t>
            </w:r>
            <w:proofErr w:type="gramEnd"/>
            <w:r w:rsidRPr="001B348C">
              <w:rPr>
                <w:rFonts w:eastAsiaTheme="minorHAnsi"/>
                <w:lang w:eastAsia="en-US"/>
              </w:rPr>
              <w:t xml:space="preserve"> ХХ – начала XXI в., знание достижений страны и ее народа; умение характеризовать историческое значение Российской революции, Гражданской войны, нэпа, индустриализации и </w:t>
            </w:r>
            <w:r w:rsidRPr="001B348C">
              <w:rPr>
                <w:rFonts w:eastAsiaTheme="minorHAnsi"/>
                <w:lang w:eastAsia="en-US"/>
              </w:rPr>
              <w:lastRenderedPageBreak/>
              <w:t>коллективизации в СССР, решающую роль Советского Союза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‎и других важнейших событий ХХ – начала XXI в.; особенности развития культуры народов СССР (России);</w:t>
            </w:r>
          </w:p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знать имена героев</w:t>
            </w:r>
            <w:proofErr w:type="gramStart"/>
            <w:r w:rsidRPr="001B348C">
              <w:rPr>
                <w:rFonts w:eastAsiaTheme="minorHAnsi"/>
                <w:lang w:eastAsia="en-US"/>
              </w:rPr>
              <w:t xml:space="preserve"> П</w:t>
            </w:r>
            <w:proofErr w:type="gramEnd"/>
            <w:r w:rsidRPr="001B348C">
              <w:rPr>
                <w:rFonts w:eastAsiaTheme="minorHAnsi"/>
                <w:lang w:eastAsia="en-US"/>
              </w:rPr>
              <w:t>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      </w:r>
          </w:p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B348C">
              <w:rPr>
                <w:rFonts w:eastAsiaTheme="minorHAnsi"/>
                <w:lang w:eastAsia="en-US"/>
              </w:rPr>
              <w:t>-уметь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      </w:r>
            <w:proofErr w:type="gramEnd"/>
          </w:p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уметь выявлять существенные черты исторических событий, явлений, ‎процессов; 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      </w:r>
          </w:p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</w:t>
            </w:r>
            <w:r w:rsidRPr="001B348C">
              <w:rPr>
                <w:rFonts w:eastAsiaTheme="minorHAnsi"/>
                <w:lang w:val="en-US" w:eastAsia="en-US"/>
              </w:rPr>
              <w:t> </w:t>
            </w:r>
            <w:r w:rsidRPr="001B348C">
              <w:rPr>
                <w:rFonts w:eastAsiaTheme="minorHAnsi"/>
                <w:lang w:eastAsia="en-US"/>
              </w:rPr>
              <w:t xml:space="preserve">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</w:t>
            </w:r>
            <w:proofErr w:type="gramStart"/>
            <w:r w:rsidRPr="001B348C">
              <w:rPr>
                <w:rFonts w:eastAsiaTheme="minorHAnsi"/>
                <w:lang w:eastAsia="en-US"/>
              </w:rPr>
              <w:t>в</w:t>
            </w:r>
            <w:proofErr w:type="gramEnd"/>
            <w:r w:rsidRPr="001B348C">
              <w:rPr>
                <w:rFonts w:eastAsiaTheme="minorHAnsi"/>
                <w:lang w:eastAsia="en-US"/>
              </w:rPr>
              <w:t>.;</w:t>
            </w:r>
          </w:p>
          <w:p w:rsidR="00CD0C7F" w:rsidRPr="001B348C" w:rsidRDefault="00CD0C7F" w:rsidP="00791313">
            <w:pPr>
              <w:pStyle w:val="pt-a-000081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lastRenderedPageBreak/>
      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CD0C7F" w:rsidRPr="001B348C" w:rsidRDefault="00CD0C7F" w:rsidP="00791313">
            <w:pPr>
              <w:pStyle w:val="pt-a-000044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уметь защищать историческую правду, не допускать умаления подвига ‎народа при защите Отечества, готовность давать отпор фальсификациям российской ‎истории;</w:t>
            </w:r>
          </w:p>
          <w:p w:rsidR="00CD0C7F" w:rsidRPr="001B348C" w:rsidRDefault="00CD0C7F" w:rsidP="00791313">
            <w:pPr>
              <w:pStyle w:val="pt-a-000040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rFonts w:eastAsiaTheme="minorHAnsi"/>
                <w:lang w:eastAsia="en-US"/>
              </w:rPr>
            </w:pPr>
            <w:r w:rsidRPr="001B348C">
              <w:rPr>
                <w:rFonts w:eastAsiaTheme="minorHAnsi"/>
                <w:lang w:eastAsia="en-US"/>
              </w:rPr>
      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      </w:r>
          </w:p>
          <w:p w:rsidR="00CD0C7F" w:rsidRPr="001B348C" w:rsidRDefault="00CD0C7F" w:rsidP="00791313">
            <w:pPr>
              <w:widowControl w:val="0"/>
              <w:tabs>
                <w:tab w:val="left" w:pos="1215"/>
              </w:tabs>
              <w:autoSpaceDE w:val="0"/>
              <w:autoSpaceDN w:val="0"/>
              <w:spacing w:after="0" w:line="23" w:lineRule="atLeast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>- понимать значимость роли России в мировых политических и социально-экономических процессах с древнейших времен до настоящего времени;</w:t>
            </w:r>
          </w:p>
          <w:p w:rsidR="00CD0C7F" w:rsidRPr="001B348C" w:rsidRDefault="00CD0C7F" w:rsidP="00791313">
            <w:pPr>
              <w:widowControl w:val="0"/>
              <w:tabs>
                <w:tab w:val="left" w:pos="1201"/>
              </w:tabs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>-уметь характеризовать вклад российской культуры в мировую культуру;</w:t>
            </w:r>
          </w:p>
          <w:p w:rsidR="00CD0C7F" w:rsidRPr="001B348C" w:rsidRDefault="00CD0C7F" w:rsidP="00791313">
            <w:pPr>
              <w:widowControl w:val="0"/>
              <w:tabs>
                <w:tab w:val="left" w:pos="1197"/>
              </w:tabs>
              <w:autoSpaceDE w:val="0"/>
              <w:autoSpaceDN w:val="0"/>
              <w:spacing w:after="0" w:line="23" w:lineRule="atLeast"/>
              <w:ind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8C">
              <w:rPr>
                <w:rFonts w:ascii="Times New Roman" w:hAnsi="Times New Roman"/>
                <w:sz w:val="24"/>
                <w:szCs w:val="24"/>
              </w:rPr>
              <w:t xml:space="preserve">- иметь </w:t>
            </w:r>
            <w:proofErr w:type="spellStart"/>
            <w:r w:rsidRPr="001B348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B348C">
              <w:rPr>
                <w:rFonts w:ascii="Times New Roman" w:hAnsi="Times New Roman"/>
                <w:sz w:val="24"/>
                <w:szCs w:val="24"/>
              </w:rPr>
              <w:t xml:space="preserve"> представлений о предмете, научных и социальных функциях исторического знания, методах изучения исторических источников</w:t>
            </w:r>
          </w:p>
        </w:tc>
      </w:tr>
    </w:tbl>
    <w:p w:rsidR="00CD0C7F" w:rsidRDefault="00CD0C7F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D0C7F" w:rsidRDefault="00CD0C7F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D0C7F" w:rsidRDefault="00CD0C7F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D0C7F" w:rsidRDefault="00CD0C7F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CD0C7F" w:rsidRDefault="00CD0C7F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  <w:sectPr w:rsidR="00CD0C7F" w:rsidSect="00CD0C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0C7F" w:rsidRDefault="00CD0C7F" w:rsidP="0038489B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38489B" w:rsidRDefault="0038489B" w:rsidP="003848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38489B" w:rsidRPr="00AE1820" w:rsidTr="00791313">
        <w:trPr>
          <w:trHeight w:val="649"/>
        </w:trPr>
        <w:tc>
          <w:tcPr>
            <w:tcW w:w="1101" w:type="dxa"/>
            <w:vAlign w:val="center"/>
            <w:hideMark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ЛР, МР, 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, ЛРВ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7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и общественной деятельности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10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4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5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безопасности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6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38489B" w:rsidRPr="00AE1820" w:rsidRDefault="0038489B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ПР5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bCs/>
                <w:sz w:val="28"/>
                <w:szCs w:val="28"/>
              </w:rPr>
              <w:t>ЛРВ 5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ЛРВ 8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</w:t>
            </w: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традиций и ценностей многонационального российского государства.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ЛРВ 12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38489B" w:rsidRPr="00AE1820" w:rsidTr="00791313">
        <w:trPr>
          <w:trHeight w:val="212"/>
        </w:trPr>
        <w:tc>
          <w:tcPr>
            <w:tcW w:w="1101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ЛРВ 19</w:t>
            </w:r>
          </w:p>
        </w:tc>
        <w:tc>
          <w:tcPr>
            <w:tcW w:w="8505" w:type="dxa"/>
            <w:vAlign w:val="center"/>
          </w:tcPr>
          <w:p w:rsidR="0038489B" w:rsidRPr="00AE1820" w:rsidRDefault="0038489B" w:rsidP="0079131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AE1820">
              <w:rPr>
                <w:rFonts w:ascii="Times New Roman" w:hAnsi="Times New Roman" w:cs="Times New Roman"/>
                <w:sz w:val="28"/>
                <w:szCs w:val="28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38489B" w:rsidRDefault="0038489B" w:rsidP="0038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89B" w:rsidRDefault="0038489B" w:rsidP="0038489B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89B" w:rsidRDefault="0038489B" w:rsidP="003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38489B" w:rsidRDefault="0038489B" w:rsidP="0038489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78 часов, в том числе:</w:t>
      </w:r>
    </w:p>
    <w:p w:rsidR="0038489B" w:rsidRDefault="0038489B" w:rsidP="003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 58 часов,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8489B" w:rsidRDefault="0038489B" w:rsidP="003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20 часа,</w:t>
      </w:r>
    </w:p>
    <w:p w:rsidR="0038489B" w:rsidRPr="00AE1820" w:rsidRDefault="0038489B" w:rsidP="003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зачёт – 2 часа</w:t>
      </w:r>
    </w:p>
    <w:p w:rsidR="0038489B" w:rsidRDefault="0038489B" w:rsidP="003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8489B" w:rsidRPr="00D04F72" w:rsidRDefault="0038489B" w:rsidP="003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D04F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38489B" w:rsidRPr="00D04F72" w:rsidRDefault="0038489B" w:rsidP="0038489B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04F72">
        <w:rPr>
          <w:rFonts w:ascii="Times New Roman" w:hAnsi="Times New Roman"/>
          <w:bCs/>
          <w:sz w:val="28"/>
          <w:szCs w:val="28"/>
        </w:rPr>
        <w:t xml:space="preserve">Раздел 1.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Россия в годы</w:t>
      </w:r>
      <w:proofErr w:type="gramStart"/>
      <w:r w:rsidRPr="00D04F72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proofErr w:type="gramEnd"/>
      <w:r w:rsidRPr="00D04F72">
        <w:rPr>
          <w:rFonts w:ascii="Times New Roman" w:hAnsi="Times New Roman"/>
          <w:bCs/>
          <w:color w:val="000000"/>
          <w:sz w:val="28"/>
          <w:szCs w:val="28"/>
        </w:rPr>
        <w:t>ервой мировой войны и Первая мировая война и послевоенный кризис Великой Российской революции (1914–1922)</w:t>
      </w:r>
    </w:p>
    <w:p w:rsidR="0038489B" w:rsidRPr="00D04F72" w:rsidRDefault="0038489B" w:rsidP="0038489B">
      <w:pPr>
        <w:spacing w:after="0"/>
        <w:rPr>
          <w:rFonts w:ascii="Times New Roman" w:hAnsi="Times New Roman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2. </w:t>
      </w:r>
      <w:proofErr w:type="spellStart"/>
      <w:r w:rsidRPr="00D04F72">
        <w:rPr>
          <w:rFonts w:ascii="Times New Roman" w:hAnsi="Times New Roman"/>
          <w:bCs/>
          <w:color w:val="000000"/>
          <w:sz w:val="28"/>
          <w:szCs w:val="28"/>
        </w:rPr>
        <w:t>Межвоенный</w:t>
      </w:r>
      <w:proofErr w:type="spellEnd"/>
      <w:r w:rsidRPr="00D04F72">
        <w:rPr>
          <w:rFonts w:ascii="Times New Roman" w:hAnsi="Times New Roman"/>
          <w:bCs/>
          <w:color w:val="000000"/>
          <w:sz w:val="28"/>
          <w:szCs w:val="28"/>
        </w:rPr>
        <w:t xml:space="preserve"> период (1918–1939). </w:t>
      </w:r>
      <w:r w:rsidRPr="00D04F72">
        <w:rPr>
          <w:rFonts w:ascii="Times New Roman" w:hAnsi="Times New Roman"/>
          <w:sz w:val="28"/>
          <w:szCs w:val="28"/>
        </w:rPr>
        <w:t>СССР в 1920–1930-е годы</w:t>
      </w:r>
    </w:p>
    <w:p w:rsidR="0038489B" w:rsidRPr="00D04F72" w:rsidRDefault="0038489B" w:rsidP="0038489B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3.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Вторая мировая война: причины, состав участников, основные этапы и события, итоги. Великая Отечественная война. 1941–1945 годы</w:t>
      </w:r>
    </w:p>
    <w:p w:rsidR="0038489B" w:rsidRPr="00D04F72" w:rsidRDefault="0038489B" w:rsidP="0038489B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D04F72">
        <w:rPr>
          <w:rFonts w:ascii="Times New Roman" w:hAnsi="Times New Roman"/>
          <w:sz w:val="28"/>
          <w:szCs w:val="28"/>
        </w:rPr>
        <w:t xml:space="preserve">Раздел 5. Российская Федерация в 1992–2020 гг. </w:t>
      </w:r>
      <w:r w:rsidRPr="00D04F72">
        <w:rPr>
          <w:rFonts w:ascii="Times New Roman" w:hAnsi="Times New Roman"/>
          <w:bCs/>
          <w:color w:val="000000"/>
          <w:sz w:val="28"/>
          <w:szCs w:val="28"/>
        </w:rPr>
        <w:t>Современный мир в условиях глобализации</w:t>
      </w:r>
    </w:p>
    <w:p w:rsidR="0038489B" w:rsidRPr="00D04F72" w:rsidRDefault="0038489B" w:rsidP="0038489B">
      <w:pPr>
        <w:rPr>
          <w:rFonts w:ascii="Times New Roman" w:hAnsi="Times New Roman" w:cs="Times New Roman"/>
          <w:sz w:val="28"/>
          <w:szCs w:val="28"/>
        </w:rPr>
      </w:pPr>
      <w:r w:rsidRPr="00D04F72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ОУ</w:t>
      </w:r>
      <w:r w:rsidR="00283B6D">
        <w:rPr>
          <w:rFonts w:ascii="Times New Roman" w:hAnsi="Times New Roman" w:cs="Times New Roman"/>
          <w:sz w:val="28"/>
          <w:szCs w:val="28"/>
        </w:rPr>
        <w:t>П</w:t>
      </w:r>
      <w:r w:rsidRPr="00D04F72">
        <w:rPr>
          <w:rFonts w:ascii="Times New Roman" w:hAnsi="Times New Roman" w:cs="Times New Roman"/>
          <w:sz w:val="28"/>
          <w:szCs w:val="28"/>
        </w:rPr>
        <w:t>.09  История проводится в форме дифференцированного зачёта.</w:t>
      </w:r>
    </w:p>
    <w:p w:rsidR="0038489B" w:rsidRDefault="0038489B" w:rsidP="0038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38489B" w:rsidSect="00E9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9B"/>
    <w:rsid w:val="001270B1"/>
    <w:rsid w:val="00283B6D"/>
    <w:rsid w:val="0038489B"/>
    <w:rsid w:val="008F2F35"/>
    <w:rsid w:val="00BC067E"/>
    <w:rsid w:val="00C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489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3848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21">
    <w:name w:val="Основной текст 21"/>
    <w:basedOn w:val="a"/>
    <w:rsid w:val="0038489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C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1">
    <w:name w:val="pt-a-000081"/>
    <w:basedOn w:val="a"/>
    <w:rsid w:val="00C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4">
    <w:name w:val="pt-a-000044"/>
    <w:basedOn w:val="a"/>
    <w:rsid w:val="00C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40">
    <w:name w:val="pt-a-000040"/>
    <w:basedOn w:val="a"/>
    <w:rsid w:val="00C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CD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D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3639</Words>
  <Characters>20745</Characters>
  <Application>Microsoft Office Word</Application>
  <DocSecurity>0</DocSecurity>
  <Lines>172</Lines>
  <Paragraphs>48</Paragraphs>
  <ScaleCrop>false</ScaleCrop>
  <Company/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2023-09-28T13:39:00Z</dcterms:created>
  <dcterms:modified xsi:type="dcterms:W3CDTF">2023-09-28T15:41:00Z</dcterms:modified>
</cp:coreProperties>
</file>