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05" w:rsidRPr="004A1305" w:rsidRDefault="004A1305" w:rsidP="004A1305">
      <w:pPr>
        <w:jc w:val="right"/>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                                                   </w:t>
      </w:r>
      <w:r w:rsidR="00721FFC">
        <w:rPr>
          <w:rFonts w:ascii="Times New Roman" w:eastAsia="Times New Roman" w:hAnsi="Times New Roman" w:cs="Times New Roman"/>
          <w:b/>
          <w:sz w:val="24"/>
          <w:szCs w:val="24"/>
          <w:lang w:eastAsia="ru-RU"/>
        </w:rPr>
        <w:t xml:space="preserve">                Приложение № 1.2</w:t>
      </w:r>
    </w:p>
    <w:p w:rsidR="004A1305" w:rsidRPr="004A1305" w:rsidRDefault="004A1305" w:rsidP="004A1305">
      <w:pPr>
        <w:jc w:val="right"/>
        <w:rPr>
          <w:rFonts w:ascii="Times New Roman" w:eastAsia="Times New Roman" w:hAnsi="Times New Roman" w:cs="Times New Roman"/>
          <w:b/>
          <w:i/>
          <w:lang w:eastAsia="ru-RU"/>
        </w:rPr>
      </w:pPr>
      <w:r w:rsidRPr="004A1305">
        <w:rPr>
          <w:rFonts w:ascii="Times New Roman" w:eastAsia="Times New Roman" w:hAnsi="Times New Roman" w:cs="Times New Roman"/>
          <w:lang w:eastAsia="ru-RU"/>
        </w:rPr>
        <w:t xml:space="preserve">к ОПОП по </w:t>
      </w:r>
      <w:r w:rsidRPr="004A1305">
        <w:rPr>
          <w:rFonts w:ascii="Times New Roman" w:eastAsia="Times New Roman" w:hAnsi="Times New Roman" w:cs="Times New Roman"/>
          <w:i/>
          <w:lang w:eastAsia="ru-RU"/>
        </w:rPr>
        <w:t>специальности</w:t>
      </w:r>
      <w:r w:rsidRPr="004A1305">
        <w:rPr>
          <w:rFonts w:ascii="Times New Roman" w:eastAsia="Times New Roman" w:hAnsi="Times New Roman" w:cs="Times New Roman"/>
          <w:b/>
          <w:i/>
          <w:lang w:eastAsia="ru-RU"/>
        </w:rPr>
        <w:t xml:space="preserve"> </w:t>
      </w:r>
    </w:p>
    <w:p w:rsidR="004A1305" w:rsidRPr="004A1305" w:rsidRDefault="004A1305" w:rsidP="004A1305">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DE77CE">
        <w:rPr>
          <w:rFonts w:ascii="Times New Roman" w:eastAsia="Times New Roman" w:hAnsi="Times New Roman" w:cs="Times New Roman"/>
          <w:sz w:val="24"/>
          <w:szCs w:val="24"/>
          <w:lang w:eastAsia="ru-RU"/>
        </w:rPr>
        <w:t>18.03.05 Химическая технология неорганических веществ</w:t>
      </w:r>
    </w:p>
    <w:p w:rsidR="004A1305" w:rsidRPr="004A1305" w:rsidRDefault="004A1305" w:rsidP="004A1305">
      <w:pPr>
        <w:spacing w:after="0"/>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Министерство образования Московской области</w:t>
      </w:r>
    </w:p>
    <w:p w:rsidR="004A1305" w:rsidRPr="004A1305" w:rsidRDefault="004A1305" w:rsidP="004A1305">
      <w:pPr>
        <w:spacing w:after="0"/>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4A1305" w:rsidRPr="004A1305" w:rsidRDefault="004A1305" w:rsidP="004A1305">
      <w:pPr>
        <w:spacing w:after="0"/>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Московской области «Воскресенский колледж»</w:t>
      </w:r>
    </w:p>
    <w:p w:rsidR="004A1305" w:rsidRPr="004A1305" w:rsidRDefault="004A1305" w:rsidP="004A1305">
      <w:pPr>
        <w:spacing w:after="0"/>
        <w:jc w:val="center"/>
        <w:rPr>
          <w:rFonts w:ascii="Times New Roman" w:eastAsia="Times New Roman" w:hAnsi="Times New Roman" w:cs="Times New Roman"/>
          <w:sz w:val="24"/>
          <w:szCs w:val="24"/>
          <w:lang w:eastAsia="ru-RU"/>
        </w:rPr>
      </w:pPr>
    </w:p>
    <w:p w:rsidR="004A1305" w:rsidRPr="004A1305" w:rsidRDefault="004A1305" w:rsidP="004A1305">
      <w:pPr>
        <w:spacing w:after="0"/>
        <w:jc w:val="center"/>
        <w:rPr>
          <w:rFonts w:ascii="Times New Roman" w:eastAsia="Times New Roman" w:hAnsi="Times New Roman" w:cs="Times New Roman"/>
          <w:sz w:val="28"/>
          <w:szCs w:val="28"/>
          <w:lang w:eastAsia="ru-RU"/>
        </w:rPr>
      </w:pPr>
    </w:p>
    <w:tbl>
      <w:tblPr>
        <w:tblW w:w="4852" w:type="dxa"/>
        <w:tblInd w:w="4503" w:type="dxa"/>
        <w:tblLayout w:type="fixed"/>
        <w:tblLook w:val="0400" w:firstRow="0" w:lastRow="0" w:firstColumn="0" w:lastColumn="0" w:noHBand="0" w:noVBand="1"/>
      </w:tblPr>
      <w:tblGrid>
        <w:gridCol w:w="4852"/>
      </w:tblGrid>
      <w:tr w:rsidR="004A1305" w:rsidRPr="004A1305" w:rsidTr="004A1305">
        <w:tc>
          <w:tcPr>
            <w:tcW w:w="4852" w:type="dxa"/>
          </w:tcPr>
          <w:p w:rsidR="004A1305" w:rsidRPr="004A1305" w:rsidRDefault="004A1305" w:rsidP="004A1305">
            <w:pPr>
              <w:spacing w:after="160"/>
              <w:jc w:val="right"/>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Утверждена приказом директора</w:t>
            </w:r>
          </w:p>
          <w:p w:rsidR="004A1305" w:rsidRPr="004A1305" w:rsidRDefault="00721FFC" w:rsidP="004A1305">
            <w:pPr>
              <w:spacing w:after="160"/>
              <w:jc w:val="right"/>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4A1305" w:rsidRPr="004A1305">
              <w:rPr>
                <w:rFonts w:ascii="Times New Roman" w:eastAsia="Times New Roman" w:hAnsi="Times New Roman" w:cs="Times New Roman"/>
                <w:sz w:val="24"/>
                <w:szCs w:val="24"/>
                <w:lang w:eastAsia="ru-RU"/>
              </w:rPr>
              <w:t>ГБПОУ МО «Воскресенский колледж»</w:t>
            </w:r>
          </w:p>
        </w:tc>
      </w:tr>
      <w:tr w:rsidR="004A1305" w:rsidRPr="004A1305" w:rsidTr="004A1305">
        <w:tc>
          <w:tcPr>
            <w:tcW w:w="4852" w:type="dxa"/>
          </w:tcPr>
          <w:p w:rsidR="004A1305" w:rsidRPr="004A1305" w:rsidRDefault="00721FFC" w:rsidP="004A1305">
            <w:pPr>
              <w:spacing w:after="1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28.08.2023г.</w:t>
            </w:r>
          </w:p>
        </w:tc>
      </w:tr>
    </w:tbl>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spacing w:after="0"/>
        <w:jc w:val="center"/>
        <w:rPr>
          <w:rFonts w:ascii="Times New Roman" w:eastAsia="Times New Roman" w:hAnsi="Times New Roman" w:cs="Times New Roman"/>
          <w:sz w:val="24"/>
          <w:szCs w:val="24"/>
          <w:lang w:eastAsia="ru-RU"/>
        </w:rPr>
      </w:pPr>
    </w:p>
    <w:p w:rsidR="004A1305" w:rsidRPr="004A1305" w:rsidRDefault="004A1305" w:rsidP="004A1305">
      <w:pPr>
        <w:shd w:val="clear" w:color="auto" w:fill="FFFFFF"/>
        <w:spacing w:after="0" w:line="360" w:lineRule="auto"/>
        <w:jc w:val="center"/>
        <w:rPr>
          <w:rFonts w:ascii="Times New Roman" w:eastAsia="Times New Roman" w:hAnsi="Times New Roman" w:cs="Times New Roman"/>
          <w:b/>
          <w:smallCaps/>
          <w:sz w:val="24"/>
          <w:szCs w:val="24"/>
          <w:lang w:eastAsia="ru-RU"/>
        </w:rPr>
      </w:pPr>
      <w:r w:rsidRPr="004A1305">
        <w:rPr>
          <w:rFonts w:ascii="Times New Roman" w:eastAsia="Times New Roman" w:hAnsi="Times New Roman" w:cs="Times New Roman"/>
          <w:b/>
          <w:smallCaps/>
          <w:sz w:val="24"/>
          <w:szCs w:val="24"/>
          <w:lang w:eastAsia="ru-RU"/>
        </w:rPr>
        <w:t>РАБОЧАЯ ПРОГРАММА УЧЕБНОЙ ДИСЦИПЛИНЫ</w:t>
      </w:r>
    </w:p>
    <w:p w:rsidR="004A1305" w:rsidRPr="004A1305" w:rsidRDefault="004A1305" w:rsidP="004A1305">
      <w:pPr>
        <w:widowControl w:val="0"/>
        <w:spacing w:after="0" w:line="360" w:lineRule="auto"/>
        <w:jc w:val="center"/>
        <w:rPr>
          <w:rFonts w:ascii="Times New Roman" w:eastAsia="Times New Roman" w:hAnsi="Times New Roman" w:cs="Times New Roman"/>
          <w:b/>
          <w:smallCaps/>
          <w:sz w:val="24"/>
          <w:szCs w:val="24"/>
          <w:lang w:eastAsia="ru-RU"/>
        </w:rPr>
      </w:pPr>
      <w:r w:rsidRPr="004A1305">
        <w:rPr>
          <w:rFonts w:ascii="Times New Roman" w:eastAsia="Times New Roman" w:hAnsi="Times New Roman" w:cs="Times New Roman"/>
          <w:b/>
          <w:smallCaps/>
          <w:sz w:val="24"/>
          <w:szCs w:val="24"/>
          <w:lang w:eastAsia="ru-RU"/>
        </w:rPr>
        <w:t>ОУП.02 ЛИТЕРАТУРА</w:t>
      </w:r>
    </w:p>
    <w:p w:rsidR="004A1305" w:rsidRPr="004A1305" w:rsidRDefault="004A1305" w:rsidP="004A1305">
      <w:pPr>
        <w:widowControl w:val="0"/>
        <w:spacing w:after="0" w:line="360"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 xml:space="preserve"> </w:t>
      </w:r>
    </w:p>
    <w:p w:rsidR="004A1305" w:rsidRPr="004A1305" w:rsidRDefault="004A1305" w:rsidP="004A1305">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mallCaps/>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p>
    <w:p w:rsidR="004A1305" w:rsidRDefault="004A1305" w:rsidP="004A1305">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721FFC" w:rsidRPr="004A1305" w:rsidRDefault="00721FFC" w:rsidP="004A1305">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A1305" w:rsidRPr="004A1305" w:rsidRDefault="004A1305" w:rsidP="004A1305">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Воскресенск, 2023 г.</w:t>
      </w:r>
    </w:p>
    <w:p w:rsidR="004A1305" w:rsidRPr="004A1305" w:rsidRDefault="004A1305" w:rsidP="004A1305">
      <w:pPr>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i/>
          <w:sz w:val="24"/>
          <w:szCs w:val="24"/>
          <w:lang w:eastAsia="ru-RU"/>
        </w:rPr>
        <w:t xml:space="preserve">                                            </w:t>
      </w:r>
    </w:p>
    <w:p w:rsidR="004A1305" w:rsidRPr="004A1305" w:rsidRDefault="00721FFC" w:rsidP="004A1305">
      <w:pPr>
        <w:keepNext/>
        <w:spacing w:after="0" w:line="240" w:lineRule="auto"/>
        <w:ind w:firstLine="284"/>
        <w:jc w:val="both"/>
        <w:outlineLvl w:val="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8"/>
          <w:lang w:eastAsia="ru-RU"/>
        </w:rPr>
        <w:lastRenderedPageBreak/>
        <w:t>Программа учебной дисциплины ОУП</w:t>
      </w:r>
      <w:bookmarkStart w:id="0" w:name="_GoBack"/>
      <w:bookmarkEnd w:id="0"/>
      <w:r w:rsidR="004A1305" w:rsidRPr="004A1305">
        <w:rPr>
          <w:rFonts w:ascii="Times New Roman" w:eastAsia="Times New Roman" w:hAnsi="Times New Roman" w:cs="Times New Roman"/>
          <w:sz w:val="24"/>
          <w:szCs w:val="28"/>
          <w:lang w:eastAsia="ru-RU"/>
        </w:rPr>
        <w:t xml:space="preserve">.02 Литература  </w:t>
      </w:r>
      <w:r w:rsidR="004A1305" w:rsidRPr="004A1305">
        <w:rPr>
          <w:rFonts w:ascii="Times New Roman" w:eastAsia="Calibri" w:hAnsi="Times New Roman" w:cs="Times New Roman"/>
          <w:sz w:val="24"/>
          <w:szCs w:val="24"/>
        </w:rPr>
        <w:t>разработана на основе требований ФГОС СОО и 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с учетом</w:t>
      </w:r>
      <w:r w:rsidR="004A1305" w:rsidRPr="004A1305">
        <w:rPr>
          <w:rFonts w:ascii="Times New Roman" w:eastAsia="Calibri" w:hAnsi="Times New Roman" w:cs="Times New Roman"/>
          <w:b/>
          <w:bCs/>
          <w:sz w:val="24"/>
          <w:szCs w:val="24"/>
        </w:rPr>
        <w:t xml:space="preserve"> </w:t>
      </w:r>
      <w:r w:rsidR="004A1305" w:rsidRPr="004A1305">
        <w:rPr>
          <w:rFonts w:ascii="Times New Roman" w:eastAsia="Calibri" w:hAnsi="Times New Roman" w:cs="Times New Roman"/>
          <w:sz w:val="24"/>
          <w:szCs w:val="24"/>
        </w:rPr>
        <w:t>профессиональной направленности программ среднего профессионального образования, реализуемых на базе основного общего образования.</w:t>
      </w:r>
    </w:p>
    <w:p w:rsidR="004A1305" w:rsidRPr="004A1305" w:rsidRDefault="004A1305" w:rsidP="004A1305">
      <w:pPr>
        <w:suppressAutoHyphens/>
        <w:spacing w:after="0" w:line="240" w:lineRule="auto"/>
        <w:ind w:firstLine="709"/>
        <w:jc w:val="both"/>
        <w:rPr>
          <w:rFonts w:ascii="Times New Roman" w:eastAsia="Times New Roman" w:hAnsi="Times New Roman" w:cs="Times New Roman"/>
          <w:sz w:val="24"/>
          <w:szCs w:val="28"/>
          <w:lang w:eastAsia="ru-RU"/>
        </w:rPr>
      </w:pPr>
    </w:p>
    <w:p w:rsidR="004A1305" w:rsidRPr="004A1305" w:rsidRDefault="004A1305" w:rsidP="004A1305">
      <w:pPr>
        <w:keepNext/>
        <w:spacing w:after="0" w:line="240" w:lineRule="auto"/>
        <w:ind w:firstLine="284"/>
        <w:jc w:val="both"/>
        <w:outlineLvl w:val="0"/>
        <w:rPr>
          <w:rFonts w:ascii="Times New Roman" w:eastAsia="Times New Roman" w:hAnsi="Times New Roman" w:cs="Times New Roman"/>
          <w:sz w:val="24"/>
          <w:szCs w:val="28"/>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8"/>
          <w:lang w:eastAsia="ru-RU"/>
        </w:rPr>
      </w:pPr>
      <w:r w:rsidRPr="004A1305">
        <w:rPr>
          <w:rFonts w:ascii="Times New Roman" w:eastAsia="Times New Roman" w:hAnsi="Times New Roman" w:cs="Times New Roman"/>
          <w:sz w:val="24"/>
          <w:szCs w:val="28"/>
          <w:lang w:eastAsia="ru-RU"/>
        </w:rPr>
        <w:t>Организация-разработчик: ГБПОУ МО «Воскресенский колледж»</w:t>
      </w:r>
    </w:p>
    <w:p w:rsidR="004A1305" w:rsidRPr="004A1305" w:rsidRDefault="004A1305" w:rsidP="004A130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4A1305" w:rsidRPr="004A1305" w:rsidRDefault="004A1305" w:rsidP="004A1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8"/>
          <w:lang w:eastAsia="ru-RU"/>
        </w:rPr>
      </w:pPr>
      <w:r w:rsidRPr="004A1305">
        <w:rPr>
          <w:rFonts w:ascii="Times New Roman" w:eastAsia="Times New Roman" w:hAnsi="Times New Roman" w:cs="Times New Roman"/>
          <w:sz w:val="24"/>
          <w:szCs w:val="28"/>
          <w:lang w:eastAsia="ru-RU"/>
        </w:rPr>
        <w:t>Разработчик: преподаватель ГБПОУ МО «Воскресенский колледж» Долгилевская О.Э.</w:t>
      </w: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p>
    <w:p w:rsidR="004A1305" w:rsidRPr="004A1305" w:rsidRDefault="004A1305" w:rsidP="004A1305">
      <w:pPr>
        <w:rPr>
          <w:rFonts w:ascii="Times New Roman" w:eastAsia="Times New Roman" w:hAnsi="Times New Roman" w:cs="Times New Roman"/>
          <w:b/>
          <w:i/>
          <w:sz w:val="24"/>
          <w:szCs w:val="24"/>
          <w:lang w:eastAsia="ru-RU"/>
        </w:rPr>
      </w:pPr>
    </w:p>
    <w:p w:rsidR="004A1305" w:rsidRPr="004A1305" w:rsidRDefault="004A1305" w:rsidP="004A1305">
      <w:pPr>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lastRenderedPageBreak/>
        <w:t>СОДЕРЖАНИЕ</w:t>
      </w:r>
    </w:p>
    <w:p w:rsidR="004A1305" w:rsidRPr="004A1305" w:rsidRDefault="004A1305" w:rsidP="004A1305">
      <w:pPr>
        <w:rPr>
          <w:rFonts w:ascii="Times New Roman" w:eastAsia="Times New Roman" w:hAnsi="Times New Roman" w:cs="Times New Roman"/>
          <w:b/>
          <w:i/>
          <w:sz w:val="24"/>
          <w:szCs w:val="24"/>
          <w:lang w:eastAsia="ru-RU"/>
        </w:rPr>
      </w:pPr>
    </w:p>
    <w:tbl>
      <w:tblPr>
        <w:tblW w:w="9355" w:type="dxa"/>
        <w:tblLayout w:type="fixed"/>
        <w:tblLook w:val="0000" w:firstRow="0" w:lastRow="0" w:firstColumn="0" w:lastColumn="0" w:noHBand="0" w:noVBand="0"/>
      </w:tblPr>
      <w:tblGrid>
        <w:gridCol w:w="7501"/>
        <w:gridCol w:w="1854"/>
      </w:tblGrid>
      <w:tr w:rsidR="004A1305" w:rsidRPr="004A1305" w:rsidTr="004A1305">
        <w:tc>
          <w:tcPr>
            <w:tcW w:w="7501" w:type="dxa"/>
          </w:tcPr>
          <w:p w:rsidR="004A1305" w:rsidRPr="004A1305" w:rsidRDefault="004A1305" w:rsidP="004A1305">
            <w:pPr>
              <w:numPr>
                <w:ilvl w:val="0"/>
                <w:numId w:val="1"/>
              </w:numPr>
              <w:spacing w:after="160" w:line="259" w:lineRule="auto"/>
              <w:ind w:hanging="360"/>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4A1305" w:rsidRPr="004A1305" w:rsidRDefault="004A1305" w:rsidP="004A1305">
            <w:pPr>
              <w:rPr>
                <w:rFonts w:ascii="Times New Roman" w:eastAsia="Times New Roman" w:hAnsi="Times New Roman" w:cs="Times New Roman"/>
                <w:b/>
                <w:sz w:val="24"/>
                <w:szCs w:val="24"/>
                <w:lang w:eastAsia="ru-RU"/>
              </w:rPr>
            </w:pPr>
          </w:p>
        </w:tc>
      </w:tr>
      <w:tr w:rsidR="004A1305" w:rsidRPr="004A1305" w:rsidTr="004A1305">
        <w:tc>
          <w:tcPr>
            <w:tcW w:w="7501" w:type="dxa"/>
          </w:tcPr>
          <w:p w:rsidR="004A1305" w:rsidRPr="004A1305" w:rsidRDefault="004A1305" w:rsidP="004A1305">
            <w:pPr>
              <w:numPr>
                <w:ilvl w:val="0"/>
                <w:numId w:val="1"/>
              </w:numPr>
              <w:spacing w:after="160" w:line="259" w:lineRule="auto"/>
              <w:ind w:hanging="360"/>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СТРУКТУРА И СОДЕРЖАНИЕ УЧЕБНОЙ ДИСЦИПЛИНЫ</w:t>
            </w:r>
          </w:p>
          <w:p w:rsidR="004A1305" w:rsidRPr="004A1305" w:rsidRDefault="004A1305" w:rsidP="004A1305">
            <w:pPr>
              <w:numPr>
                <w:ilvl w:val="0"/>
                <w:numId w:val="1"/>
              </w:numPr>
              <w:spacing w:after="160" w:line="259" w:lineRule="auto"/>
              <w:ind w:hanging="360"/>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4A1305" w:rsidRPr="004A1305" w:rsidRDefault="004A1305" w:rsidP="004A1305">
            <w:pPr>
              <w:ind w:left="644"/>
              <w:rPr>
                <w:rFonts w:ascii="Times New Roman" w:eastAsia="Times New Roman" w:hAnsi="Times New Roman" w:cs="Times New Roman"/>
                <w:b/>
                <w:sz w:val="24"/>
                <w:szCs w:val="24"/>
                <w:lang w:eastAsia="ru-RU"/>
              </w:rPr>
            </w:pPr>
          </w:p>
        </w:tc>
      </w:tr>
      <w:tr w:rsidR="004A1305" w:rsidRPr="004A1305" w:rsidTr="004A1305">
        <w:trPr>
          <w:trHeight w:val="1487"/>
        </w:trPr>
        <w:tc>
          <w:tcPr>
            <w:tcW w:w="7501" w:type="dxa"/>
          </w:tcPr>
          <w:p w:rsidR="004A1305" w:rsidRPr="004A1305" w:rsidRDefault="004A1305" w:rsidP="004A1305">
            <w:pPr>
              <w:numPr>
                <w:ilvl w:val="0"/>
                <w:numId w:val="1"/>
              </w:numPr>
              <w:spacing w:after="160" w:line="259" w:lineRule="auto"/>
              <w:ind w:hanging="360"/>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4A1305" w:rsidRPr="004A1305" w:rsidRDefault="004A1305" w:rsidP="004A1305">
            <w:pPr>
              <w:rPr>
                <w:rFonts w:ascii="Times New Roman" w:eastAsia="Times New Roman" w:hAnsi="Times New Roman" w:cs="Times New Roman"/>
                <w:b/>
                <w:sz w:val="24"/>
                <w:szCs w:val="24"/>
                <w:lang w:eastAsia="ru-RU"/>
              </w:rPr>
            </w:pPr>
          </w:p>
        </w:tc>
        <w:tc>
          <w:tcPr>
            <w:tcW w:w="1854" w:type="dxa"/>
          </w:tcPr>
          <w:p w:rsidR="004A1305" w:rsidRPr="004A1305" w:rsidRDefault="004A1305" w:rsidP="004A1305">
            <w:pPr>
              <w:rPr>
                <w:rFonts w:ascii="Times New Roman" w:eastAsia="Times New Roman" w:hAnsi="Times New Roman" w:cs="Times New Roman"/>
                <w:b/>
                <w:sz w:val="24"/>
                <w:szCs w:val="24"/>
                <w:lang w:eastAsia="ru-RU"/>
              </w:rPr>
            </w:pPr>
          </w:p>
        </w:tc>
      </w:tr>
    </w:tbl>
    <w:p w:rsidR="004A1305" w:rsidRPr="004A1305" w:rsidRDefault="004A1305" w:rsidP="004A1305">
      <w:pPr>
        <w:spacing w:after="0"/>
        <w:rPr>
          <w:rFonts w:ascii="Times New Roman" w:eastAsia="Times New Roman" w:hAnsi="Times New Roman" w:cs="Times New Roman"/>
          <w:sz w:val="24"/>
          <w:szCs w:val="24"/>
          <w:lang w:eastAsia="ru-RU"/>
        </w:rPr>
      </w:pPr>
    </w:p>
    <w:p w:rsidR="004A1305" w:rsidRPr="004A1305" w:rsidRDefault="004A1305" w:rsidP="004A1305">
      <w:pPr>
        <w:spacing w:after="160" w:line="240" w:lineRule="auto"/>
        <w:jc w:val="center"/>
        <w:rPr>
          <w:rFonts w:ascii="Times New Roman" w:eastAsia="Times New Roman" w:hAnsi="Times New Roman" w:cs="Times New Roman"/>
          <w:sz w:val="24"/>
          <w:szCs w:val="24"/>
          <w:lang w:eastAsia="ru-RU"/>
        </w:rPr>
      </w:pPr>
    </w:p>
    <w:p w:rsidR="004A1305" w:rsidRPr="004A1305" w:rsidRDefault="004A1305" w:rsidP="004A1305">
      <w:pPr>
        <w:spacing w:after="0"/>
        <w:rPr>
          <w:rFonts w:ascii="Times New Roman" w:eastAsia="Times New Roman" w:hAnsi="Times New Roman" w:cs="Times New Roman"/>
          <w:sz w:val="24"/>
          <w:szCs w:val="24"/>
          <w:lang w:eastAsia="ru-RU"/>
        </w:rPr>
      </w:pPr>
    </w:p>
    <w:p w:rsidR="004A1305" w:rsidRPr="004A1305" w:rsidRDefault="004A1305" w:rsidP="004A1305">
      <w:pPr>
        <w:spacing w:after="0"/>
        <w:rPr>
          <w:rFonts w:ascii="Times New Roman" w:eastAsia="Times New Roman" w:hAnsi="Times New Roman" w:cs="Times New Roman"/>
          <w:sz w:val="24"/>
          <w:szCs w:val="24"/>
          <w:lang w:eastAsia="ru-RU"/>
        </w:rPr>
      </w:pPr>
    </w:p>
    <w:p w:rsidR="004A1305" w:rsidRDefault="004A1305" w:rsidP="004A1305">
      <w:pPr>
        <w:spacing w:after="160" w:line="259" w:lineRule="auto"/>
        <w:rPr>
          <w:rFonts w:ascii="Calibri" w:eastAsia="Calibri" w:hAnsi="Calibri" w:cs="Times New Roman"/>
          <w:lang w:eastAsia="ru-RU"/>
        </w:rPr>
      </w:pPr>
      <w:r w:rsidRPr="004A1305">
        <w:rPr>
          <w:rFonts w:ascii="Calibri" w:eastAsia="Calibri" w:hAnsi="Calibri" w:cs="Times New Roman"/>
          <w:lang w:eastAsia="ru-RU"/>
        </w:rPr>
        <w:br w:type="page"/>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center"/>
        <w:rPr>
          <w:rFonts w:ascii="Calibri" w:eastAsia="Calibri" w:hAnsi="Calibri" w:cs="Times New Roman"/>
          <w:b/>
          <w:lang w:eastAsia="ru-RU"/>
        </w:rPr>
      </w:pPr>
      <w:r w:rsidRPr="004A1305">
        <w:rPr>
          <w:rFonts w:ascii="Times New Roman" w:eastAsia="Times New Roman" w:hAnsi="Times New Roman" w:cs="Times New Roman"/>
          <w:b/>
          <w:sz w:val="24"/>
          <w:szCs w:val="24"/>
          <w:lang w:eastAsia="ru-RU"/>
        </w:rPr>
        <w:t xml:space="preserve">1. Общая характеристика примерной рабочей программы общеобразовательной </w:t>
      </w:r>
    </w:p>
    <w:p w:rsidR="004A1305" w:rsidRPr="004A1305" w:rsidRDefault="004A1305" w:rsidP="004A1305">
      <w:pPr>
        <w:spacing w:after="0" w:line="240" w:lineRule="auto"/>
        <w:jc w:val="center"/>
        <w:rPr>
          <w:rFonts w:ascii="Calibri" w:eastAsia="Calibri" w:hAnsi="Calibri" w:cs="Times New Roman"/>
          <w:lang w:eastAsia="ru-RU"/>
        </w:rPr>
      </w:pPr>
      <w:r w:rsidRPr="004A1305">
        <w:rPr>
          <w:rFonts w:ascii="Times New Roman" w:eastAsia="Times New Roman" w:hAnsi="Times New Roman" w:cs="Times New Roman"/>
          <w:b/>
          <w:sz w:val="24"/>
          <w:szCs w:val="24"/>
          <w:lang w:eastAsia="ru-RU"/>
        </w:rPr>
        <w:t xml:space="preserve">дисциплины «Литература» </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1.1. Место дисциплины в структуре основной профессиональной образовательной программы </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Общеобразовательная дисциплина «Литература» является обязательной частью общеобразовательного цикла образовательной программы СПО в соответствии с ФГОС по специальности </w:t>
      </w:r>
      <w:r w:rsidRPr="00DE77CE">
        <w:rPr>
          <w:rFonts w:ascii="Times New Roman" w:eastAsia="Times New Roman" w:hAnsi="Times New Roman" w:cs="Times New Roman"/>
          <w:sz w:val="24"/>
          <w:szCs w:val="24"/>
          <w:lang w:eastAsia="ru-RU"/>
        </w:rPr>
        <w:t>18.03.05 Химическая технология неорганических веществ</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1.2. Цели и планируемые результаты освоения дисциплины: </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1.2.1. Цель общеобразовательной дисциплины </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Цель дисциплины «Литература»: сформировать у обучающихся знания и умения в области языка, навыки их применения в практической профессиональной деятельности.</w:t>
      </w:r>
    </w:p>
    <w:p w:rsidR="004A1305" w:rsidRPr="004A1305" w:rsidRDefault="004A1305" w:rsidP="004A1305">
      <w:pPr>
        <w:spacing w:after="0" w:line="240" w:lineRule="auto"/>
        <w:ind w:firstLine="709"/>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0" w:line="240" w:lineRule="auto"/>
        <w:jc w:val="both"/>
        <w:rPr>
          <w:rFonts w:ascii="Calibri" w:eastAsia="Calibri" w:hAnsi="Calibri" w:cs="Times New Roman"/>
          <w:lang w:eastAsia="ru-RU"/>
        </w:rPr>
      </w:pPr>
      <w:r w:rsidRPr="004A1305">
        <w:rPr>
          <w:rFonts w:ascii="Times New Roman" w:eastAsia="Times New Roman" w:hAnsi="Times New Roman" w:cs="Times New Roman"/>
          <w:sz w:val="24"/>
          <w:szCs w:val="24"/>
          <w:lang w:eastAsia="ru-RU"/>
        </w:rPr>
        <w:t xml:space="preserve">1.2.2. Планируемые результаты освоения общеобразовательной дисциплины в соответствии с ФГОС СПО и на основе ФГОС СОО. Особое значение дисциплина имеет при формировании и развитии ОК и ПК. </w:t>
      </w: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pPr>
    </w:p>
    <w:p w:rsidR="004A1305" w:rsidRPr="004A1305" w:rsidRDefault="004A1305" w:rsidP="004A1305">
      <w:pPr>
        <w:spacing w:after="0" w:line="240" w:lineRule="auto"/>
        <w:jc w:val="both"/>
        <w:rPr>
          <w:rFonts w:ascii="Times New Roman" w:eastAsia="Times New Roman" w:hAnsi="Times New Roman" w:cs="Times New Roman"/>
          <w:sz w:val="24"/>
          <w:szCs w:val="24"/>
          <w:lang w:eastAsia="ru-RU"/>
        </w:rPr>
        <w:sectPr w:rsidR="004A1305" w:rsidRPr="004A1305">
          <w:footerReference w:type="even" r:id="rId7"/>
          <w:footerReference w:type="default" r:id="rId8"/>
          <w:pgSz w:w="11906" w:h="16838"/>
          <w:pgMar w:top="1134" w:right="850" w:bottom="1134" w:left="1701" w:header="708" w:footer="708" w:gutter="0"/>
          <w:pgNumType w:start="1"/>
          <w:cols w:space="720"/>
          <w:titlePg/>
        </w:sectPr>
      </w:pPr>
    </w:p>
    <w:p w:rsidR="004A1305" w:rsidRPr="004A1305" w:rsidRDefault="004A1305" w:rsidP="004A1305">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bl>
      <w:tblPr>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85"/>
        <w:gridCol w:w="5010"/>
      </w:tblGrid>
      <w:tr w:rsidR="004A1305" w:rsidRPr="004A1305" w:rsidTr="004A1305">
        <w:tc>
          <w:tcPr>
            <w:tcW w:w="3570" w:type="dxa"/>
            <w:vMerge w:val="restart"/>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bookmarkStart w:id="1" w:name="_heading=h.3znysh7" w:colFirst="0" w:colLast="0"/>
            <w:bookmarkEnd w:id="1"/>
            <w:r w:rsidRPr="004A1305">
              <w:rPr>
                <w:rFonts w:ascii="Times New Roman" w:eastAsia="Times New Roman" w:hAnsi="Times New Roman" w:cs="Times New Roman"/>
                <w:sz w:val="24"/>
                <w:szCs w:val="24"/>
                <w:lang w:eastAsia="ru-RU"/>
              </w:rPr>
              <w:t>Общие компетенции</w:t>
            </w:r>
          </w:p>
        </w:tc>
        <w:tc>
          <w:tcPr>
            <w:tcW w:w="11295" w:type="dxa"/>
            <w:gridSpan w:val="2"/>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Планируемые результаты</w:t>
            </w:r>
          </w:p>
        </w:tc>
      </w:tr>
      <w:tr w:rsidR="004A1305" w:rsidRPr="004A1305" w:rsidTr="004A1305">
        <w:tc>
          <w:tcPr>
            <w:tcW w:w="3570"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6285" w:type="dxa"/>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Общие </w:t>
            </w:r>
          </w:p>
        </w:tc>
        <w:tc>
          <w:tcPr>
            <w:tcW w:w="5010" w:type="dxa"/>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Дисциплинарные</w:t>
            </w: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Pr="004A1305">
              <w:rPr>
                <w:rFonts w:ascii="Times New Roman" w:eastAsia="Times New Roman" w:hAnsi="Times New Roman" w:cs="Times New Roman"/>
                <w:sz w:val="24"/>
                <w:szCs w:val="24"/>
                <w:lang w:eastAsia="ru-RU"/>
              </w:rPr>
              <w:br/>
              <w:t>к различным контекстам</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В части трудового воспитания: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готовность к труду, осознание ценности мастерства, трудолюбие;</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strike/>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интерес к различным сферам профессиональной деятельности,</w:t>
            </w:r>
          </w:p>
          <w:p w:rsidR="004A1305" w:rsidRPr="004A1305" w:rsidRDefault="004A1305" w:rsidP="004A1305">
            <w:pPr>
              <w:spacing w:after="160" w:line="259" w:lineRule="auto"/>
              <w:jc w:val="both"/>
              <w:rPr>
                <w:rFonts w:ascii="Times New Roman" w:eastAsia="Times New Roman" w:hAnsi="Times New Roman" w:cs="Times New Roman"/>
                <w:color w:val="80808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Овладение универсальными учебными познавательными действиями:</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808080"/>
                <w:sz w:val="24"/>
                <w:szCs w:val="24"/>
                <w:highlight w:val="white"/>
                <w:lang w:eastAsia="ru-RU"/>
              </w:rPr>
              <w:t xml:space="preserve"> а) </w:t>
            </w:r>
            <w:r w:rsidRPr="004A1305">
              <w:rPr>
                <w:rFonts w:ascii="Times New Roman" w:eastAsia="Times New Roman" w:hAnsi="Times New Roman" w:cs="Times New Roman"/>
                <w:color w:val="000000"/>
                <w:sz w:val="24"/>
                <w:szCs w:val="24"/>
                <w:highlight w:val="white"/>
                <w:lang w:eastAsia="ru-RU"/>
              </w:rPr>
              <w:t>базовые логические действия: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xml:space="preserve">- самостоятельно формулировать и актуализировать проблему, рассматривать ее всесторонне; </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xml:space="preserve">- устанавливать существенный признак или основания для сравнения, классификации и обобщения; </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определять цели деятельности, задавать параметры и критерии их достижения;</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xml:space="preserve">- выявлять закономерности и противоречия в рассматриваемых явлениях; </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развивать креативное мышление при решении жизненных проблем</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808080"/>
                <w:sz w:val="24"/>
                <w:szCs w:val="24"/>
                <w:highlight w:val="white"/>
                <w:lang w:eastAsia="ru-RU"/>
              </w:rPr>
              <w:t>б)</w:t>
            </w:r>
            <w:r w:rsidRPr="004A1305">
              <w:rPr>
                <w:rFonts w:ascii="Times New Roman" w:eastAsia="Times New Roman" w:hAnsi="Times New Roman" w:cs="Times New Roman"/>
                <w:color w:val="000000"/>
                <w:sz w:val="24"/>
                <w:szCs w:val="24"/>
                <w:highlight w:val="white"/>
                <w:lang w:eastAsia="ru-RU"/>
              </w:rPr>
              <w:t> базовые исследовательские действия:</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уметь переносить знания в познавательную и практическую области жизнедеятельности;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уметь интегрировать знания из разных предметных областей;</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выдвигать новые идеи, предлагать оригинальные подходы и решения;</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strike/>
                <w:sz w:val="24"/>
                <w:szCs w:val="24"/>
                <w:lang w:eastAsia="ru-RU"/>
              </w:rPr>
            </w:pPr>
            <w:r w:rsidRPr="004A1305">
              <w:rPr>
                <w:rFonts w:ascii="Times New Roman" w:eastAsia="Times New Roman" w:hAnsi="Times New Roman" w:cs="Times New Roman"/>
                <w:color w:val="000000"/>
                <w:sz w:val="24"/>
                <w:szCs w:val="24"/>
                <w:lang w:eastAsia="ru-RU"/>
              </w:rPr>
              <w:t xml:space="preserve">- способность их использования в познавательной и социальной практике </w:t>
            </w:r>
          </w:p>
        </w:tc>
        <w:tc>
          <w:tcPr>
            <w:tcW w:w="5010" w:type="dxa"/>
          </w:tcPr>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осознавать взаимосвязь между языковым, литературным, интеллектуальным, духовно-нравственным развитием личности;</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A1305" w:rsidRPr="004A1305" w:rsidRDefault="004A1305" w:rsidP="004A1305">
            <w:pPr>
              <w:widowControl w:val="0"/>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sz w:val="24"/>
                <w:szCs w:val="24"/>
                <w:lang w:eastAsia="ru-RU"/>
              </w:rPr>
              <w:t xml:space="preserve">- уметь сопоставлять произведения русской и зарубежной литературы и сравнивать их с художественными интерпретациями в других </w:t>
            </w:r>
            <w:r w:rsidRPr="004A1305">
              <w:rPr>
                <w:rFonts w:ascii="Times New Roman" w:eastAsia="Times New Roman" w:hAnsi="Times New Roman" w:cs="Times New Roman"/>
                <w:sz w:val="24"/>
                <w:szCs w:val="24"/>
                <w:lang w:eastAsia="ru-RU"/>
              </w:rPr>
              <w:lastRenderedPageBreak/>
              <w:t>видах искусств (графика, живопись, театр, кино, музыка и другие);</w:t>
            </w: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xml:space="preserve">ОК 02. Использовать </w:t>
            </w:r>
            <w:r w:rsidRPr="004A1305">
              <w:rPr>
                <w:rFonts w:ascii="Times New Roman" w:eastAsia="Times New Roman" w:hAnsi="Times New Roman" w:cs="Times New Roman"/>
                <w:sz w:val="24"/>
                <w:szCs w:val="24"/>
                <w:lang w:eastAsia="ru-RU"/>
              </w:rPr>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lastRenderedPageBreak/>
              <w:t>В области ценности научного познания: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xml:space="preserve">- совершенствование языковой и читательской культуры как средства взаимодействия между людьми и познания мира;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4A1305" w:rsidRPr="004A1305" w:rsidRDefault="004A1305" w:rsidP="004A1305">
            <w:pPr>
              <w:spacing w:after="160" w:line="259" w:lineRule="auto"/>
              <w:jc w:val="both"/>
              <w:rPr>
                <w:rFonts w:ascii="Times New Roman" w:eastAsia="Times New Roman" w:hAnsi="Times New Roman" w:cs="Times New Roman"/>
                <w:color w:val="80808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Овладение универсальными учебными познавательными действиями: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в)</w:t>
            </w:r>
            <w:r w:rsidRPr="004A1305">
              <w:rPr>
                <w:rFonts w:ascii="Times New Roman" w:eastAsia="Times New Roman" w:hAnsi="Times New Roman" w:cs="Times New Roman"/>
                <w:color w:val="000000"/>
                <w:sz w:val="24"/>
                <w:szCs w:val="24"/>
                <w:lang w:eastAsia="ru-RU"/>
              </w:rPr>
              <w:t> работа с информацией:</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4A1305">
              <w:rPr>
                <w:rFonts w:ascii="Times New Roman" w:eastAsia="Times New Roman" w:hAnsi="Times New Roman" w:cs="Times New Roman"/>
                <w:color w:val="000000"/>
                <w:sz w:val="24"/>
                <w:szCs w:val="24"/>
                <w:highlight w:val="white"/>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xml:space="preserve">- использовать средства информационных и коммуникационных технологий в решении когнитивных, </w:t>
            </w:r>
            <w:r w:rsidRPr="004A1305">
              <w:rPr>
                <w:rFonts w:ascii="Times New Roman" w:eastAsia="Times New Roman" w:hAnsi="Times New Roman" w:cs="Times New Roman"/>
                <w:color w:val="000000"/>
                <w:sz w:val="24"/>
                <w:szCs w:val="24"/>
                <w:lang w:eastAsia="ru-RU"/>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владеть навыками распознавания и защиты информации, информационной безопасности личности</w:t>
            </w:r>
            <w:r w:rsidRPr="004A1305">
              <w:rPr>
                <w:rFonts w:ascii="Times New Roman" w:eastAsia="Times New Roman" w:hAnsi="Times New Roman" w:cs="Times New Roman"/>
                <w:color w:val="000000"/>
                <w:sz w:val="24"/>
                <w:szCs w:val="24"/>
                <w:highlight w:val="white"/>
                <w:lang w:eastAsia="ru-RU"/>
              </w:rPr>
              <w:t xml:space="preserve">; </w:t>
            </w:r>
            <w:r w:rsidRPr="004A1305">
              <w:rPr>
                <w:rFonts w:ascii="Times New Roman" w:eastAsia="Times New Roman" w:hAnsi="Times New Roman" w:cs="Times New Roman"/>
                <w:sz w:val="24"/>
                <w:szCs w:val="24"/>
                <w:lang w:eastAsia="ru-RU"/>
              </w:rPr>
              <w:t xml:space="preserve"> </w:t>
            </w:r>
          </w:p>
        </w:tc>
        <w:tc>
          <w:tcPr>
            <w:tcW w:w="5010" w:type="dxa"/>
          </w:tcPr>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xml:space="preserve">- владеть умениями анализа и интерпретации </w:t>
            </w:r>
            <w:r w:rsidRPr="004A1305">
              <w:rPr>
                <w:rFonts w:ascii="Times New Roman" w:eastAsia="Times New Roman" w:hAnsi="Times New Roman" w:cs="Times New Roman"/>
                <w:sz w:val="24"/>
                <w:szCs w:val="24"/>
                <w:lang w:eastAsia="ru-RU"/>
              </w:rPr>
              <w:lastRenderedPageBreak/>
              <w:t>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A1305" w:rsidRPr="004A1305" w:rsidRDefault="004A1305" w:rsidP="004A1305">
            <w:pPr>
              <w:spacing w:after="160" w:line="259" w:lineRule="auto"/>
              <w:rPr>
                <w:rFonts w:ascii="Times New Roman" w:eastAsia="Times New Roman" w:hAnsi="Times New Roman" w:cs="Times New Roman"/>
                <w:sz w:val="24"/>
                <w:szCs w:val="24"/>
                <w:highlight w:val="green"/>
                <w:lang w:eastAsia="ru-RU"/>
              </w:rPr>
            </w:pP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85" w:type="dxa"/>
          </w:tcPr>
          <w:p w:rsidR="004A1305" w:rsidRPr="004A1305" w:rsidRDefault="004A1305" w:rsidP="004A1305">
            <w:pPr>
              <w:tabs>
                <w:tab w:val="left" w:pos="182"/>
              </w:tabs>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xml:space="preserve"> В области духовно-нравственного воспитания: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сформированность нравственного сознания, этического поведения;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способность оценивать ситуацию и принимать осознанные решения, ориентируясь на морально-нравственные нормы и ценности;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осознание личного вклада в построение устойчивого будущего;</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а)</w:t>
            </w:r>
            <w:r w:rsidRPr="004A1305">
              <w:rPr>
                <w:rFonts w:ascii="Times New Roman" w:eastAsia="Times New Roman" w:hAnsi="Times New Roman" w:cs="Times New Roman"/>
                <w:color w:val="000000"/>
                <w:sz w:val="24"/>
                <w:szCs w:val="24"/>
                <w:lang w:eastAsia="ru-RU"/>
              </w:rPr>
              <w:t> самоорганизация:</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lastRenderedPageBreak/>
              <w:t>- самостоятельно составлять план решения проблемы с учетом имеющихся ресурсов, собственных возможностей и предпочтений;</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давать оценку новым ситуациям;</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б)</w:t>
            </w:r>
            <w:r w:rsidRPr="004A1305">
              <w:rPr>
                <w:rFonts w:ascii="Times New Roman" w:eastAsia="Times New Roman" w:hAnsi="Times New Roman" w:cs="Times New Roman"/>
                <w:color w:val="000000"/>
                <w:sz w:val="24"/>
                <w:szCs w:val="24"/>
                <w:lang w:eastAsia="ru-RU"/>
              </w:rPr>
              <w:t> самоконтроль:</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использовать приемы рефлексии для оценки ситуации, выбора верного решения;</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уметь оценивать риски и своевременно принимать решения по их снижению;</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в)</w:t>
            </w:r>
            <w:r w:rsidRPr="004A1305">
              <w:rPr>
                <w:rFonts w:ascii="Times New Roman" w:eastAsia="Times New Roman" w:hAnsi="Times New Roman" w:cs="Times New Roman"/>
                <w:color w:val="000000"/>
                <w:sz w:val="24"/>
                <w:szCs w:val="24"/>
                <w:lang w:eastAsia="ru-RU"/>
              </w:rPr>
              <w:t> эмоциональный интеллект, предполагающий сформированность:</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010" w:type="dxa"/>
          </w:tcPr>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 сформировать умения выразительно (с учетом индивидуальных особенностей обучающихся) читать, в том числе наизусть, </w:t>
            </w:r>
            <w:r w:rsidRPr="004A1305">
              <w:rPr>
                <w:rFonts w:ascii="Times New Roman" w:eastAsia="Times New Roman" w:hAnsi="Times New Roman" w:cs="Times New Roman"/>
                <w:sz w:val="24"/>
                <w:szCs w:val="24"/>
                <w:lang w:eastAsia="ru-RU"/>
              </w:rPr>
              <w:lastRenderedPageBreak/>
              <w:t>не менее 10 произведений и (или) фрагментов;</w:t>
            </w:r>
          </w:p>
          <w:p w:rsidR="004A1305" w:rsidRPr="004A1305" w:rsidRDefault="004A1305" w:rsidP="004A1305">
            <w:pPr>
              <w:shd w:val="clear" w:color="auto" w:fill="FFFFFF"/>
              <w:spacing w:after="160" w:line="259" w:lineRule="auto"/>
              <w:rPr>
                <w:rFonts w:ascii="Times New Roman" w:eastAsia="Times New Roman" w:hAnsi="Times New Roman" w:cs="Times New Roman"/>
                <w:color w:val="000000"/>
                <w:sz w:val="24"/>
                <w:szCs w:val="24"/>
                <w:lang w:eastAsia="ru-RU"/>
              </w:rPr>
            </w:pP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готовность к саморазвитию, самостоятельности и самоопределению;</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-овладение навыками учебно-исследовательской, проектной и социальной деятельности;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б)</w:t>
            </w:r>
            <w:r w:rsidRPr="004A1305">
              <w:rPr>
                <w:rFonts w:ascii="Times New Roman" w:eastAsia="Times New Roman" w:hAnsi="Times New Roman" w:cs="Times New Roman"/>
                <w:color w:val="000000"/>
                <w:sz w:val="24"/>
                <w:szCs w:val="24"/>
                <w:lang w:eastAsia="ru-RU"/>
              </w:rPr>
              <w:t> совместная деятельность:</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понимать и использовать преимущества командной и индивидуальной работы;</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Овладение универсальными регулятивными действиями: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г)</w:t>
            </w:r>
            <w:r w:rsidRPr="004A1305">
              <w:rPr>
                <w:rFonts w:ascii="Times New Roman" w:eastAsia="Times New Roman" w:hAnsi="Times New Roman" w:cs="Times New Roman"/>
                <w:color w:val="000000"/>
                <w:sz w:val="24"/>
                <w:szCs w:val="24"/>
                <w:lang w:eastAsia="ru-RU"/>
              </w:rPr>
              <w:t> принятие себя и других людей:</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принимать мотивы и аргументы других людей при анализе результатов деятельности;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lastRenderedPageBreak/>
              <w:t>- признавать свое право и право других людей на ошибки;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 развивать способность понимать мир с позиции другого человека;</w:t>
            </w:r>
          </w:p>
        </w:tc>
        <w:tc>
          <w:tcPr>
            <w:tcW w:w="501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осознавать взаимосвязь между языковым, литературным, интеллектуальным, духовно-нравственным развитием личности;</w:t>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В области эстетического воспитания: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эстетическое отношение к миру, включая эстетику быта, научного и технического творчества, спорта, труда и общественных отношений;</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готовность к самовыражению в разных видах искусства, стремление проявлять качества творческой личности;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u w:val="single"/>
                <w:lang w:eastAsia="ru-RU"/>
              </w:rPr>
            </w:pPr>
            <w:r w:rsidRPr="004A1305">
              <w:rPr>
                <w:rFonts w:ascii="Times New Roman" w:eastAsia="Times New Roman" w:hAnsi="Times New Roman" w:cs="Times New Roman"/>
                <w:color w:val="000000"/>
                <w:sz w:val="24"/>
                <w:szCs w:val="24"/>
                <w:lang w:eastAsia="ru-RU"/>
              </w:rPr>
              <w:t>Овладение универсальными коммуникативными действиями: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808080"/>
                <w:sz w:val="24"/>
                <w:szCs w:val="24"/>
                <w:lang w:eastAsia="ru-RU"/>
              </w:rPr>
              <w:t>а)</w:t>
            </w:r>
            <w:r w:rsidRPr="004A1305">
              <w:rPr>
                <w:rFonts w:ascii="Times New Roman" w:eastAsia="Times New Roman" w:hAnsi="Times New Roman" w:cs="Times New Roman"/>
                <w:color w:val="000000"/>
                <w:sz w:val="24"/>
                <w:szCs w:val="24"/>
                <w:lang w:eastAsia="ru-RU"/>
              </w:rPr>
              <w:t> общение:</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осуществлять коммуникации во всех сферах жизни;</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xml:space="preserve">- развернуто и логично излагать свою точку зрения с </w:t>
            </w:r>
            <w:r w:rsidRPr="004A1305">
              <w:rPr>
                <w:rFonts w:ascii="Times New Roman" w:eastAsia="Times New Roman" w:hAnsi="Times New Roman" w:cs="Times New Roman"/>
                <w:color w:val="000000"/>
                <w:sz w:val="24"/>
                <w:szCs w:val="24"/>
                <w:lang w:eastAsia="ru-RU"/>
              </w:rPr>
              <w:lastRenderedPageBreak/>
              <w:t>использованием языковых средств;</w:t>
            </w:r>
          </w:p>
        </w:tc>
        <w:tc>
          <w:tcPr>
            <w:tcW w:w="5010" w:type="dxa"/>
          </w:tcPr>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осознание обучающимися российской гражданской идентичности;</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В части гражданского воспитания: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осознание своих конституционных прав и обязанностей, уважение закона и правопорядка;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принятие традиционных национальных, общечеловеческих гуманистических и демократических ценностей;</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A1305" w:rsidRPr="004A1305" w:rsidRDefault="004A1305" w:rsidP="004A1305">
            <w:pPr>
              <w:tabs>
                <w:tab w:val="left" w:pos="419"/>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lastRenderedPageBreak/>
              <w:t>- умение взаимодействовать с социальными институтами в соответствии с их функциями и назначением;</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готовность к гуманитарной и волонтерской деятельности;</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патриотического воспитания: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идейная убежденность, готовность к служению и защите Отечества, ответственность за его судьбу;</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highlight w:val="white"/>
                <w:lang w:eastAsia="ru-RU"/>
              </w:rPr>
              <w:t>освоенные обучающимися межпредметные понятия и универсальные учебные действия (регулятивные, познавательные, коммуникативные);</w:t>
            </w:r>
          </w:p>
          <w:p w:rsidR="004A1305" w:rsidRPr="004A1305" w:rsidRDefault="004A1305" w:rsidP="004A1305">
            <w:p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A1305" w:rsidRPr="004A1305" w:rsidRDefault="004A1305" w:rsidP="004A1305">
            <w:pPr>
              <w:pBdr>
                <w:top w:val="nil"/>
                <w:left w:val="nil"/>
                <w:bottom w:val="nil"/>
                <w:right w:val="nil"/>
                <w:between w:val="nil"/>
              </w:pBdr>
              <w:shd w:val="clear" w:color="auto" w:fill="FFFFFF"/>
              <w:spacing w:after="160" w:line="259" w:lineRule="auto"/>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lang w:eastAsia="ru-RU"/>
              </w:rPr>
              <w:lastRenderedPageBreak/>
              <w:t>- овладение навыками учебно-исследовательской, проектной и социальной деятельности</w:t>
            </w:r>
          </w:p>
        </w:tc>
        <w:tc>
          <w:tcPr>
            <w:tcW w:w="5010" w:type="dxa"/>
          </w:tcPr>
          <w:p w:rsidR="004A1305" w:rsidRPr="004A1305" w:rsidRDefault="004A1305" w:rsidP="004A1305">
            <w:pPr>
              <w:widowControl w:val="0"/>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A1305" w:rsidRPr="004A1305" w:rsidRDefault="004A1305" w:rsidP="004A1305">
            <w:pPr>
              <w:shd w:val="clear" w:color="auto" w:fill="FFFFFF"/>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4A1305" w:rsidRPr="004A1305" w:rsidTr="004A1305">
        <w:tc>
          <w:tcPr>
            <w:tcW w:w="357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09. Пользоваться профессиональной документацией на государственном и иностранном языках</w:t>
            </w:r>
          </w:p>
        </w:tc>
        <w:tc>
          <w:tcPr>
            <w:tcW w:w="6285" w:type="dxa"/>
          </w:tcPr>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xml:space="preserve">- наличие мотивации к обучению и личностному развитию; </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В области ценности научного познания: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highlight w:val="white"/>
                <w:lang w:eastAsia="ru-RU"/>
              </w:rPr>
              <w:t>- совершенствование языковой и читательской культуры как средства взаимодействия между людьми и познания мира;</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4A1305" w:rsidRPr="004A1305" w:rsidRDefault="004A1305" w:rsidP="004A1305">
            <w:pPr>
              <w:spacing w:after="160" w:line="259" w:lineRule="auto"/>
              <w:jc w:val="both"/>
              <w:rPr>
                <w:rFonts w:ascii="Times New Roman" w:eastAsia="Times New Roman" w:hAnsi="Times New Roman" w:cs="Times New Roman"/>
                <w:color w:val="808080"/>
                <w:sz w:val="24"/>
                <w:szCs w:val="24"/>
                <w:highlight w:val="white"/>
                <w:lang w:eastAsia="ru-RU"/>
              </w:rPr>
            </w:pPr>
            <w:r w:rsidRPr="004A1305">
              <w:rPr>
                <w:rFonts w:ascii="Times New Roman" w:eastAsia="Times New Roman" w:hAnsi="Times New Roman" w:cs="Times New Roman"/>
                <w:color w:val="000000"/>
                <w:sz w:val="24"/>
                <w:szCs w:val="24"/>
                <w:highlight w:val="white"/>
                <w:lang w:eastAsia="ru-RU"/>
              </w:rPr>
              <w:t>Овладение универсальными учебными познавательными действиями:</w:t>
            </w:r>
          </w:p>
          <w:p w:rsidR="004A1305" w:rsidRPr="004A1305" w:rsidRDefault="004A1305" w:rsidP="004A1305">
            <w:pPr>
              <w:spacing w:after="160" w:line="259" w:lineRule="auto"/>
              <w:jc w:val="both"/>
              <w:rPr>
                <w:rFonts w:ascii="Times New Roman" w:eastAsia="Times New Roman" w:hAnsi="Times New Roman" w:cs="Times New Roman"/>
                <w:color w:val="000000"/>
                <w:sz w:val="24"/>
                <w:szCs w:val="24"/>
                <w:highlight w:val="white"/>
                <w:lang w:eastAsia="ru-RU"/>
              </w:rPr>
            </w:pPr>
            <w:r w:rsidRPr="004A1305">
              <w:rPr>
                <w:rFonts w:ascii="Times New Roman" w:eastAsia="Times New Roman" w:hAnsi="Times New Roman" w:cs="Times New Roman"/>
                <w:color w:val="808080"/>
                <w:sz w:val="24"/>
                <w:szCs w:val="24"/>
                <w:highlight w:val="white"/>
                <w:lang w:eastAsia="ru-RU"/>
              </w:rPr>
              <w:t>б)</w:t>
            </w:r>
            <w:r w:rsidRPr="004A1305">
              <w:rPr>
                <w:rFonts w:ascii="Times New Roman" w:eastAsia="Times New Roman" w:hAnsi="Times New Roman" w:cs="Times New Roman"/>
                <w:color w:val="000000"/>
                <w:sz w:val="24"/>
                <w:szCs w:val="24"/>
                <w:highlight w:val="white"/>
                <w:lang w:eastAsia="ru-RU"/>
              </w:rPr>
              <w:t> базовые исследовательские действия:</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lastRenderedPageBreak/>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hd w:val="clear" w:color="auto" w:fill="FFFFFF"/>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5010" w:type="dxa"/>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p w:rsidR="004A1305" w:rsidRPr="004A1305" w:rsidRDefault="004A1305" w:rsidP="004A1305">
      <w:pPr>
        <w:tabs>
          <w:tab w:val="center" w:pos="7285"/>
        </w:tabs>
        <w:spacing w:after="160" w:line="259" w:lineRule="auto"/>
        <w:rPr>
          <w:rFonts w:ascii="Times New Roman" w:eastAsia="Times New Roman" w:hAnsi="Times New Roman" w:cs="Times New Roman"/>
          <w:sz w:val="24"/>
          <w:szCs w:val="24"/>
          <w:lang w:eastAsia="ru-RU"/>
        </w:rPr>
        <w:sectPr w:rsidR="004A1305" w:rsidRPr="004A1305">
          <w:pgSz w:w="16838" w:h="11906" w:orient="landscape"/>
          <w:pgMar w:top="1701" w:right="1134" w:bottom="850" w:left="1134" w:header="708" w:footer="708" w:gutter="0"/>
          <w:cols w:space="720"/>
        </w:sectPr>
      </w:pPr>
      <w:r w:rsidRPr="004A1305">
        <w:rPr>
          <w:rFonts w:ascii="Times New Roman" w:eastAsia="Times New Roman" w:hAnsi="Times New Roman" w:cs="Times New Roman"/>
          <w:sz w:val="24"/>
          <w:szCs w:val="24"/>
          <w:lang w:eastAsia="ru-RU"/>
        </w:rPr>
        <w:lastRenderedPageBreak/>
        <w:tab/>
      </w:r>
    </w:p>
    <w:p w:rsidR="004A1305" w:rsidRPr="004A1305" w:rsidRDefault="004A1305" w:rsidP="004A1305">
      <w:pPr>
        <w:keepNext/>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eastAsia="ru-RU"/>
        </w:rPr>
      </w:pPr>
      <w:bookmarkStart w:id="2" w:name="_heading=h.2et92p0" w:colFirst="0" w:colLast="0"/>
      <w:bookmarkEnd w:id="2"/>
      <w:r w:rsidRPr="004A1305">
        <w:rPr>
          <w:rFonts w:ascii="Times New Roman" w:eastAsia="Times New Roman" w:hAnsi="Times New Roman" w:cs="Times New Roman"/>
          <w:b/>
          <w:color w:val="000000"/>
          <w:sz w:val="24"/>
          <w:szCs w:val="24"/>
          <w:lang w:eastAsia="ru-RU"/>
        </w:rPr>
        <w:lastRenderedPageBreak/>
        <w:t>2. Структура и содержание общеобразовательной дисциплины</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80"/>
        <w:rPr>
          <w:rFonts w:ascii="Times New Roman" w:eastAsia="Times New Roman" w:hAnsi="Times New Roman" w:cs="Times New Roman"/>
          <w:b/>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180"/>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38"/>
        <w:gridCol w:w="1843"/>
      </w:tblGrid>
      <w:tr w:rsidR="004A1305" w:rsidRPr="004A1305" w:rsidTr="004A1305">
        <w:trPr>
          <w:trHeight w:val="460"/>
        </w:trPr>
        <w:tc>
          <w:tcPr>
            <w:tcW w:w="7938"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Вид учебной работы</w:t>
            </w:r>
          </w:p>
        </w:tc>
        <w:tc>
          <w:tcPr>
            <w:tcW w:w="1843" w:type="dxa"/>
          </w:tcPr>
          <w:p w:rsidR="004A1305" w:rsidRPr="004A1305" w:rsidRDefault="004A1305" w:rsidP="004A1305">
            <w:pPr>
              <w:spacing w:after="160" w:line="259" w:lineRule="auto"/>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Объем в часах*</w:t>
            </w:r>
          </w:p>
        </w:tc>
      </w:tr>
      <w:tr w:rsidR="004A1305" w:rsidRPr="004A1305" w:rsidTr="004A1305">
        <w:trPr>
          <w:trHeight w:val="460"/>
        </w:trPr>
        <w:tc>
          <w:tcPr>
            <w:tcW w:w="7938"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Объем образовательной программы дисциплины</w:t>
            </w:r>
          </w:p>
        </w:tc>
        <w:tc>
          <w:tcPr>
            <w:tcW w:w="1843" w:type="dxa"/>
          </w:tcPr>
          <w:p w:rsidR="004A1305" w:rsidRPr="004A1305" w:rsidRDefault="004A1305" w:rsidP="004A1305">
            <w:pPr>
              <w:spacing w:after="160" w:line="259" w:lineRule="auto"/>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78</w:t>
            </w:r>
          </w:p>
        </w:tc>
      </w:tr>
      <w:tr w:rsidR="004A1305" w:rsidRPr="004A1305" w:rsidTr="004A1305">
        <w:trPr>
          <w:trHeight w:val="460"/>
        </w:trPr>
        <w:tc>
          <w:tcPr>
            <w:tcW w:w="7938"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 т. ч.</w:t>
            </w:r>
          </w:p>
        </w:tc>
        <w:tc>
          <w:tcPr>
            <w:tcW w:w="1843" w:type="dxa"/>
          </w:tcPr>
          <w:p w:rsidR="004A1305" w:rsidRPr="004A1305" w:rsidRDefault="004A1305" w:rsidP="004A1305">
            <w:pPr>
              <w:spacing w:after="160" w:line="259" w:lineRule="auto"/>
              <w:jc w:val="center"/>
              <w:rPr>
                <w:rFonts w:ascii="Times New Roman" w:eastAsia="Times New Roman" w:hAnsi="Times New Roman" w:cs="Times New Roman"/>
                <w:b/>
                <w:i/>
                <w:sz w:val="24"/>
                <w:szCs w:val="24"/>
                <w:lang w:eastAsia="ru-RU"/>
              </w:rPr>
            </w:pPr>
          </w:p>
        </w:tc>
      </w:tr>
      <w:tr w:rsidR="004A1305" w:rsidRPr="004A1305" w:rsidTr="004A1305">
        <w:trPr>
          <w:trHeight w:val="460"/>
        </w:trPr>
        <w:tc>
          <w:tcPr>
            <w:tcW w:w="7938"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Основное содержание</w:t>
            </w:r>
          </w:p>
        </w:tc>
        <w:tc>
          <w:tcPr>
            <w:tcW w:w="1843" w:type="dxa"/>
          </w:tcPr>
          <w:p w:rsidR="004A1305" w:rsidRPr="004A1305" w:rsidRDefault="004A1305" w:rsidP="004A1305">
            <w:pPr>
              <w:spacing w:after="160" w:line="259" w:lineRule="auto"/>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78</w:t>
            </w:r>
          </w:p>
        </w:tc>
      </w:tr>
      <w:tr w:rsidR="004A1305" w:rsidRPr="004A1305" w:rsidTr="004A1305">
        <w:trPr>
          <w:trHeight w:val="490"/>
        </w:trPr>
        <w:tc>
          <w:tcPr>
            <w:tcW w:w="9781" w:type="dxa"/>
            <w:gridSpan w:val="2"/>
            <w:vAlign w:val="center"/>
          </w:tcPr>
          <w:p w:rsidR="004A1305" w:rsidRPr="004A1305" w:rsidRDefault="004A1305" w:rsidP="004A1305">
            <w:pPr>
              <w:spacing w:after="160" w:line="259" w:lineRule="auto"/>
              <w:rPr>
                <w:rFonts w:ascii="Times New Roman" w:eastAsia="Times New Roman" w:hAnsi="Times New Roman" w:cs="Times New Roman"/>
                <w:sz w:val="24"/>
                <w:szCs w:val="24"/>
                <w:highlight w:val="yellow"/>
                <w:lang w:eastAsia="ru-RU"/>
              </w:rPr>
            </w:pPr>
            <w:r w:rsidRPr="004A1305">
              <w:rPr>
                <w:rFonts w:ascii="Times New Roman" w:eastAsia="Times New Roman" w:hAnsi="Times New Roman" w:cs="Times New Roman"/>
                <w:sz w:val="24"/>
                <w:szCs w:val="24"/>
                <w:lang w:eastAsia="ru-RU"/>
              </w:rPr>
              <w:t>в т.ч.:</w:t>
            </w:r>
          </w:p>
        </w:tc>
      </w:tr>
      <w:tr w:rsidR="004A1305" w:rsidRPr="004A1305" w:rsidTr="004A1305">
        <w:trPr>
          <w:trHeight w:val="490"/>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теоретическое обучение</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38</w:t>
            </w:r>
          </w:p>
        </w:tc>
      </w:tr>
      <w:tr w:rsidR="004A1305" w:rsidRPr="004A1305" w:rsidTr="004A1305">
        <w:trPr>
          <w:trHeight w:val="490"/>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практические занятия</w:t>
            </w:r>
            <w:r w:rsidRPr="004A1305">
              <w:rPr>
                <w:rFonts w:ascii="Times New Roman" w:eastAsia="Times New Roman" w:hAnsi="Times New Roman" w:cs="Times New Roman"/>
                <w:i/>
                <w:sz w:val="24"/>
                <w:szCs w:val="24"/>
                <w:lang w:eastAsia="ru-RU"/>
              </w:rPr>
              <w:t xml:space="preserve"> </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40</w:t>
            </w:r>
          </w:p>
        </w:tc>
      </w:tr>
      <w:tr w:rsidR="004A1305" w:rsidRPr="004A1305" w:rsidTr="004A1305">
        <w:trPr>
          <w:trHeight w:val="490"/>
        </w:trPr>
        <w:tc>
          <w:tcPr>
            <w:tcW w:w="7938" w:type="dxa"/>
            <w:vAlign w:val="center"/>
          </w:tcPr>
          <w:p w:rsidR="004A1305" w:rsidRPr="004A1305" w:rsidRDefault="004A1305" w:rsidP="004A1305">
            <w:pPr>
              <w:tabs>
                <w:tab w:val="left" w:pos="447"/>
              </w:tabs>
              <w:spacing w:after="160"/>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14</w:t>
            </w:r>
          </w:p>
        </w:tc>
      </w:tr>
      <w:tr w:rsidR="004A1305" w:rsidRPr="004A1305" w:rsidTr="004A1305">
        <w:trPr>
          <w:trHeight w:val="490"/>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 т. ч.:</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490"/>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теоретическое обучение</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490"/>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практические занятия</w:t>
            </w:r>
            <w:r w:rsidRPr="004A1305">
              <w:rPr>
                <w:rFonts w:ascii="Times New Roman" w:eastAsia="Times New Roman" w:hAnsi="Times New Roman" w:cs="Times New Roman"/>
                <w:i/>
                <w:sz w:val="24"/>
                <w:szCs w:val="24"/>
                <w:lang w:eastAsia="ru-RU"/>
              </w:rPr>
              <w:t xml:space="preserve"> </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14</w:t>
            </w:r>
          </w:p>
        </w:tc>
      </w:tr>
      <w:tr w:rsidR="004A1305" w:rsidRPr="004A1305" w:rsidTr="004A1305">
        <w:trPr>
          <w:trHeight w:val="331"/>
        </w:trPr>
        <w:tc>
          <w:tcPr>
            <w:tcW w:w="7938" w:type="dxa"/>
            <w:vAlign w:val="center"/>
          </w:tcPr>
          <w:p w:rsidR="004A1305" w:rsidRPr="004A1305" w:rsidRDefault="004A1305" w:rsidP="004A1305">
            <w:pPr>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sz w:val="24"/>
                <w:szCs w:val="24"/>
                <w:lang w:eastAsia="ru-RU"/>
              </w:rPr>
              <w:t>Промежуточная аттестация (дифференцированный зачет)</w:t>
            </w:r>
          </w:p>
        </w:tc>
        <w:tc>
          <w:tcPr>
            <w:tcW w:w="1843" w:type="dxa"/>
            <w:vAlign w:val="center"/>
          </w:tcPr>
          <w:p w:rsidR="004A1305" w:rsidRPr="004A1305" w:rsidRDefault="004A1305" w:rsidP="004A1305">
            <w:pPr>
              <w:spacing w:after="160" w:line="259" w:lineRule="auto"/>
              <w:jc w:val="center"/>
              <w:rPr>
                <w:rFonts w:ascii="Times New Roman" w:eastAsia="Times New Roman" w:hAnsi="Times New Roman" w:cs="Times New Roman"/>
                <w:b/>
                <w:sz w:val="24"/>
                <w:szCs w:val="24"/>
                <w:highlight w:val="yellow"/>
                <w:lang w:eastAsia="ru-RU"/>
              </w:rPr>
            </w:pPr>
            <w:r w:rsidRPr="004A1305">
              <w:rPr>
                <w:rFonts w:ascii="Times New Roman" w:eastAsia="Times New Roman" w:hAnsi="Times New Roman" w:cs="Times New Roman"/>
                <w:b/>
                <w:sz w:val="24"/>
                <w:szCs w:val="24"/>
                <w:lang w:eastAsia="ru-RU"/>
              </w:rPr>
              <w:t>2</w:t>
            </w:r>
          </w:p>
        </w:tc>
      </w:tr>
    </w:tbl>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eastAsia="Times New Roman" w:hAnsi="Times New Roman" w:cs="Times New Roman"/>
          <w:sz w:val="24"/>
          <w:szCs w:val="24"/>
          <w:lang w:eastAsia="ru-RU"/>
        </w:rPr>
        <w:sectPr w:rsidR="004A1305" w:rsidRPr="004A1305">
          <w:pgSz w:w="11906" w:h="16838"/>
          <w:pgMar w:top="1134" w:right="850" w:bottom="1134" w:left="1701" w:header="708" w:footer="708" w:gutter="0"/>
          <w:cols w:space="720"/>
        </w:sectPr>
      </w:pPr>
    </w:p>
    <w:p w:rsidR="004A1305" w:rsidRPr="004A1305" w:rsidRDefault="004A1305" w:rsidP="004A1305">
      <w:pPr>
        <w:spacing w:after="0"/>
        <w:jc w:val="center"/>
        <w:rPr>
          <w:rFonts w:ascii="Times New Roman" w:eastAsia="Times New Roman" w:hAnsi="Times New Roman" w:cs="Times New Roman"/>
          <w:b/>
          <w:smallCaps/>
          <w:sz w:val="24"/>
          <w:szCs w:val="24"/>
          <w:lang w:eastAsia="ru-RU"/>
        </w:rPr>
      </w:pPr>
      <w:r w:rsidRPr="004A1305">
        <w:rPr>
          <w:rFonts w:ascii="Times New Roman" w:eastAsia="Times New Roman" w:hAnsi="Times New Roman" w:cs="Times New Roman"/>
          <w:b/>
          <w:sz w:val="24"/>
          <w:szCs w:val="24"/>
          <w:lang w:eastAsia="ru-RU"/>
        </w:rPr>
        <w:lastRenderedPageBreak/>
        <w:t>2.2. Тематический план и содержание дисциплины</w:t>
      </w:r>
    </w:p>
    <w:p w:rsidR="004A1305" w:rsidRPr="004A1305" w:rsidRDefault="004A1305" w:rsidP="004A1305">
      <w:pPr>
        <w:spacing w:after="0"/>
        <w:jc w:val="center"/>
        <w:rPr>
          <w:rFonts w:ascii="Times New Roman" w:eastAsia="Times New Roman" w:hAnsi="Times New Roman" w:cs="Times New Roman"/>
          <w:sz w:val="24"/>
          <w:szCs w:val="24"/>
          <w:lang w:eastAsia="ru-RU"/>
        </w:rPr>
      </w:pP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9217"/>
        <w:gridCol w:w="1115"/>
        <w:gridCol w:w="2211"/>
      </w:tblGrid>
      <w:tr w:rsidR="004A1305" w:rsidRPr="004A1305" w:rsidTr="004A1305">
        <w:trPr>
          <w:trHeight w:val="20"/>
        </w:trPr>
        <w:tc>
          <w:tcPr>
            <w:tcW w:w="2479" w:type="dxa"/>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bookmarkStart w:id="3" w:name="_heading=h.tyjcwt" w:colFirst="0" w:colLast="0"/>
            <w:bookmarkEnd w:id="3"/>
            <w:r w:rsidRPr="004A1305">
              <w:rPr>
                <w:rFonts w:ascii="Times New Roman" w:eastAsia="Times New Roman" w:hAnsi="Times New Roman" w:cs="Times New Roman"/>
                <w:b/>
                <w:sz w:val="24"/>
                <w:szCs w:val="24"/>
                <w:lang w:eastAsia="ru-RU"/>
              </w:rPr>
              <w:t>Наименование разделов и тем</w:t>
            </w:r>
          </w:p>
        </w:tc>
        <w:tc>
          <w:tcPr>
            <w:tcW w:w="9217" w:type="dxa"/>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15" w:type="dxa"/>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Объем часов</w:t>
            </w:r>
          </w:p>
        </w:tc>
        <w:tc>
          <w:tcPr>
            <w:tcW w:w="2211" w:type="dxa"/>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08" w:right="-108"/>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Формируемые компетенции</w:t>
            </w:r>
          </w:p>
        </w:tc>
      </w:tr>
      <w:tr w:rsidR="004A1305" w:rsidRPr="004A1305" w:rsidTr="004A1305">
        <w:trPr>
          <w:trHeight w:val="20"/>
        </w:trPr>
        <w:tc>
          <w:tcPr>
            <w:tcW w:w="2479"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1</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3</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4</w:t>
            </w:r>
          </w:p>
        </w:tc>
      </w:tr>
      <w:tr w:rsidR="004A1305" w:rsidRPr="004A1305" w:rsidTr="004A1305">
        <w:trPr>
          <w:trHeight w:val="20"/>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i/>
                <w:sz w:val="24"/>
                <w:szCs w:val="24"/>
                <w:lang w:eastAsia="ru-RU"/>
              </w:rPr>
              <w:t>Основное содержание</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Введение</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Специфика литературы как вида искусства и ее место в жизни человека. Связь литературы с другими видами искусств</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20"/>
        </w:trPr>
        <w:tc>
          <w:tcPr>
            <w:tcW w:w="11696" w:type="dxa"/>
            <w:gridSpan w:val="2"/>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Раздел 1.</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sz w:val="24"/>
                <w:szCs w:val="24"/>
                <w:lang w:eastAsia="ru-RU"/>
              </w:rPr>
              <w:t xml:space="preserve">Человек и его время: классики первой половины XIX века и знаковые образы русской культуры </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Тема 1.1 </w:t>
            </w:r>
            <w:r w:rsidRPr="004A1305">
              <w:rPr>
                <w:rFonts w:ascii="Times New Roman" w:eastAsia="Times New Roman" w:hAnsi="Times New Roman" w:cs="Times New Roman"/>
                <w:sz w:val="24"/>
                <w:szCs w:val="24"/>
                <w:lang w:eastAsia="ru-RU"/>
              </w:rPr>
              <w:t>А.С.  Пушкин как национальный гений и символ</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111586"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61"/>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color w:val="000000"/>
                <w:sz w:val="24"/>
                <w:szCs w:val="24"/>
                <w:lang w:eastAsia="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trike/>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trike/>
                <w:sz w:val="24"/>
                <w:szCs w:val="24"/>
                <w:lang w:eastAsia="ru-RU"/>
              </w:rPr>
            </w:pPr>
          </w:p>
        </w:tc>
      </w:tr>
      <w:tr w:rsidR="004A1305" w:rsidRPr="004A1305" w:rsidTr="004A1305">
        <w:trPr>
          <w:trHeight w:val="239"/>
        </w:trPr>
        <w:tc>
          <w:tcPr>
            <w:tcW w:w="2479" w:type="dxa"/>
            <w:vMerge w:val="restart"/>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Тема 1.2</w:t>
            </w:r>
            <w:r w:rsidRPr="004A1305">
              <w:rPr>
                <w:rFonts w:ascii="Times New Roman" w:eastAsia="Times New Roman" w:hAnsi="Times New Roman" w:cs="Times New Roman"/>
                <w:sz w:val="24"/>
                <w:szCs w:val="24"/>
                <w:lang w:eastAsia="ru-RU"/>
              </w:rPr>
              <w:t xml:space="preserve">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trike/>
                <w:sz w:val="24"/>
                <w:szCs w:val="24"/>
                <w:lang w:eastAsia="ru-RU"/>
              </w:rPr>
            </w:pPr>
            <w:r w:rsidRPr="004A1305">
              <w:rPr>
                <w:rFonts w:ascii="Times New Roman" w:eastAsia="Times New Roman" w:hAnsi="Times New Roman" w:cs="Times New Roman"/>
                <w:sz w:val="24"/>
                <w:szCs w:val="24"/>
                <w:lang w:eastAsia="ru-RU"/>
              </w:rPr>
              <w:t xml:space="preserve">Тема одиночества человека в творчестве М. Ю. Лермонтова </w:t>
            </w:r>
            <w:r w:rsidRPr="004A1305">
              <w:rPr>
                <w:rFonts w:ascii="Times New Roman" w:eastAsia="Times New Roman" w:hAnsi="Times New Roman" w:cs="Times New Roman"/>
                <w:sz w:val="24"/>
                <w:szCs w:val="24"/>
                <w:lang w:eastAsia="ru-RU"/>
              </w:rPr>
              <w:lastRenderedPageBreak/>
              <w:t>(1814 — 1841)</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Содержание учебного материала</w:t>
            </w:r>
          </w:p>
        </w:tc>
        <w:tc>
          <w:tcPr>
            <w:tcW w:w="1115" w:type="dxa"/>
          </w:tcPr>
          <w:p w:rsidR="004A1305" w:rsidRPr="004A1305" w:rsidRDefault="00111586"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Основные темы поэзии М.Ю. Лермонтова. лирический герой поэзии М.Ю. Лермонтова. </w:t>
            </w:r>
            <w:r w:rsidRPr="004A1305">
              <w:rPr>
                <w:rFonts w:ascii="Times New Roman" w:eastAsia="Times New Roman" w:hAnsi="Times New Roman" w:cs="Times New Roman"/>
                <w:i/>
                <w:sz w:val="24"/>
                <w:szCs w:val="24"/>
                <w:lang w:eastAsia="ru-RU"/>
              </w:rPr>
              <w:t>Для чтения и изучения.</w:t>
            </w:r>
            <w:r w:rsidRPr="004A1305">
              <w:rPr>
                <w:rFonts w:ascii="Times New Roman" w:eastAsia="Times New Roman" w:hAnsi="Times New Roman" w:cs="Times New Roman"/>
                <w:sz w:val="24"/>
                <w:szCs w:val="24"/>
                <w:lang w:eastAsia="ru-RU"/>
              </w:rPr>
              <w:t xml:space="preserve"> Стихотворения: «Дума», «Нет, я не Байрон, я другой…», «Молитва» («Я, Матерь Божия, ныне с молитвою…»), «Молитва» («В </w:t>
            </w:r>
            <w:r w:rsidRPr="004A1305">
              <w:rPr>
                <w:rFonts w:ascii="Times New Roman" w:eastAsia="Times New Roman" w:hAnsi="Times New Roman" w:cs="Times New Roman"/>
                <w:sz w:val="24"/>
                <w:szCs w:val="24"/>
                <w:lang w:eastAsia="ru-RU"/>
              </w:rPr>
              <w:lastRenderedPageBreak/>
              <w:t xml:space="preserve">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лирический герой поэзии М.Ю. Лермонтова. </w:t>
            </w:r>
            <w:r w:rsidRPr="004A1305">
              <w:rPr>
                <w:rFonts w:ascii="Times New Roman" w:eastAsia="Times New Roman" w:hAnsi="Times New Roman" w:cs="Times New Roman"/>
                <w:i/>
                <w:sz w:val="24"/>
                <w:szCs w:val="24"/>
                <w:lang w:eastAsia="ru-RU"/>
              </w:rPr>
              <w:t>Для чтения и изучения.</w:t>
            </w:r>
            <w:r w:rsidRPr="004A1305">
              <w:rPr>
                <w:rFonts w:ascii="Times New Roman" w:eastAsia="Times New Roman" w:hAnsi="Times New Roman" w:cs="Times New Roman"/>
                <w:sz w:val="24"/>
                <w:szCs w:val="24"/>
                <w:lang w:eastAsia="ru-RU"/>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 xml:space="preserve">чтение и анализ стихотворений; подготовка </w:t>
            </w:r>
            <w:r w:rsidRPr="004A1305">
              <w:rPr>
                <w:rFonts w:ascii="Times New Roman" w:eastAsia="Times New Roman" w:hAnsi="Times New Roman" w:cs="Times New Roman"/>
                <w:color w:val="000000"/>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09"/>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t>*Профессионально-ориентированное содержание (содержание прикладного модуля)</w:t>
            </w:r>
          </w:p>
        </w:tc>
      </w:tr>
      <w:tr w:rsidR="004A1305" w:rsidRPr="004A1305" w:rsidTr="004A1305">
        <w:trPr>
          <w:trHeight w:val="653"/>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«Дело мастера боится»</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739"/>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анализ высказываний писателей о мастерстве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r w:rsidRPr="004A1305">
              <w:rPr>
                <w:rFonts w:ascii="Times New Roman" w:eastAsia="Times New Roman" w:hAnsi="Times New Roman" w:cs="Times New Roman"/>
                <w:b/>
                <w:i/>
                <w:sz w:val="24"/>
                <w:szCs w:val="24"/>
                <w:lang w:eastAsia="ru-RU"/>
              </w:rPr>
              <w:t>ПК</w:t>
            </w:r>
          </w:p>
        </w:tc>
      </w:tr>
      <w:tr w:rsidR="004A1305" w:rsidRPr="004A1305" w:rsidTr="004A1305">
        <w:trPr>
          <w:trHeight w:val="276"/>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lastRenderedPageBreak/>
              <w:t>Основное содержание</w:t>
            </w:r>
          </w:p>
        </w:tc>
      </w:tr>
      <w:tr w:rsidR="004A1305" w:rsidRPr="004A1305" w:rsidTr="004A1305">
        <w:trPr>
          <w:trHeight w:val="985"/>
        </w:trPr>
        <w:tc>
          <w:tcPr>
            <w:tcW w:w="11696" w:type="dxa"/>
            <w:gridSpan w:val="2"/>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Раздел 2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Вопрос русской литературы второй половины XIX века: как человек может влиять на окружающий мир и менять его к лучшему?</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30</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366"/>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2.1</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Драматургия А.Н. Островского в театре. Судьба женщины в XIX веке и ее отражение в драмах А. Н. Островского (1823—1886)</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r w:rsidRPr="004A1305">
              <w:rPr>
                <w:rFonts w:ascii="Times New Roman" w:eastAsia="Times New Roman" w:hAnsi="Times New Roman" w:cs="Times New Roman"/>
                <w:sz w:val="24"/>
                <w:szCs w:val="24"/>
                <w:lang w:eastAsia="ru-RU"/>
              </w:rPr>
              <w:t xml:space="preserve"> </w:t>
            </w:r>
          </w:p>
        </w:tc>
        <w:tc>
          <w:tcPr>
            <w:tcW w:w="1115" w:type="dxa"/>
            <w:shd w:val="clear" w:color="auto" w:fill="FFFFFF" w:themeFill="background1"/>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76"/>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4A1305">
              <w:rPr>
                <w:rFonts w:ascii="Times New Roman" w:eastAsia="Times New Roman" w:hAnsi="Times New Roman" w:cs="Times New Roman"/>
                <w:i/>
                <w:sz w:val="24"/>
                <w:szCs w:val="24"/>
                <w:lang w:eastAsia="ru-RU"/>
              </w:rPr>
              <w:t>.</w:t>
            </w:r>
            <w:r w:rsidRPr="004A1305">
              <w:rPr>
                <w:rFonts w:ascii="Times New Roman" w:eastAsia="Times New Roman" w:hAnsi="Times New Roman" w:cs="Times New Roman"/>
                <w:sz w:val="24"/>
                <w:szCs w:val="24"/>
                <w:lang w:eastAsia="ru-RU"/>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Литературная критика произведения: Н.А. Добролюбов "Луч света в темном царстве"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color w:val="000000"/>
                <w:sz w:val="24"/>
                <w:szCs w:val="24"/>
                <w:lang w:eastAsia="ru-RU"/>
              </w:rPr>
              <w:t xml:space="preserve">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w:t>
            </w:r>
            <w:r w:rsidRPr="004A1305">
              <w:rPr>
                <w:rFonts w:ascii="Times New Roman" w:eastAsia="Times New Roman" w:hAnsi="Times New Roman" w:cs="Times New Roman"/>
                <w:color w:val="000000"/>
                <w:sz w:val="24"/>
                <w:szCs w:val="24"/>
                <w:lang w:eastAsia="ru-RU"/>
              </w:rPr>
              <w:lastRenderedPageBreak/>
              <w:t>публицистической заметки на основе художественного текста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FF0000"/>
                <w:sz w:val="24"/>
                <w:szCs w:val="24"/>
                <w:lang w:eastAsia="ru-RU"/>
              </w:rPr>
              <w:lastRenderedPageBreak/>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Тема 2.2</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Илья Ильич Обломов как вневременной тип и одна из граней</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национального характера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947"/>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Литературная критика произведения: Н.А. Добролюбов " Что такое обломовщина?"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1064"/>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color w:val="000000"/>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4A1305">
              <w:rPr>
                <w:rFonts w:ascii="Times New Roman" w:eastAsia="Times New Roman" w:hAnsi="Times New Roman" w:cs="Times New Roman"/>
                <w:sz w:val="24"/>
                <w:szCs w:val="24"/>
                <w:lang w:eastAsia="ru-RU"/>
              </w:rPr>
              <w:t>очинение «Что от Обломова есть во мне?»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r>
      <w:tr w:rsidR="004A1305" w:rsidRPr="004A1305" w:rsidTr="004A1305">
        <w:trPr>
          <w:trHeight w:val="199"/>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2.3</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Новый герой, «отрицающий всё», в романе И. С. Тургенева (1818 — 1883) «Отцы и дети»</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Литературная критика произведения Д. И. Писарева "Базаров"</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184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 xml:space="preserve">Работа с избранными эпизодами романа (чтение, обсуждение) Написание </w:t>
            </w:r>
            <w:r w:rsidRPr="004A1305">
              <w:rPr>
                <w:rFonts w:ascii="Times New Roman" w:eastAsia="Times New Roman" w:hAnsi="Times New Roman" w:cs="Times New Roman"/>
                <w:color w:val="000000"/>
                <w:sz w:val="24"/>
                <w:szCs w:val="24"/>
                <w:lang w:eastAsia="ru-RU"/>
              </w:rPr>
              <w:t xml:space="preserve">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w:t>
            </w:r>
            <w:r w:rsidRPr="004A1305">
              <w:rPr>
                <w:rFonts w:ascii="Times New Roman" w:eastAsia="Times New Roman" w:hAnsi="Times New Roman" w:cs="Times New Roman"/>
                <w:color w:val="000000"/>
                <w:sz w:val="24"/>
                <w:szCs w:val="24"/>
                <w:lang w:eastAsia="ru-RU"/>
              </w:rPr>
              <w:lastRenderedPageBreak/>
              <w:t>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57"/>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lastRenderedPageBreak/>
              <w:t>Профессионально-ориентированное содержание (содержание прикладного модуля)</w:t>
            </w:r>
          </w:p>
        </w:tc>
      </w:tr>
      <w:tr w:rsidR="004A1305" w:rsidRPr="004A1305" w:rsidTr="004A1305">
        <w:trPr>
          <w:trHeight w:val="923"/>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«Ты профессией астронома метростроевца не удивишь!..»</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922"/>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22"/>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Основное содержание</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2.4</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Люди и реальность в </w:t>
            </w:r>
            <w:r w:rsidRPr="004A1305">
              <w:rPr>
                <w:rFonts w:ascii="Times New Roman" w:eastAsia="Times New Roman" w:hAnsi="Times New Roman" w:cs="Times New Roman"/>
                <w:sz w:val="24"/>
                <w:szCs w:val="24"/>
                <w:lang w:eastAsia="ru-RU"/>
              </w:rPr>
              <w:lastRenderedPageBreak/>
              <w:t>сказках М. Е. Салтыкова-Щедрина (1826—1889): русская жизнь в иносказаниях</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Авторский замысел и своеобразие жанра литературной сказки. Сходство и различие </w:t>
            </w:r>
            <w:r w:rsidRPr="004A1305">
              <w:rPr>
                <w:rFonts w:ascii="Times New Roman" w:eastAsia="Times New Roman" w:hAnsi="Times New Roman" w:cs="Times New Roman"/>
                <w:sz w:val="24"/>
                <w:szCs w:val="24"/>
                <w:lang w:eastAsia="ru-RU"/>
              </w:rPr>
              <w:lastRenderedPageBreak/>
              <w:t>сказок М.Е. Салтыкова-Щедрина и русских народных сказок. Художественные средства: иносказание, гротеск, гипербола, ирония, сатира. Эзопов язык</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 xml:space="preserve">ОК 01, ОК 02, ОК 03, ОК 04, ОК 05, </w:t>
            </w:r>
            <w:r w:rsidRPr="004A1305">
              <w:rPr>
                <w:rFonts w:ascii="Times New Roman" w:eastAsia="Times New Roman" w:hAnsi="Times New Roman" w:cs="Times New Roman"/>
                <w:sz w:val="24"/>
                <w:szCs w:val="24"/>
                <w:lang w:eastAsia="ru-RU"/>
              </w:rPr>
              <w:lastRenderedPageBreak/>
              <w:t>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Работа с избранными</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эпизодами, подготовка инсценировки, иллюстраций; п</w:t>
            </w:r>
            <w:r w:rsidRPr="004A1305">
              <w:rPr>
                <w:rFonts w:ascii="Times New Roman" w:eastAsia="Times New Roman" w:hAnsi="Times New Roman" w:cs="Times New Roman"/>
                <w:color w:val="000000"/>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841"/>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2.5</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Человек и его выбор в кризисной ситуации в романе Ф.М. Достоевского «Преступление и наказание» (1866)</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Работа</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 xml:space="preserve">избранными эпизодами из романа «Преступление и наказание» (чтение и обсуждение). Работа в малых группах (задания по выбору): подготовка </w:t>
            </w:r>
            <w:r w:rsidRPr="004A1305">
              <w:rPr>
                <w:rFonts w:ascii="Times New Roman" w:eastAsia="Times New Roman" w:hAnsi="Times New Roman" w:cs="Times New Roman"/>
                <w:color w:val="000000"/>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4A1305">
              <w:rPr>
                <w:rFonts w:ascii="Times New Roman" w:eastAsia="Times New Roman" w:hAnsi="Times New Roman" w:cs="Times New Roman"/>
                <w:sz w:val="24"/>
                <w:szCs w:val="24"/>
                <w:lang w:eastAsia="ru-RU"/>
              </w:rPr>
              <w:t>«Почему Раскольников убивает?» (В. Набоков) или текста-</w:t>
            </w:r>
            <w:r w:rsidRPr="004A1305">
              <w:rPr>
                <w:rFonts w:ascii="Times New Roman" w:eastAsia="Times New Roman" w:hAnsi="Times New Roman" w:cs="Times New Roman"/>
                <w:color w:val="000000"/>
                <w:sz w:val="24"/>
                <w:szCs w:val="24"/>
                <w:lang w:eastAsia="ru-RU"/>
              </w:rPr>
              <w:t>опровержения теории Раскольникова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Тема 2.6</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Человек в поиске правды и любви: «любовь – это деятельное желание добра другому…» – в творчестве Л. Н. Толстого (1828—1910)</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Работа с</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 xml:space="preserve">избранными эпизодами из «Севастопольских рассказов» Л.Н. Толстого и рассказа «Люцерн» (чтение и обсуждение). </w:t>
            </w:r>
            <w:r w:rsidRPr="004A1305">
              <w:rPr>
                <w:rFonts w:ascii="Times New Roman" w:eastAsia="Times New Roman" w:hAnsi="Times New Roman" w:cs="Times New Roman"/>
                <w:color w:val="000000"/>
                <w:sz w:val="24"/>
                <w:szCs w:val="24"/>
                <w:lang w:eastAsia="ru-RU"/>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61"/>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t>Профессионально-ориентированное содержание (содержание прикладного модуля)</w:t>
            </w:r>
          </w:p>
        </w:tc>
      </w:tr>
      <w:tr w:rsidR="004A1305" w:rsidRPr="004A1305" w:rsidTr="004A1305">
        <w:trPr>
          <w:trHeight w:val="1058"/>
        </w:trPr>
        <w:tc>
          <w:tcPr>
            <w:tcW w:w="2479" w:type="dxa"/>
            <w:vMerge w:val="restart"/>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«Каждый должен быть величествен в своем деле»: пути совершенствования в профессии/ специальность</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Рассказы и повести Н.С. Лескова</w:t>
            </w:r>
          </w:p>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Обобщение и систематизация знаний о профессиональном мастерстве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Знакомство с профессиональными журналами и информационными ресурсами, посвященными профессиональной деятельности.</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r w:rsidRPr="004A1305">
              <w:rPr>
                <w:rFonts w:ascii="Times New Roman" w:eastAsia="Times New Roman" w:hAnsi="Times New Roman" w:cs="Times New Roman"/>
                <w:b/>
                <w:i/>
                <w:sz w:val="24"/>
                <w:szCs w:val="24"/>
                <w:lang w:eastAsia="ru-RU"/>
              </w:rPr>
              <w:t>ПК</w:t>
            </w:r>
          </w:p>
        </w:tc>
      </w:tr>
      <w:tr w:rsidR="004A1305" w:rsidRPr="004A1305" w:rsidTr="004A1305">
        <w:trPr>
          <w:trHeight w:val="1057"/>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r w:rsidRPr="004A1305">
              <w:rPr>
                <w:rFonts w:ascii="Times New Roman" w:eastAsia="Times New Roman" w:hAnsi="Times New Roman" w:cs="Times New Roman"/>
                <w:sz w:val="24"/>
                <w:szCs w:val="24"/>
                <w:lang w:eastAsia="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09"/>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lastRenderedPageBreak/>
              <w:t>Основное содержание</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2.7</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Крестьянство как собирательный герой поэзии Н.А. Некрасова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чтение и анализ стихотворений; п</w:t>
            </w:r>
            <w:r w:rsidRPr="004A1305">
              <w:rPr>
                <w:rFonts w:ascii="Times New Roman" w:eastAsia="Times New Roman" w:hAnsi="Times New Roman" w:cs="Times New Roman"/>
                <w:color w:val="000000"/>
                <w:sz w:val="24"/>
                <w:szCs w:val="24"/>
                <w:lang w:eastAsia="ru-RU"/>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sidRPr="004A1305">
              <w:rPr>
                <w:rFonts w:ascii="Times New Roman" w:eastAsia="Times New Roman" w:hAnsi="Times New Roman" w:cs="Times New Roman"/>
                <w:i/>
                <w:color w:val="000000"/>
                <w:sz w:val="24"/>
                <w:szCs w:val="24"/>
                <w:lang w:eastAsia="ru-RU"/>
              </w:rPr>
              <w:t xml:space="preserve"> </w:t>
            </w:r>
            <w:r w:rsidRPr="004A1305">
              <w:rPr>
                <w:rFonts w:ascii="Times New Roman" w:eastAsia="Times New Roman" w:hAnsi="Times New Roman" w:cs="Times New Roman"/>
                <w:color w:val="000000"/>
                <w:sz w:val="24"/>
                <w:szCs w:val="24"/>
                <w:lang w:eastAsia="ru-RU"/>
              </w:rPr>
              <w:t>сообщение о легендарном сюжете об атамане Кудеяре в фольклоре и его воплощении в поэме Некрасова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2.8</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Человек и мир в зеркале поэзии. Ф.И. Тютчев и А.А. Фет</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Основные темы и художественное своеобразие лирики Тютчева, бурный пейзаж как доминанта в художественном мире Тютчева. </w:t>
            </w:r>
            <w:r w:rsidRPr="004A1305">
              <w:rPr>
                <w:rFonts w:ascii="Times New Roman" w:eastAsia="Times New Roman" w:hAnsi="Times New Roman" w:cs="Times New Roman"/>
                <w:i/>
                <w:sz w:val="24"/>
                <w:szCs w:val="24"/>
                <w:lang w:eastAsia="ru-RU"/>
              </w:rPr>
              <w:t xml:space="preserve">Для чтения и изучения: </w:t>
            </w:r>
            <w:r w:rsidRPr="004A1305">
              <w:rPr>
                <w:rFonts w:ascii="Times New Roman" w:eastAsia="Times New Roman" w:hAnsi="Times New Roman" w:cs="Times New Roman"/>
                <w:sz w:val="24"/>
                <w:szCs w:val="24"/>
                <w:lang w:eastAsia="ru-RU"/>
              </w:rPr>
              <w:t xml:space="preserve">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w:t>
            </w:r>
            <w:r w:rsidRPr="004A1305">
              <w:rPr>
                <w:rFonts w:ascii="Times New Roman" w:eastAsia="Times New Roman" w:hAnsi="Times New Roman" w:cs="Times New Roman"/>
                <w:sz w:val="24"/>
                <w:szCs w:val="24"/>
                <w:lang w:eastAsia="ru-RU"/>
              </w:rPr>
              <w:lastRenderedPageBreak/>
              <w:t>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Основные темы и художественное своеобразие лирики А.А. Фета, идиллический пейзаж. </w:t>
            </w:r>
            <w:r w:rsidRPr="004A1305">
              <w:rPr>
                <w:rFonts w:ascii="Times New Roman" w:eastAsia="Times New Roman" w:hAnsi="Times New Roman" w:cs="Times New Roman"/>
                <w:i/>
                <w:sz w:val="24"/>
                <w:szCs w:val="24"/>
                <w:lang w:eastAsia="ru-RU"/>
              </w:rPr>
              <w:t xml:space="preserve">Для чтения и изучения: </w:t>
            </w:r>
            <w:r w:rsidRPr="004A1305">
              <w:rPr>
                <w:rFonts w:ascii="Times New Roman" w:eastAsia="Times New Roman" w:hAnsi="Times New Roman" w:cs="Times New Roman"/>
                <w:sz w:val="24"/>
                <w:szCs w:val="24"/>
                <w:lang w:eastAsia="ru-RU"/>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не скажу…», «Это утро, радость эта…», «Первый ландыш», «Смерть» и др.</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чтение и анализ стихотворений</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 xml:space="preserve">подготовка </w:t>
            </w:r>
            <w:r w:rsidRPr="004A1305">
              <w:rPr>
                <w:rFonts w:ascii="Times New Roman" w:eastAsia="Times New Roman" w:hAnsi="Times New Roman" w:cs="Times New Roman"/>
                <w:color w:val="000000"/>
                <w:sz w:val="24"/>
                <w:szCs w:val="24"/>
                <w:lang w:eastAsia="ru-RU"/>
              </w:rPr>
              <w:t>литературно-музыкальной композиции на стихи поэтов и подбор иллюстративного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2.9</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Проблема ответственности человека за свою судьбу и судьбы близких ему людей в рассказах А.П. Чехова (1860—1904)</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Инсценировка избранных эпизодов пьесы</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Подготовка и участие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в дискуссии</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63"/>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lastRenderedPageBreak/>
              <w:t>Профессионально-ориентированное содержание (содержание прикладного модуля)</w:t>
            </w:r>
          </w:p>
        </w:tc>
      </w:tr>
      <w:tr w:rsidR="004A1305" w:rsidRPr="004A1305" w:rsidTr="004A1305">
        <w:trPr>
          <w:trHeight w:val="683"/>
        </w:trPr>
        <w:tc>
          <w:tcPr>
            <w:tcW w:w="2479" w:type="dxa"/>
            <w:vMerge w:val="restart"/>
          </w:tcPr>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Как написать резюме, чтобы найти хорошую работу</w:t>
            </w: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Роль профессии в положении человека в социуме. </w:t>
            </w:r>
            <w:r w:rsidRPr="004A1305">
              <w:rPr>
                <w:rFonts w:ascii="Times New Roman" w:eastAsia="Times New Roman" w:hAnsi="Times New Roman" w:cs="Times New Roman"/>
                <w:b/>
                <w:i/>
                <w:sz w:val="24"/>
                <w:szCs w:val="24"/>
                <w:highlight w:val="white"/>
                <w:lang w:eastAsia="ru-RU"/>
              </w:rPr>
              <w:t>Резюме</w:t>
            </w:r>
            <w:r w:rsidRPr="004A1305">
              <w:rPr>
                <w:rFonts w:ascii="Times New Roman" w:eastAsia="Times New Roman" w:hAnsi="Times New Roman" w:cs="Times New Roman"/>
                <w:sz w:val="24"/>
                <w:szCs w:val="24"/>
                <w:highlight w:val="white"/>
                <w:lang w:eastAsia="ru-RU"/>
              </w:rPr>
              <w:t xml:space="preserve"> как описание способностей человека, которые делают его конкурентоспособным на рынке труда. </w:t>
            </w:r>
            <w:r w:rsidRPr="004A1305">
              <w:rPr>
                <w:rFonts w:ascii="Times New Roman" w:eastAsia="Times New Roman" w:hAnsi="Times New Roman" w:cs="Times New Roman"/>
                <w:sz w:val="24"/>
                <w:szCs w:val="24"/>
                <w:lang w:eastAsia="ru-RU"/>
              </w:rPr>
              <w:t xml:space="preserve">Цель резюме – привлечь </w:t>
            </w:r>
            <w:r w:rsidRPr="004A1305">
              <w:rPr>
                <w:rFonts w:ascii="Times New Roman" w:eastAsia="Times New Roman" w:hAnsi="Times New Roman" w:cs="Times New Roman"/>
                <w:sz w:val="24"/>
                <w:szCs w:val="24"/>
                <w:highlight w:val="white"/>
                <w:lang w:eastAsia="ru-RU"/>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4A1305">
              <w:rPr>
                <w:rFonts w:ascii="Times New Roman" w:eastAsia="Times New Roman" w:hAnsi="Times New Roman" w:cs="Times New Roman"/>
                <w:sz w:val="24"/>
                <w:szCs w:val="24"/>
                <w:lang w:eastAsia="ru-RU"/>
              </w:rPr>
              <w:t xml:space="preserve">Как презентовать себя в резюме, чтобы выглядеть в глазах работодателя именно таким сотрудником, каков ему необходим. </w:t>
            </w:r>
            <w:r w:rsidRPr="004A1305">
              <w:rPr>
                <w:rFonts w:ascii="Times New Roman" w:eastAsia="Times New Roman" w:hAnsi="Times New Roman" w:cs="Times New Roman"/>
                <w:sz w:val="24"/>
                <w:szCs w:val="24"/>
                <w:highlight w:val="white"/>
                <w:lang w:eastAsia="ru-RU"/>
              </w:rPr>
              <w:t>Резюме</w:t>
            </w:r>
            <w:r w:rsidRPr="004A1305">
              <w:rPr>
                <w:rFonts w:ascii="Times New Roman" w:eastAsia="Times New Roman" w:hAnsi="Times New Roman" w:cs="Times New Roman"/>
                <w:i/>
                <w:sz w:val="24"/>
                <w:szCs w:val="24"/>
                <w:highlight w:val="white"/>
                <w:lang w:eastAsia="ru-RU"/>
              </w:rPr>
              <w:t xml:space="preserve"> </w:t>
            </w:r>
            <w:r w:rsidRPr="004A1305">
              <w:rPr>
                <w:rFonts w:ascii="Times New Roman" w:eastAsia="Times New Roman" w:hAnsi="Times New Roman" w:cs="Times New Roman"/>
                <w:sz w:val="24"/>
                <w:szCs w:val="24"/>
                <w:highlight w:val="white"/>
                <w:lang w:eastAsia="ru-RU"/>
              </w:rPr>
              <w:t xml:space="preserve">– официальный документ, правила написания которого регламентированы руководством по делопроизводству. </w:t>
            </w:r>
            <w:r w:rsidRPr="004A1305">
              <w:rPr>
                <w:rFonts w:ascii="Times New Roman" w:eastAsia="Times New Roman" w:hAnsi="Times New Roman" w:cs="Times New Roman"/>
                <w:sz w:val="24"/>
                <w:szCs w:val="24"/>
                <w:lang w:eastAsia="ru-RU"/>
              </w:rPr>
              <w:t>Структура резюме. Резюме действительное и резюме проектное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682"/>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Отличие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нормативных документов от видов текстов (сопоставление фрагмента из художественного текста и официальных документов). Понятие о резюме.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Работа с образцовым документом резюме.</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Основное содержание</w:t>
            </w:r>
          </w:p>
        </w:tc>
      </w:tr>
      <w:tr w:rsidR="004A1305" w:rsidRPr="004A1305" w:rsidTr="004A1305">
        <w:trPr>
          <w:trHeight w:val="20"/>
        </w:trPr>
        <w:tc>
          <w:tcPr>
            <w:tcW w:w="11696" w:type="dxa"/>
            <w:gridSpan w:val="2"/>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Раздел 3.</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«Человек в поиске прекрасного»: Русская литература рубежа XIХ-ХХ веков в контексте социокультурных процессов эпохи</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14</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3.1</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Мотивы лирики и прозы И. А. Бунина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Иван Алексеевич Бунин (1870–1953). Факты биографии. Первый русский писатель – лауреат Нобелевской премии по литературе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«Листопад», «Вечер», «Одиночество», «Не устану воспевать вас, звезды!..», «Последний шмель», «Слово», «Поэту» (другие – по выбору учителя).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Рассказы «Антоновские яблоки», «Чистый понедельник»; рассказ-притча «Господин </w:t>
            </w:r>
            <w:r w:rsidRPr="004A1305">
              <w:rPr>
                <w:rFonts w:ascii="Times New Roman" w:eastAsia="Times New Roman" w:hAnsi="Times New Roman" w:cs="Times New Roman"/>
                <w:sz w:val="24"/>
                <w:szCs w:val="24"/>
                <w:lang w:eastAsia="ru-RU"/>
              </w:rPr>
              <w:lastRenderedPageBreak/>
              <w:t>из Сан-Франциско»; цикл рассказов «Темные аллеи» (два рассказа – по выбору учителя)</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44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Психологизм бунинской прозы. Пейзаж. Особенности языка: «живопись» словом, детали-символы, сочетание различных пластов лексики</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3.2</w:t>
            </w:r>
          </w:p>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Традиции русской классики в творчестве А. И. Куприна</w:t>
            </w: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Александр Иванович Куприн</w:t>
            </w:r>
            <w:r w:rsidRPr="004A1305">
              <w:rPr>
                <w:rFonts w:ascii="Times New Roman" w:eastAsia="Times New Roman" w:hAnsi="Times New Roman" w:cs="Times New Roman"/>
                <w:sz w:val="24"/>
                <w:szCs w:val="24"/>
                <w:lang w:eastAsia="ru-RU"/>
              </w:rPr>
              <w:t xml:space="preserve"> (1870–1938) Сведения из биографии.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Повесть </w:t>
            </w:r>
            <w:r w:rsidRPr="004A1305">
              <w:rPr>
                <w:rFonts w:ascii="Times New Roman" w:eastAsia="Times New Roman" w:hAnsi="Times New Roman" w:cs="Times New Roman"/>
                <w:i/>
                <w:sz w:val="24"/>
                <w:szCs w:val="24"/>
                <w:lang w:eastAsia="ru-RU"/>
              </w:rPr>
              <w:t>«Олеся»</w:t>
            </w:r>
            <w:r w:rsidRPr="004A1305">
              <w:rPr>
                <w:rFonts w:ascii="Times New Roman" w:eastAsia="Times New Roman" w:hAnsi="Times New Roman" w:cs="Times New Roman"/>
                <w:sz w:val="24"/>
                <w:szCs w:val="24"/>
                <w:lang w:eastAsia="ru-RU"/>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Рассказ </w:t>
            </w:r>
            <w:r w:rsidRPr="004A1305">
              <w:rPr>
                <w:rFonts w:ascii="Times New Roman" w:eastAsia="Times New Roman" w:hAnsi="Times New Roman" w:cs="Times New Roman"/>
                <w:i/>
                <w:sz w:val="24"/>
                <w:szCs w:val="24"/>
                <w:lang w:eastAsia="ru-RU"/>
              </w:rPr>
              <w:t>«Гранатовый браслет»</w:t>
            </w:r>
            <w:r w:rsidRPr="004A1305">
              <w:rPr>
                <w:rFonts w:ascii="Times New Roman" w:eastAsia="Times New Roman" w:hAnsi="Times New Roman" w:cs="Times New Roman"/>
                <w:sz w:val="24"/>
                <w:szCs w:val="24"/>
                <w:lang w:eastAsia="ru-RU"/>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74"/>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3.3</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Герои М. Горького в поисках смысла жизни</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Максим Горький</w:t>
            </w:r>
            <w:r w:rsidRPr="004A1305">
              <w:rPr>
                <w:rFonts w:ascii="Times New Roman" w:eastAsia="Times New Roman" w:hAnsi="Times New Roman" w:cs="Times New Roman"/>
                <w:sz w:val="24"/>
                <w:szCs w:val="24"/>
                <w:lang w:eastAsia="ru-RU"/>
              </w:rPr>
              <w:t xml:space="preserve"> (1868–1936). Сведения из биографии (актуализация и обобщение ранее изученного).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Рассказ-триптих </w:t>
            </w:r>
            <w:r w:rsidRPr="004A1305">
              <w:rPr>
                <w:rFonts w:ascii="Times New Roman" w:eastAsia="Times New Roman" w:hAnsi="Times New Roman" w:cs="Times New Roman"/>
                <w:i/>
                <w:sz w:val="24"/>
                <w:szCs w:val="24"/>
                <w:lang w:eastAsia="ru-RU"/>
              </w:rPr>
              <w:t>«Старуха Изергиль»</w:t>
            </w:r>
            <w:r w:rsidRPr="004A1305">
              <w:rPr>
                <w:rFonts w:ascii="Times New Roman" w:eastAsia="Times New Roman" w:hAnsi="Times New Roman" w:cs="Times New Roman"/>
                <w:sz w:val="24"/>
                <w:szCs w:val="24"/>
                <w:lang w:eastAsia="ru-RU"/>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Пьеса </w:t>
            </w:r>
            <w:r w:rsidRPr="004A1305">
              <w:rPr>
                <w:rFonts w:ascii="Times New Roman" w:eastAsia="Times New Roman" w:hAnsi="Times New Roman" w:cs="Times New Roman"/>
                <w:i/>
                <w:sz w:val="24"/>
                <w:szCs w:val="24"/>
                <w:lang w:eastAsia="ru-RU"/>
              </w:rPr>
              <w:t>«На дне».</w:t>
            </w:r>
            <w:r w:rsidRPr="004A1305">
              <w:rPr>
                <w:rFonts w:ascii="Times New Roman" w:eastAsia="Times New Roman" w:hAnsi="Times New Roman" w:cs="Times New Roman"/>
                <w:sz w:val="24"/>
                <w:szCs w:val="24"/>
                <w:lang w:eastAsia="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w:t>
            </w:r>
            <w:r w:rsidRPr="004A1305">
              <w:rPr>
                <w:rFonts w:ascii="Times New Roman" w:eastAsia="Times New Roman" w:hAnsi="Times New Roman" w:cs="Times New Roman"/>
                <w:sz w:val="24"/>
                <w:szCs w:val="24"/>
                <w:lang w:eastAsia="ru-RU"/>
              </w:rPr>
              <w:lastRenderedPageBreak/>
              <w:t>авторской позиции. М. Горький и Художественный театр. Сценическая история пьесы «На дне»</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3.4</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Серебряный век: общая характеристика и основные представители</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843"/>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От реализма – к модернизму</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Серебряный век</w:t>
            </w:r>
            <w:r w:rsidRPr="004A1305">
              <w:rPr>
                <w:rFonts w:ascii="Times New Roman" w:eastAsia="Times New Roman" w:hAnsi="Times New Roman" w:cs="Times New Roman"/>
                <w:sz w:val="24"/>
                <w:szCs w:val="24"/>
                <w:lang w:eastAsia="ru-RU"/>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Символизм.</w:t>
            </w:r>
            <w:r w:rsidRPr="004A1305">
              <w:rPr>
                <w:rFonts w:ascii="Times New Roman" w:eastAsia="Times New Roman" w:hAnsi="Times New Roman" w:cs="Times New Roman"/>
                <w:sz w:val="24"/>
                <w:szCs w:val="24"/>
                <w:lang w:eastAsia="ru-RU"/>
              </w:rPr>
              <w:t xml:space="preserve"> Идея двоемирия и обновление художественного языка: расширение значения слова. Поэты-символисты: </w:t>
            </w:r>
            <w:r w:rsidRPr="004A1305">
              <w:rPr>
                <w:rFonts w:ascii="Times New Roman" w:eastAsia="Times New Roman" w:hAnsi="Times New Roman" w:cs="Times New Roman"/>
                <w:i/>
                <w:sz w:val="24"/>
                <w:szCs w:val="24"/>
                <w:lang w:eastAsia="ru-RU"/>
              </w:rPr>
              <w:t>В. Брюсов</w:t>
            </w:r>
            <w:r w:rsidRPr="004A1305">
              <w:rPr>
                <w:rFonts w:ascii="Times New Roman" w:eastAsia="Times New Roman" w:hAnsi="Times New Roman" w:cs="Times New Roman"/>
                <w:sz w:val="24"/>
                <w:szCs w:val="24"/>
                <w:lang w:eastAsia="ru-RU"/>
              </w:rPr>
              <w:t xml:space="preserve"> («Творчество»); </w:t>
            </w:r>
            <w:r w:rsidRPr="004A1305">
              <w:rPr>
                <w:rFonts w:ascii="Times New Roman" w:eastAsia="Times New Roman" w:hAnsi="Times New Roman" w:cs="Times New Roman"/>
                <w:i/>
                <w:sz w:val="24"/>
                <w:szCs w:val="24"/>
                <w:lang w:eastAsia="ru-RU"/>
              </w:rPr>
              <w:t>К. Бальмонт</w:t>
            </w:r>
            <w:r w:rsidRPr="004A1305">
              <w:rPr>
                <w:rFonts w:ascii="Times New Roman" w:eastAsia="Times New Roman" w:hAnsi="Times New Roman" w:cs="Times New Roman"/>
                <w:sz w:val="24"/>
                <w:szCs w:val="24"/>
                <w:lang w:eastAsia="ru-RU"/>
              </w:rPr>
              <w:t xml:space="preserve"> («Я – изысканность русской медлительной речи…»); </w:t>
            </w:r>
            <w:r w:rsidRPr="004A1305">
              <w:rPr>
                <w:rFonts w:ascii="Times New Roman" w:eastAsia="Times New Roman" w:hAnsi="Times New Roman" w:cs="Times New Roman"/>
                <w:i/>
                <w:sz w:val="24"/>
                <w:szCs w:val="24"/>
                <w:lang w:eastAsia="ru-RU"/>
              </w:rPr>
              <w:t>А. Белый</w:t>
            </w:r>
            <w:r w:rsidRPr="004A1305">
              <w:rPr>
                <w:rFonts w:ascii="Times New Roman" w:eastAsia="Times New Roman" w:hAnsi="Times New Roman" w:cs="Times New Roman"/>
                <w:sz w:val="24"/>
                <w:szCs w:val="24"/>
                <w:lang w:eastAsia="ru-RU"/>
              </w:rPr>
              <w:t xml:space="preserve"> («Раздумье»).</w:t>
            </w:r>
          </w:p>
          <w:p w:rsidR="004A1305" w:rsidRPr="004A1305" w:rsidRDefault="004A1305" w:rsidP="004A1305">
            <w:pPr>
              <w:spacing w:after="160" w:line="259" w:lineRule="auto"/>
              <w:jc w:val="both"/>
              <w:rPr>
                <w:rFonts w:ascii="Times New Roman" w:eastAsia="Times New Roman" w:hAnsi="Times New Roman" w:cs="Times New Roman"/>
                <w:sz w:val="24"/>
                <w:szCs w:val="24"/>
                <w:highlight w:val="white"/>
                <w:lang w:eastAsia="ru-RU"/>
              </w:rPr>
            </w:pPr>
            <w:r w:rsidRPr="004A1305">
              <w:rPr>
                <w:rFonts w:ascii="Times New Roman" w:eastAsia="Times New Roman" w:hAnsi="Times New Roman" w:cs="Times New Roman"/>
                <w:i/>
                <w:sz w:val="24"/>
                <w:szCs w:val="24"/>
                <w:lang w:eastAsia="ru-RU"/>
              </w:rPr>
              <w:t>Акмеизм.</w:t>
            </w:r>
            <w:r w:rsidRPr="004A1305">
              <w:rPr>
                <w:rFonts w:ascii="Times New Roman" w:eastAsia="Times New Roman" w:hAnsi="Times New Roman" w:cs="Times New Roman"/>
                <w:sz w:val="24"/>
                <w:szCs w:val="24"/>
                <w:lang w:eastAsia="ru-RU"/>
              </w:rPr>
              <w:t xml:space="preserve"> Возвращение к «прекрасной ясности». </w:t>
            </w:r>
            <w:r w:rsidRPr="004A1305">
              <w:rPr>
                <w:rFonts w:ascii="Times New Roman" w:eastAsia="Times New Roman" w:hAnsi="Times New Roman" w:cs="Times New Roman"/>
                <w:sz w:val="24"/>
                <w:szCs w:val="24"/>
                <w:highlight w:val="white"/>
                <w:lang w:eastAsia="ru-RU"/>
              </w:rPr>
              <w:t xml:space="preserve">Предметность тематики и образов, точность слова. Поэты-акмеисты: </w:t>
            </w:r>
            <w:r w:rsidRPr="004A1305">
              <w:rPr>
                <w:rFonts w:ascii="Times New Roman" w:eastAsia="Times New Roman" w:hAnsi="Times New Roman" w:cs="Times New Roman"/>
                <w:i/>
                <w:sz w:val="24"/>
                <w:szCs w:val="24"/>
                <w:highlight w:val="white"/>
                <w:lang w:eastAsia="ru-RU"/>
              </w:rPr>
              <w:t>Н. Гумилев</w:t>
            </w:r>
            <w:r w:rsidRPr="004A1305">
              <w:rPr>
                <w:rFonts w:ascii="Times New Roman" w:eastAsia="Times New Roman" w:hAnsi="Times New Roman" w:cs="Times New Roman"/>
                <w:sz w:val="24"/>
                <w:szCs w:val="24"/>
                <w:highlight w:val="white"/>
                <w:lang w:eastAsia="ru-RU"/>
              </w:rPr>
              <w:t xml:space="preserve"> («Жираф»); </w:t>
            </w:r>
            <w:r w:rsidRPr="004A1305">
              <w:rPr>
                <w:rFonts w:ascii="Times New Roman" w:eastAsia="Times New Roman" w:hAnsi="Times New Roman" w:cs="Times New Roman"/>
                <w:i/>
                <w:sz w:val="24"/>
                <w:szCs w:val="24"/>
                <w:highlight w:val="white"/>
                <w:lang w:eastAsia="ru-RU"/>
              </w:rPr>
              <w:t>С. Городецкий</w:t>
            </w:r>
            <w:r w:rsidRPr="004A1305">
              <w:rPr>
                <w:rFonts w:ascii="Times New Roman" w:eastAsia="Times New Roman" w:hAnsi="Times New Roman" w:cs="Times New Roman"/>
                <w:sz w:val="24"/>
                <w:szCs w:val="24"/>
                <w:highlight w:val="white"/>
                <w:lang w:eastAsia="ru-RU"/>
              </w:rPr>
              <w:t xml:space="preserve"> («Береза»).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color w:val="202124"/>
                <w:sz w:val="24"/>
                <w:szCs w:val="24"/>
                <w:highlight w:val="white"/>
                <w:lang w:eastAsia="ru-RU"/>
              </w:rPr>
            </w:pPr>
            <w:r w:rsidRPr="004A1305">
              <w:rPr>
                <w:rFonts w:ascii="Times New Roman" w:eastAsia="Times New Roman" w:hAnsi="Times New Roman" w:cs="Times New Roman"/>
                <w:i/>
                <w:sz w:val="24"/>
                <w:szCs w:val="24"/>
                <w:lang w:eastAsia="ru-RU"/>
              </w:rPr>
              <w:t xml:space="preserve">Футуризм. </w:t>
            </w:r>
            <w:r w:rsidRPr="004A1305">
              <w:rPr>
                <w:rFonts w:ascii="Times New Roman" w:eastAsia="Times New Roman" w:hAnsi="Times New Roman" w:cs="Times New Roman"/>
                <w:sz w:val="24"/>
                <w:szCs w:val="24"/>
                <w:lang w:eastAsia="ru-RU"/>
              </w:rPr>
              <w:t>Эпатажность и устремленность в будущее. Разрыв с традицией. Поп</w:t>
            </w:r>
            <w:r w:rsidRPr="004A1305">
              <w:rPr>
                <w:rFonts w:ascii="Times New Roman" w:eastAsia="Times New Roman" w:hAnsi="Times New Roman" w:cs="Times New Roman"/>
                <w:color w:val="202124"/>
                <w:sz w:val="24"/>
                <w:szCs w:val="24"/>
                <w:highlight w:val="white"/>
                <w:lang w:eastAsia="ru-RU"/>
              </w:rPr>
              <w:t xml:space="preserve">ытка создать «новый стиль. Приоритет формы над содержанием, эпатаж. Поиски в области языка, словотворчество. Поэты-футуристы: </w:t>
            </w:r>
            <w:r w:rsidRPr="004A1305">
              <w:rPr>
                <w:rFonts w:ascii="Times New Roman" w:eastAsia="Times New Roman" w:hAnsi="Times New Roman" w:cs="Times New Roman"/>
                <w:i/>
                <w:color w:val="202124"/>
                <w:sz w:val="24"/>
                <w:szCs w:val="24"/>
                <w:highlight w:val="white"/>
                <w:lang w:eastAsia="ru-RU"/>
              </w:rPr>
              <w:t>И. Северянин</w:t>
            </w:r>
            <w:r w:rsidRPr="004A1305">
              <w:rPr>
                <w:rFonts w:ascii="Times New Roman" w:eastAsia="Times New Roman" w:hAnsi="Times New Roman" w:cs="Times New Roman"/>
                <w:color w:val="202124"/>
                <w:sz w:val="24"/>
                <w:szCs w:val="24"/>
                <w:highlight w:val="white"/>
                <w:lang w:eastAsia="ru-RU"/>
              </w:rPr>
              <w:t xml:space="preserve"> («Эпилог», «Авиатор»); </w:t>
            </w:r>
            <w:r w:rsidRPr="004A1305">
              <w:rPr>
                <w:rFonts w:ascii="Times New Roman" w:eastAsia="Times New Roman" w:hAnsi="Times New Roman" w:cs="Times New Roman"/>
                <w:i/>
                <w:color w:val="202124"/>
                <w:sz w:val="24"/>
                <w:szCs w:val="24"/>
                <w:highlight w:val="white"/>
                <w:lang w:eastAsia="ru-RU"/>
              </w:rPr>
              <w:t xml:space="preserve">В. Хлебников </w:t>
            </w:r>
            <w:r w:rsidRPr="004A1305">
              <w:rPr>
                <w:rFonts w:ascii="Times New Roman" w:eastAsia="Times New Roman" w:hAnsi="Times New Roman" w:cs="Times New Roman"/>
                <w:color w:val="202124"/>
                <w:sz w:val="24"/>
                <w:szCs w:val="24"/>
                <w:highlight w:val="white"/>
                <w:lang w:eastAsia="ru-RU"/>
              </w:rPr>
              <w:t>(«Заклятие смехом»). Серебряный век в кино и театре.  Культура авангарда в современной массовой культуре</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color w:val="202124"/>
                <w:sz w:val="24"/>
                <w:szCs w:val="24"/>
                <w:highlight w:val="white"/>
                <w:lang w:eastAsia="ru-RU"/>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4A1305">
              <w:rPr>
                <w:rFonts w:ascii="Times New Roman" w:eastAsia="Times New Roman" w:hAnsi="Times New Roman" w:cs="Times New Roman"/>
                <w:sz w:val="24"/>
                <w:szCs w:val="24"/>
                <w:lang w:eastAsia="ru-RU"/>
              </w:rPr>
              <w:t xml:space="preserve"> </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Чтение и исполнение поэтических произведений, сопоставление различных методов создания художественного образа, стилизация</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Тема 3.5</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А. Блок. Лирика. Поэма «Двенадцать»</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380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Borders>
              <w:bottom w:val="single" w:sz="4" w:space="0" w:color="000000"/>
            </w:tcBorders>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Александр Александрович Блок</w:t>
            </w:r>
            <w:r w:rsidRPr="004A1305">
              <w:rPr>
                <w:rFonts w:ascii="Times New Roman" w:eastAsia="Times New Roman" w:hAnsi="Times New Roman" w:cs="Times New Roman"/>
                <w:sz w:val="24"/>
                <w:szCs w:val="24"/>
                <w:lang w:eastAsia="ru-RU"/>
              </w:rPr>
              <w:t xml:space="preserve"> (1880–1921). Сведения из биографии поэта.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4A1305">
              <w:rPr>
                <w:rFonts w:ascii="Times New Roman" w:eastAsia="Times New Roman" w:hAnsi="Times New Roman" w:cs="Times New Roman"/>
                <w:sz w:val="24"/>
                <w:szCs w:val="24"/>
                <w:lang w:eastAsia="ru-RU"/>
              </w:rPr>
              <w:t xml:space="preserve">(из цикла </w:t>
            </w:r>
            <w:r w:rsidRPr="004A1305">
              <w:rPr>
                <w:rFonts w:ascii="Times New Roman" w:eastAsia="Times New Roman" w:hAnsi="Times New Roman" w:cs="Times New Roman"/>
                <w:i/>
                <w:sz w:val="24"/>
                <w:szCs w:val="24"/>
                <w:lang w:eastAsia="ru-RU"/>
              </w:rPr>
              <w:t xml:space="preserve">«На поле Куликовом»), «Россия», «Балаган», «О, я хочу безумно жить…». Лирика </w:t>
            </w:r>
            <w:r w:rsidRPr="004A1305">
              <w:rPr>
                <w:rFonts w:ascii="Times New Roman" w:eastAsia="Times New Roman" w:hAnsi="Times New Roman" w:cs="Times New Roman"/>
                <w:sz w:val="24"/>
                <w:szCs w:val="24"/>
                <w:lang w:eastAsia="ru-RU"/>
              </w:rPr>
              <w:t>Блока – «трилогия вочеловечения». Ранние стихи: мистицизм, идеал мировой гармонии. Любовь как служение и возношение</w:t>
            </w:r>
            <w:r w:rsidRPr="004A1305">
              <w:rPr>
                <w:rFonts w:ascii="Times New Roman" w:eastAsia="Times New Roman" w:hAnsi="Times New Roman" w:cs="Times New Roman"/>
                <w:i/>
                <w:sz w:val="24"/>
                <w:szCs w:val="24"/>
                <w:lang w:eastAsia="ru-RU"/>
              </w:rPr>
              <w:t>.</w:t>
            </w:r>
            <w:r w:rsidRPr="004A1305">
              <w:rPr>
                <w:rFonts w:ascii="Times New Roman" w:eastAsia="Times New Roman" w:hAnsi="Times New Roman" w:cs="Times New Roman"/>
                <w:sz w:val="24"/>
                <w:szCs w:val="24"/>
                <w:lang w:eastAsia="ru-RU"/>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Поэма </w:t>
            </w:r>
            <w:r w:rsidRPr="004A1305">
              <w:rPr>
                <w:rFonts w:ascii="Times New Roman" w:eastAsia="Times New Roman" w:hAnsi="Times New Roman" w:cs="Times New Roman"/>
                <w:i/>
                <w:sz w:val="24"/>
                <w:szCs w:val="24"/>
                <w:lang w:eastAsia="ru-RU"/>
              </w:rPr>
              <w:t>«Двенадцать».</w:t>
            </w:r>
            <w:r w:rsidRPr="004A1305">
              <w:rPr>
                <w:rFonts w:ascii="Times New Roman" w:eastAsia="Times New Roman" w:hAnsi="Times New Roman" w:cs="Times New Roman"/>
                <w:sz w:val="24"/>
                <w:szCs w:val="24"/>
                <w:lang w:eastAsia="ru-RU"/>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87"/>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3.6</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Поэтическое новаторство В. Маяковского</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3529"/>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Borders>
              <w:bottom w:val="single" w:sz="4" w:space="0" w:color="000000"/>
            </w:tcBorders>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Владимир Владимирович Маяковский</w:t>
            </w:r>
            <w:r w:rsidRPr="004A1305">
              <w:rPr>
                <w:rFonts w:ascii="Times New Roman" w:eastAsia="Times New Roman" w:hAnsi="Times New Roman" w:cs="Times New Roman"/>
                <w:sz w:val="24"/>
                <w:szCs w:val="24"/>
                <w:lang w:eastAsia="ru-RU"/>
              </w:rPr>
              <w:t xml:space="preserve"> (1893–1930) Трагедия горлана-главаря (факты биографии).</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 xml:space="preserve">«Послушайте!», «Лиличка!», «Скрипка и немножко нервно», «Левый марш», «Прозаседавшиеся», «Нате!», «А вы могли бы?», «Юбилейное», «Сергею Есенину»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 xml:space="preserve">Лирика. </w:t>
            </w:r>
            <w:r w:rsidRPr="004A1305">
              <w:rPr>
                <w:rFonts w:ascii="Times New Roman" w:eastAsia="Times New Roman" w:hAnsi="Times New Roman" w:cs="Times New Roman"/>
                <w:sz w:val="24"/>
                <w:szCs w:val="24"/>
                <w:lang w:eastAsia="ru-RU"/>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4A1305">
              <w:rPr>
                <w:rFonts w:ascii="Times New Roman" w:eastAsia="Times New Roman" w:hAnsi="Times New Roman" w:cs="Times New Roman"/>
                <w:i/>
                <w:sz w:val="24"/>
                <w:szCs w:val="24"/>
                <w:lang w:eastAsia="ru-RU"/>
              </w:rPr>
              <w:t xml:space="preserve">. </w:t>
            </w:r>
            <w:r w:rsidRPr="004A1305">
              <w:rPr>
                <w:rFonts w:ascii="Times New Roman" w:eastAsia="Times New Roman" w:hAnsi="Times New Roman" w:cs="Times New Roman"/>
                <w:sz w:val="24"/>
                <w:szCs w:val="24"/>
                <w:lang w:eastAsia="ru-RU"/>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Поэма-триптих </w:t>
            </w:r>
            <w:r w:rsidRPr="004A1305">
              <w:rPr>
                <w:rFonts w:ascii="Times New Roman" w:eastAsia="Times New Roman" w:hAnsi="Times New Roman" w:cs="Times New Roman"/>
                <w:i/>
                <w:sz w:val="24"/>
                <w:szCs w:val="24"/>
                <w:lang w:eastAsia="ru-RU"/>
              </w:rPr>
              <w:t>«Облако в штанах»</w:t>
            </w:r>
            <w:r w:rsidRPr="004A1305">
              <w:rPr>
                <w:rFonts w:ascii="Times New Roman" w:eastAsia="Times New Roman" w:hAnsi="Times New Roman" w:cs="Times New Roman"/>
                <w:sz w:val="24"/>
                <w:szCs w:val="24"/>
                <w:lang w:eastAsia="ru-RU"/>
              </w:rPr>
              <w:t xml:space="preserve">. Образ лирического героя-бунтаря и его возлюбленной. Новаторское открытие Маяковского в жанре поэмы: усиление </w:t>
            </w:r>
            <w:r w:rsidRPr="004A1305">
              <w:rPr>
                <w:rFonts w:ascii="Times New Roman" w:eastAsia="Times New Roman" w:hAnsi="Times New Roman" w:cs="Times New Roman"/>
                <w:sz w:val="24"/>
                <w:szCs w:val="24"/>
                <w:lang w:eastAsia="ru-RU"/>
              </w:rPr>
              <w:lastRenderedPageBreak/>
              <w:t>лирического начала (превращение поэмы в лирический монолог). Особенности рифмовки</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Тема 3.7</w:t>
            </w:r>
          </w:p>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Драматизм судьбы поэта</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С. А. Есенин</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30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Сергей Александрович Есенин</w:t>
            </w:r>
            <w:r w:rsidRPr="004A1305">
              <w:rPr>
                <w:rFonts w:ascii="Times New Roman" w:eastAsia="Times New Roman" w:hAnsi="Times New Roman" w:cs="Times New Roman"/>
                <w:sz w:val="24"/>
                <w:szCs w:val="24"/>
                <w:lang w:eastAsia="ru-RU"/>
              </w:rPr>
              <w:t xml:space="preserve"> (1895–1925)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Чувство Родины – основное в творчестве Есенина. Образ родной деревни, ее судьба в ранней и поздней лирике поэта. Посвящение матери</w:t>
            </w:r>
            <w:r w:rsidRPr="004A1305">
              <w:rPr>
                <w:rFonts w:ascii="Times New Roman" w:eastAsia="Times New Roman" w:hAnsi="Times New Roman" w:cs="Times New Roman"/>
                <w:i/>
                <w:sz w:val="24"/>
                <w:szCs w:val="24"/>
                <w:lang w:eastAsia="ru-RU"/>
              </w:rPr>
              <w:t>.</w:t>
            </w:r>
            <w:r w:rsidRPr="004A1305">
              <w:rPr>
                <w:rFonts w:ascii="Times New Roman" w:eastAsia="Times New Roman" w:hAnsi="Times New Roman" w:cs="Times New Roman"/>
                <w:sz w:val="24"/>
                <w:szCs w:val="24"/>
                <w:lang w:eastAsia="ru-RU"/>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Работа с поэтическими произведениями С. Есенина – выразительное чтение, исполнение, составление визуальных и музыкальных композиций</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 xml:space="preserve">Раздел 4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«Человек перед лицом эпохальных потрясений»: Русская литература 20-40-х годов ХХ века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10</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4.1</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Исповедальность лирики М. И. Цветаевой</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151"/>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Марина Ивановна Цветаева</w:t>
            </w:r>
            <w:r w:rsidRPr="004A1305">
              <w:rPr>
                <w:rFonts w:ascii="Times New Roman" w:eastAsia="Times New Roman" w:hAnsi="Times New Roman" w:cs="Times New Roman"/>
                <w:sz w:val="24"/>
                <w:szCs w:val="24"/>
                <w:lang w:eastAsia="ru-RU"/>
              </w:rPr>
              <w:t xml:space="preserve"> (1892–1941) Сведения из биографии.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4A1305">
              <w:rPr>
                <w:rFonts w:ascii="Times New Roman" w:eastAsia="Times New Roman" w:hAnsi="Times New Roman" w:cs="Times New Roman"/>
                <w:sz w:val="24"/>
                <w:szCs w:val="24"/>
                <w:lang w:eastAsia="ru-RU"/>
              </w:rPr>
              <w:t xml:space="preserve">, </w:t>
            </w:r>
            <w:r w:rsidRPr="004A1305">
              <w:rPr>
                <w:rFonts w:ascii="Times New Roman" w:eastAsia="Times New Roman" w:hAnsi="Times New Roman" w:cs="Times New Roman"/>
                <w:i/>
                <w:sz w:val="24"/>
                <w:szCs w:val="24"/>
                <w:lang w:eastAsia="ru-RU"/>
              </w:rPr>
              <w:t>«У тонкой проволоки над волной овсов…» (</w:t>
            </w:r>
            <w:r w:rsidRPr="004A1305">
              <w:rPr>
                <w:rFonts w:ascii="Times New Roman" w:eastAsia="Times New Roman" w:hAnsi="Times New Roman" w:cs="Times New Roman"/>
                <w:sz w:val="24"/>
                <w:szCs w:val="24"/>
                <w:lang w:eastAsia="ru-RU"/>
              </w:rPr>
              <w:t>из цикла «Ахматовой»)</w:t>
            </w:r>
            <w:r w:rsidRPr="004A1305">
              <w:rPr>
                <w:rFonts w:ascii="Times New Roman" w:eastAsia="Times New Roman" w:hAnsi="Times New Roman" w:cs="Times New Roman"/>
                <w:i/>
                <w:sz w:val="24"/>
                <w:szCs w:val="24"/>
                <w:lang w:eastAsia="ru-RU"/>
              </w:rPr>
              <w:t xml:space="preserve">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4A1305">
              <w:rPr>
                <w:rFonts w:ascii="Times New Roman" w:eastAsia="Times New Roman" w:hAnsi="Times New Roman" w:cs="Times New Roman"/>
                <w:i/>
                <w:sz w:val="24"/>
                <w:szCs w:val="24"/>
                <w:lang w:eastAsia="ru-RU"/>
              </w:rPr>
              <w:t xml:space="preserve"> </w:t>
            </w:r>
            <w:r w:rsidRPr="004A1305">
              <w:rPr>
                <w:rFonts w:ascii="Times New Roman" w:eastAsia="Times New Roman" w:hAnsi="Times New Roman" w:cs="Times New Roman"/>
                <w:sz w:val="24"/>
                <w:szCs w:val="24"/>
                <w:lang w:eastAsia="ru-RU"/>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w:t>
            </w:r>
            <w:r w:rsidRPr="004A1305">
              <w:rPr>
                <w:rFonts w:ascii="Times New Roman" w:eastAsia="Times New Roman" w:hAnsi="Times New Roman" w:cs="Times New Roman"/>
                <w:i/>
                <w:sz w:val="24"/>
                <w:szCs w:val="24"/>
                <w:lang w:eastAsia="ru-RU"/>
              </w:rPr>
              <w:t xml:space="preserve"> </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4.2</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Андрей Платонов. «Усомнившийся Макар»</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1483"/>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 xml:space="preserve">Андрей Платонов </w:t>
            </w:r>
            <w:r w:rsidRPr="004A1305">
              <w:rPr>
                <w:rFonts w:ascii="Times New Roman" w:eastAsia="Times New Roman" w:hAnsi="Times New Roman" w:cs="Times New Roman"/>
                <w:sz w:val="24"/>
                <w:szCs w:val="24"/>
                <w:lang w:eastAsia="ru-RU"/>
              </w:rPr>
              <w:t xml:space="preserve">(Андрей Платонович Климентов) (1899–1951) Сведения из биографии.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Повесть </w:t>
            </w:r>
            <w:r w:rsidRPr="004A1305">
              <w:rPr>
                <w:rFonts w:ascii="Times New Roman" w:eastAsia="Times New Roman" w:hAnsi="Times New Roman" w:cs="Times New Roman"/>
                <w:i/>
                <w:sz w:val="24"/>
                <w:szCs w:val="24"/>
                <w:lang w:eastAsia="ru-RU"/>
              </w:rPr>
              <w:t>«Усомнившийся Макар»</w:t>
            </w:r>
            <w:r w:rsidRPr="004A1305">
              <w:rPr>
                <w:rFonts w:ascii="Times New Roman" w:eastAsia="Times New Roman" w:hAnsi="Times New Roman" w:cs="Times New Roman"/>
                <w:sz w:val="24"/>
                <w:szCs w:val="24"/>
                <w:lang w:eastAsia="ru-RU"/>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 xml:space="preserve">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w:t>
            </w:r>
            <w:r w:rsidRPr="004A1305">
              <w:rPr>
                <w:rFonts w:ascii="Times New Roman" w:eastAsia="Times New Roman" w:hAnsi="Times New Roman" w:cs="Times New Roman"/>
                <w:sz w:val="24"/>
                <w:szCs w:val="24"/>
                <w:lang w:eastAsia="ru-RU"/>
              </w:rPr>
              <w:lastRenderedPageBreak/>
              <w:t>языком А. Платонова</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309"/>
        </w:trPr>
        <w:tc>
          <w:tcPr>
            <w:tcW w:w="2479" w:type="dxa"/>
            <w:vMerge w:val="restart"/>
          </w:tcPr>
          <w:p w:rsidR="004A1305" w:rsidRPr="004A1305" w:rsidRDefault="004A1305" w:rsidP="004A1305">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Тема 4.3</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color w:val="000000"/>
                <w:sz w:val="24"/>
                <w:szCs w:val="24"/>
                <w:lang w:eastAsia="ru-RU"/>
              </w:rPr>
              <w:t>Вечные темы в поэзии А. А. Ахматовой</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3257"/>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Анна Андреевна Ахматова</w:t>
            </w:r>
            <w:r w:rsidRPr="004A1305">
              <w:rPr>
                <w:rFonts w:ascii="Times New Roman" w:eastAsia="Times New Roman" w:hAnsi="Times New Roman" w:cs="Times New Roman"/>
                <w:sz w:val="24"/>
                <w:szCs w:val="24"/>
                <w:lang w:eastAsia="ru-RU"/>
              </w:rPr>
              <w:t xml:space="preserve"> (1889–1966) Сведения из биографии. </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Лирика</w:t>
            </w:r>
            <w:r w:rsidRPr="004A1305">
              <w:rPr>
                <w:rFonts w:ascii="Times New Roman" w:eastAsia="Times New Roman" w:hAnsi="Times New Roman" w:cs="Times New Roman"/>
                <w:sz w:val="24"/>
                <w:szCs w:val="24"/>
                <w:lang w:eastAsia="ru-RU"/>
              </w:rPr>
              <w:t>. Основные темы лирики Ахматовой: любовь как всепоглощающее чувство, как мука; тема творчества; гражданская тема; пушкинская тема.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Поэма</w:t>
            </w:r>
            <w:r w:rsidRPr="004A1305">
              <w:rPr>
                <w:rFonts w:ascii="Times New Roman" w:eastAsia="Times New Roman" w:hAnsi="Times New Roman" w:cs="Times New Roman"/>
                <w:i/>
                <w:sz w:val="24"/>
                <w:szCs w:val="24"/>
                <w:lang w:eastAsia="ru-RU"/>
              </w:rPr>
              <w:t xml:space="preserve"> «Реквием». </w:t>
            </w:r>
            <w:r w:rsidRPr="004A1305">
              <w:rPr>
                <w:rFonts w:ascii="Times New Roman" w:eastAsia="Times New Roman" w:hAnsi="Times New Roman" w:cs="Times New Roman"/>
                <w:sz w:val="24"/>
                <w:szCs w:val="24"/>
                <w:lang w:eastAsia="ru-RU"/>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191"/>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189"/>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t>Профессионально-ориентированное содержание (содержание прикладного модуля)</w:t>
            </w:r>
          </w:p>
        </w:tc>
      </w:tr>
      <w:tr w:rsidR="004A1305" w:rsidRPr="004A1305" w:rsidTr="004A1305">
        <w:trPr>
          <w:trHeight w:val="940"/>
        </w:trPr>
        <w:tc>
          <w:tcPr>
            <w:tcW w:w="2479" w:type="dxa"/>
            <w:vMerge w:val="restart"/>
          </w:tcPr>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«Вроде просто найти и расставить слова»: стихи для людей моей профессии/ специальности</w:t>
            </w: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704"/>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r w:rsidRPr="004A1305">
              <w:rPr>
                <w:rFonts w:ascii="Times New Roman" w:eastAsia="Times New Roman" w:hAnsi="Times New Roman" w:cs="Times New Roman"/>
                <w:sz w:val="24"/>
                <w:szCs w:val="24"/>
                <w:lang w:eastAsia="ru-RU"/>
              </w:rPr>
              <w:t xml:space="preserve"> участие в</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99"/>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lastRenderedPageBreak/>
              <w:t>Основное содержание</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4.4</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i/>
                <w:color w:val="000000"/>
                <w:sz w:val="24"/>
                <w:szCs w:val="24"/>
                <w:lang w:eastAsia="ru-RU"/>
              </w:rPr>
              <w:t>«Изгнанник, избранник»: М. А. Булгаков</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99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Михаил Афанасьевич Булгаков</w:t>
            </w:r>
            <w:r w:rsidRPr="004A1305">
              <w:rPr>
                <w:rFonts w:ascii="Times New Roman" w:eastAsia="Times New Roman" w:hAnsi="Times New Roman" w:cs="Times New Roman"/>
                <w:sz w:val="24"/>
                <w:szCs w:val="24"/>
                <w:lang w:eastAsia="ru-RU"/>
              </w:rPr>
              <w:t xml:space="preserve"> (1891–1940) «Изгнанник, избранник»: сведения из биографии (с обобщением ранее изученного)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Роман </w:t>
            </w:r>
            <w:r w:rsidRPr="004A1305">
              <w:rPr>
                <w:rFonts w:ascii="Times New Roman" w:eastAsia="Times New Roman" w:hAnsi="Times New Roman" w:cs="Times New Roman"/>
                <w:i/>
                <w:sz w:val="24"/>
                <w:szCs w:val="24"/>
                <w:lang w:eastAsia="ru-RU"/>
              </w:rPr>
              <w:t>«Мастер и Маргарита».</w:t>
            </w:r>
            <w:r w:rsidRPr="004A1305">
              <w:rPr>
                <w:rFonts w:ascii="Times New Roman" w:eastAsia="Times New Roman" w:hAnsi="Times New Roman" w:cs="Times New Roman"/>
                <w:sz w:val="24"/>
                <w:szCs w:val="24"/>
                <w:lang w:eastAsia="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 xml:space="preserve">или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роман </w:t>
            </w:r>
            <w:r w:rsidRPr="004A1305">
              <w:rPr>
                <w:rFonts w:ascii="Times New Roman" w:eastAsia="Times New Roman" w:hAnsi="Times New Roman" w:cs="Times New Roman"/>
                <w:i/>
                <w:sz w:val="24"/>
                <w:szCs w:val="24"/>
                <w:lang w:eastAsia="ru-RU"/>
              </w:rPr>
              <w:t>«Белая гвардия».</w:t>
            </w:r>
            <w:r w:rsidRPr="004A1305">
              <w:rPr>
                <w:rFonts w:ascii="Times New Roman" w:eastAsia="Times New Roman" w:hAnsi="Times New Roman" w:cs="Times New Roman"/>
                <w:sz w:val="24"/>
                <w:szCs w:val="24"/>
                <w:lang w:eastAsia="ru-RU"/>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Жанр и композиция романа «Мастер и Маргарита». Уровни повествования. Реальность и фантастика. Сатира в романе. Финал романа</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4.5</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color w:val="000000"/>
                <w:sz w:val="24"/>
                <w:szCs w:val="24"/>
                <w:lang w:eastAsia="ru-RU"/>
              </w:rPr>
              <w:t>М. А. Шолохов. Роман-эпопея «Тихий Дон»</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418"/>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Михаил Александрович Шолохов</w:t>
            </w:r>
            <w:r w:rsidRPr="004A1305">
              <w:rPr>
                <w:rFonts w:ascii="Times New Roman" w:eastAsia="Times New Roman" w:hAnsi="Times New Roman" w:cs="Times New Roman"/>
                <w:sz w:val="24"/>
                <w:szCs w:val="24"/>
                <w:lang w:eastAsia="ru-RU"/>
              </w:rPr>
              <w:t xml:space="preserve"> (1905–1984) Сведения из биографии (с обобщением ранее изученного). Лауреат Нобелевской премии по литературе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Роман-эпопея </w:t>
            </w:r>
            <w:r w:rsidRPr="004A1305">
              <w:rPr>
                <w:rFonts w:ascii="Times New Roman" w:eastAsia="Times New Roman" w:hAnsi="Times New Roman" w:cs="Times New Roman"/>
                <w:i/>
                <w:sz w:val="24"/>
                <w:szCs w:val="24"/>
                <w:lang w:eastAsia="ru-RU"/>
              </w:rPr>
              <w:t xml:space="preserve">«Тихий Дон» </w:t>
            </w:r>
            <w:r w:rsidRPr="004A1305">
              <w:rPr>
                <w:rFonts w:ascii="Times New Roman" w:eastAsia="Times New Roman" w:hAnsi="Times New Roman" w:cs="Times New Roman"/>
                <w:sz w:val="24"/>
                <w:szCs w:val="24"/>
                <w:lang w:eastAsia="ru-RU"/>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Работа с эпизодами из выбранных глав</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Раздел 5</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«Поэт и мир»: Литературный процесс в России 40-х – середины 50-х годов ХХ века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5.1</w:t>
            </w:r>
          </w:p>
          <w:p w:rsidR="004A1305" w:rsidRPr="004A1305" w:rsidRDefault="004A1305" w:rsidP="004A1305">
            <w:pPr>
              <w:spacing w:after="160" w:line="259" w:lineRule="auto"/>
              <w:jc w:val="center"/>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sz w:val="24"/>
                <w:szCs w:val="24"/>
                <w:lang w:eastAsia="ru-RU"/>
              </w:rPr>
              <w:t xml:space="preserve">«Дойти до самой сути»: </w:t>
            </w:r>
            <w:r w:rsidRPr="004A1305">
              <w:rPr>
                <w:rFonts w:ascii="Times New Roman" w:eastAsia="Times New Roman" w:hAnsi="Times New Roman" w:cs="Times New Roman"/>
                <w:color w:val="000000"/>
                <w:sz w:val="24"/>
                <w:szCs w:val="24"/>
                <w:lang w:eastAsia="ru-RU"/>
              </w:rPr>
              <w:t>Б. Пастернак.</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color w:val="000000"/>
                <w:sz w:val="24"/>
                <w:szCs w:val="24"/>
                <w:lang w:eastAsia="ru-RU"/>
              </w:rPr>
              <w:t>Исповедальность лирики А. Г. Твардовского</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483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Борис Леонидович Пастернак</w:t>
            </w:r>
            <w:r w:rsidRPr="004A1305">
              <w:rPr>
                <w:rFonts w:ascii="Times New Roman" w:eastAsia="Times New Roman" w:hAnsi="Times New Roman" w:cs="Times New Roman"/>
                <w:sz w:val="24"/>
                <w:szCs w:val="24"/>
                <w:lang w:eastAsia="ru-RU"/>
              </w:rPr>
              <w:t xml:space="preserve"> (1890–1960) Сведения из биографии. Лауреат Нобелевской премии по литературе </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Александр Трифонович Твардовский</w:t>
            </w:r>
            <w:r w:rsidRPr="004A1305">
              <w:rPr>
                <w:rFonts w:ascii="Times New Roman" w:eastAsia="Times New Roman" w:hAnsi="Times New Roman" w:cs="Times New Roman"/>
                <w:sz w:val="24"/>
                <w:szCs w:val="24"/>
                <w:lang w:eastAsia="ru-RU"/>
              </w:rPr>
              <w:t xml:space="preserve"> (1910–1970) Сведения из биографии (с обобщением ранее изученного)</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«Дробиться рваный цоколь монумента…», «Памяти матери», «Я убит подо Ржевом…», «Я знаю: никакой моей вины…»</w:t>
            </w:r>
            <w:r w:rsidRPr="004A1305">
              <w:rPr>
                <w:rFonts w:ascii="Times New Roman" w:eastAsia="Times New Roman" w:hAnsi="Times New Roman" w:cs="Times New Roman"/>
                <w:sz w:val="24"/>
                <w:szCs w:val="24"/>
                <w:lang w:eastAsia="ru-RU"/>
              </w:rPr>
              <w:t xml:space="preserve">, </w:t>
            </w:r>
            <w:r w:rsidRPr="004A1305">
              <w:rPr>
                <w:rFonts w:ascii="Times New Roman" w:eastAsia="Times New Roman" w:hAnsi="Times New Roman" w:cs="Times New Roman"/>
                <w:i/>
                <w:sz w:val="24"/>
                <w:szCs w:val="24"/>
                <w:lang w:eastAsia="ru-RU"/>
              </w:rPr>
              <w:t>«В тот день, когда окончилась война…», «Вся суть в одном единственном завете…», «Признание», «О сущем»</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Раздел 6</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«Человек и человечность»: Основные явления литературной жизни России конца 50-х – 80-х годов ХХ века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6</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6.1</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Тема Великой Отечественной войны в литературе</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6</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30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Поэзия и драматургия Великой Отечественной войне.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«Лейтенантская проза»: В. П. Астафьев, Ю. В. Бондарев, В. В. Быков, Б. Л. Васильев, К. Д. Воробьев, В. Л. Кондратьев и др. (обзор прозы «молодых» лейтенантов)</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Проблема нравственного выбора на войне</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Василий Владимирович Быков (1924–2003)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Виктор Петрович Астафьев (1924–2001). Традиции и новаторство писателя в изображении войны.</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Фадеев Александр Александрович (1901-1956)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«Молодая гвардия» Герои рассказа. Дилемма нравственного выбора между долгом и </w:t>
            </w:r>
            <w:r w:rsidRPr="004A1305">
              <w:rPr>
                <w:rFonts w:ascii="Times New Roman" w:eastAsia="Times New Roman" w:hAnsi="Times New Roman" w:cs="Times New Roman"/>
                <w:sz w:val="24"/>
                <w:szCs w:val="24"/>
                <w:lang w:eastAsia="ru-RU"/>
              </w:rPr>
              <w:lastRenderedPageBreak/>
              <w:t>жизнью</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Практические занятия:</w:t>
            </w:r>
            <w:r w:rsidRPr="004A1305">
              <w:rPr>
                <w:rFonts w:ascii="Times New Roman" w:eastAsia="Times New Roman" w:hAnsi="Times New Roman" w:cs="Times New Roman"/>
                <w:sz w:val="24"/>
                <w:szCs w:val="24"/>
                <w:lang w:eastAsia="ru-RU"/>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Чтение и анализ выбранных стихотворений и эпизодов из выбранных пьес</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6.2</w:t>
            </w:r>
          </w:p>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Тоталитарная тема в литературе второй</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ХХ века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559"/>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 И. Солженицын</w:t>
            </w:r>
            <w:r w:rsidRPr="004A1305">
              <w:rPr>
                <w:rFonts w:ascii="Times New Roman" w:eastAsia="Times New Roman" w:hAnsi="Times New Roman" w:cs="Times New Roman"/>
                <w:sz w:val="24"/>
                <w:szCs w:val="24"/>
                <w:lang w:eastAsia="ru-RU"/>
              </w:rPr>
              <w:t xml:space="preserve"> «Один день Ивана Денисовича»; </w:t>
            </w:r>
            <w:r w:rsidRPr="004A1305">
              <w:rPr>
                <w:rFonts w:ascii="Times New Roman" w:eastAsia="Times New Roman" w:hAnsi="Times New Roman" w:cs="Times New Roman"/>
                <w:i/>
                <w:sz w:val="24"/>
                <w:szCs w:val="24"/>
                <w:lang w:eastAsia="ru-RU"/>
              </w:rPr>
              <w:t xml:space="preserve">В. Т. Шаламов </w:t>
            </w:r>
            <w:r w:rsidRPr="004A1305">
              <w:rPr>
                <w:rFonts w:ascii="Times New Roman" w:eastAsia="Times New Roman" w:hAnsi="Times New Roman" w:cs="Times New Roman"/>
                <w:sz w:val="24"/>
                <w:szCs w:val="24"/>
                <w:lang w:eastAsia="ru-RU"/>
              </w:rPr>
              <w:t>«Колымские рассказы» (по выбору учителя)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Александр Исаевич Солженицын</w:t>
            </w:r>
            <w:r w:rsidRPr="004A1305">
              <w:rPr>
                <w:rFonts w:ascii="Times New Roman" w:eastAsia="Times New Roman" w:hAnsi="Times New Roman" w:cs="Times New Roman"/>
                <w:sz w:val="24"/>
                <w:szCs w:val="24"/>
                <w:lang w:eastAsia="ru-RU"/>
              </w:rPr>
              <w:t xml:space="preserve"> (1918–2008) Сведения из биографии (с обобщением ранее изученного).  Лауреат Нобелевской премии по литературе. </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sz w:val="24"/>
                <w:szCs w:val="24"/>
                <w:lang w:eastAsia="ru-RU"/>
              </w:rPr>
              <w:t xml:space="preserve">Повесть </w:t>
            </w:r>
            <w:r w:rsidRPr="004A1305">
              <w:rPr>
                <w:rFonts w:ascii="Times New Roman" w:eastAsia="Times New Roman" w:hAnsi="Times New Roman" w:cs="Times New Roman"/>
                <w:i/>
                <w:sz w:val="24"/>
                <w:szCs w:val="24"/>
                <w:lang w:eastAsia="ru-RU"/>
              </w:rPr>
              <w:t>«Один день Ивана Денисовича»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r w:rsidRPr="004A1305">
              <w:rPr>
                <w:rFonts w:ascii="Times New Roman" w:eastAsia="Times New Roman" w:hAnsi="Times New Roman" w:cs="Times New Roman"/>
                <w:sz w:val="24"/>
                <w:szCs w:val="24"/>
                <w:lang w:eastAsia="ru-RU"/>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6.3</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lastRenderedPageBreak/>
              <w:t>Социальная и нравственная проблематика в литературе второй половины ХХ века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Содержание учебного материала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230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 xml:space="preserve">Валентин Григорьевич Распутин </w:t>
            </w:r>
            <w:r w:rsidRPr="004A1305">
              <w:rPr>
                <w:rFonts w:ascii="Times New Roman" w:eastAsia="Times New Roman" w:hAnsi="Times New Roman" w:cs="Times New Roman"/>
                <w:sz w:val="24"/>
                <w:szCs w:val="24"/>
                <w:lang w:eastAsia="ru-RU"/>
              </w:rPr>
              <w:t>(1937–2015)</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Повесть</w:t>
            </w:r>
            <w:r w:rsidRPr="004A1305">
              <w:rPr>
                <w:rFonts w:ascii="Times New Roman" w:eastAsia="Times New Roman" w:hAnsi="Times New Roman" w:cs="Times New Roman"/>
                <w:i/>
                <w:sz w:val="24"/>
                <w:szCs w:val="24"/>
                <w:lang w:eastAsia="ru-RU"/>
              </w:rPr>
              <w:t xml:space="preserve"> «Прощание с Матерой».</w:t>
            </w:r>
            <w:r w:rsidRPr="004A1305">
              <w:rPr>
                <w:rFonts w:ascii="Times New Roman" w:eastAsia="Times New Roman" w:hAnsi="Times New Roman" w:cs="Times New Roman"/>
                <w:sz w:val="24"/>
                <w:szCs w:val="24"/>
                <w:lang w:eastAsia="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Василий Макарович Шукшин</w:t>
            </w:r>
            <w:r w:rsidRPr="004A1305">
              <w:rPr>
                <w:rFonts w:ascii="Times New Roman" w:eastAsia="Times New Roman" w:hAnsi="Times New Roman" w:cs="Times New Roman"/>
                <w:sz w:val="24"/>
                <w:szCs w:val="24"/>
                <w:lang w:eastAsia="ru-RU"/>
              </w:rPr>
              <w:t xml:space="preserve"> (1929–1974)</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Рассказы </w:t>
            </w:r>
            <w:r w:rsidRPr="004A1305">
              <w:rPr>
                <w:rFonts w:ascii="Times New Roman" w:eastAsia="Times New Roman" w:hAnsi="Times New Roman" w:cs="Times New Roman"/>
                <w:i/>
                <w:sz w:val="24"/>
                <w:szCs w:val="24"/>
                <w:lang w:eastAsia="ru-RU"/>
              </w:rPr>
              <w:t>«Микроскоп»</w:t>
            </w:r>
            <w:r w:rsidRPr="004A1305">
              <w:rPr>
                <w:rFonts w:ascii="Times New Roman" w:eastAsia="Times New Roman" w:hAnsi="Times New Roman" w:cs="Times New Roman"/>
                <w:sz w:val="24"/>
                <w:szCs w:val="24"/>
                <w:lang w:eastAsia="ru-RU"/>
              </w:rPr>
              <w:t xml:space="preserve">, </w:t>
            </w:r>
            <w:r w:rsidRPr="004A1305">
              <w:rPr>
                <w:rFonts w:ascii="Times New Roman" w:eastAsia="Times New Roman" w:hAnsi="Times New Roman" w:cs="Times New Roman"/>
                <w:i/>
                <w:sz w:val="24"/>
                <w:szCs w:val="24"/>
                <w:lang w:eastAsia="ru-RU"/>
              </w:rPr>
              <w:t>«Срезал».</w:t>
            </w:r>
            <w:r w:rsidRPr="004A1305">
              <w:rPr>
                <w:rFonts w:ascii="Times New Roman" w:eastAsia="Times New Roman" w:hAnsi="Times New Roman" w:cs="Times New Roman"/>
                <w:sz w:val="24"/>
                <w:szCs w:val="24"/>
                <w:lang w:eastAsia="ru-RU"/>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Чтение и анализ фрагментов повести В. Распутина.</w:t>
            </w: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sz w:val="24"/>
                <w:szCs w:val="24"/>
                <w:lang w:eastAsia="ru-RU"/>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4A1305">
              <w:rPr>
                <w:rFonts w:ascii="Times New Roman" w:eastAsia="Times New Roman" w:hAnsi="Times New Roman" w:cs="Times New Roman"/>
                <w:color w:val="000000"/>
                <w:sz w:val="24"/>
                <w:szCs w:val="24"/>
                <w:lang w:eastAsia="ru-RU"/>
              </w:rPr>
              <w:t xml:space="preserve">Х1Х века: </w:t>
            </w:r>
            <w:r w:rsidRPr="004A1305">
              <w:rPr>
                <w:rFonts w:ascii="Times New Roman" w:eastAsia="Times New Roman" w:hAnsi="Times New Roman" w:cs="Times New Roman"/>
                <w:sz w:val="24"/>
                <w:szCs w:val="24"/>
                <w:lang w:eastAsia="ru-RU"/>
              </w:rPr>
              <w:t>сходство и отличие (составление таблицы). Речевая характеристика героев, открытый финал шукшинских произведений</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477"/>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t>Профессионально-ориентированное содержание (содержание прикладного модуля)</w:t>
            </w:r>
          </w:p>
        </w:tc>
      </w:tr>
      <w:tr w:rsidR="004A1305" w:rsidRPr="004A1305" w:rsidTr="004A1305">
        <w:trPr>
          <w:trHeight w:val="885"/>
        </w:trPr>
        <w:tc>
          <w:tcPr>
            <w:tcW w:w="2479" w:type="dxa"/>
            <w:vMerge w:val="restart"/>
          </w:tcPr>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«Говори, говори…»: диалог как средство характеристики человека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i/>
                <w:sz w:val="24"/>
                <w:szCs w:val="24"/>
                <w:lang w:eastAsia="ru-RU"/>
              </w:rPr>
              <w:t>ПК</w:t>
            </w:r>
          </w:p>
        </w:tc>
      </w:tr>
      <w:tr w:rsidR="004A1305" w:rsidRPr="004A1305" w:rsidTr="004A1305">
        <w:trPr>
          <w:trHeight w:val="885"/>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Практические занятия</w:t>
            </w:r>
            <w:r w:rsidRPr="004A1305">
              <w:rPr>
                <w:rFonts w:ascii="Times New Roman" w:eastAsia="Times New Roman" w:hAnsi="Times New Roman" w:cs="Times New Roman"/>
                <w:sz w:val="24"/>
                <w:szCs w:val="24"/>
                <w:lang w:eastAsia="ru-RU"/>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w:t>
            </w:r>
            <w:r w:rsidRPr="004A1305">
              <w:rPr>
                <w:rFonts w:ascii="Times New Roman" w:eastAsia="Times New Roman" w:hAnsi="Times New Roman" w:cs="Times New Roman"/>
                <w:sz w:val="24"/>
                <w:szCs w:val="24"/>
                <w:lang w:eastAsia="ru-RU"/>
              </w:rPr>
              <w:lastRenderedPageBreak/>
              <w:t>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w:t>
            </w: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381"/>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lastRenderedPageBreak/>
              <w:t>Основное содержание</w:t>
            </w: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Раздел 7</w:t>
            </w:r>
          </w:p>
          <w:p w:rsidR="004A1305" w:rsidRPr="004A1305" w:rsidRDefault="004A1305" w:rsidP="004A1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«Людей неинтересных в мире нет»:  Литература с середины 1960-х годов до начала ХХI века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7.1</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Лирика: проблематика и образы</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1</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01, ОК 02, ОК 03, ОК 04, ОК 05, ОК 06, ОК 09</w:t>
            </w:r>
          </w:p>
        </w:tc>
      </w:tr>
      <w:tr w:rsidR="004A1305" w:rsidRPr="004A1305" w:rsidTr="004A1305">
        <w:trPr>
          <w:trHeight w:val="701"/>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 xml:space="preserve">Иосиф Александрович Бродский </w:t>
            </w:r>
            <w:r w:rsidRPr="004A1305">
              <w:rPr>
                <w:rFonts w:ascii="Times New Roman" w:eastAsia="Times New Roman" w:hAnsi="Times New Roman" w:cs="Times New Roman"/>
                <w:sz w:val="24"/>
                <w:szCs w:val="24"/>
                <w:lang w:eastAsia="ru-RU"/>
              </w:rPr>
              <w:t>(1940–1996) Лауреат Нобелевской премии по литературе</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«В деревне Бог живет по углам…», «Пилигримы», «Воротишься на родину. Ну что ж», «Стансы», «Postsciptum»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sidRPr="004A1305">
              <w:rPr>
                <w:rFonts w:ascii="Times New Roman" w:eastAsia="Times New Roman" w:hAnsi="Times New Roman" w:cs="Times New Roman"/>
                <w:sz w:val="24"/>
                <w:szCs w:val="24"/>
                <w:lang w:eastAsia="ru-RU"/>
              </w:rPr>
              <w:t xml:space="preserve">, </w:t>
            </w:r>
            <w:r w:rsidRPr="004A1305">
              <w:rPr>
                <w:rFonts w:ascii="Times New Roman" w:eastAsia="Times New Roman" w:hAnsi="Times New Roman" w:cs="Times New Roman"/>
                <w:i/>
                <w:sz w:val="24"/>
                <w:szCs w:val="24"/>
                <w:lang w:eastAsia="ru-RU"/>
              </w:rPr>
              <w:t xml:space="preserve">«Не выходи из комнаты…» </w:t>
            </w:r>
            <w:r w:rsidRPr="004A1305">
              <w:rPr>
                <w:rFonts w:ascii="Times New Roman" w:eastAsia="Times New Roman" w:hAnsi="Times New Roman" w:cs="Times New Roman"/>
                <w:sz w:val="24"/>
                <w:szCs w:val="24"/>
                <w:lang w:eastAsia="ru-RU"/>
              </w:rPr>
              <w:t>(по выбору учителя)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Давид Самуилович Самойлов</w:t>
            </w:r>
            <w:r w:rsidRPr="004A1305">
              <w:rPr>
                <w:rFonts w:ascii="Times New Roman" w:eastAsia="Times New Roman" w:hAnsi="Times New Roman" w:cs="Times New Roman"/>
                <w:sz w:val="24"/>
                <w:szCs w:val="24"/>
                <w:lang w:eastAsia="ru-RU"/>
              </w:rPr>
              <w:t xml:space="preserve"> (Давид Самуилович Кауфман)</w:t>
            </w:r>
            <w:r w:rsidRPr="004A1305">
              <w:rPr>
                <w:rFonts w:ascii="Times New Roman" w:eastAsia="Times New Roman" w:hAnsi="Times New Roman" w:cs="Times New Roman"/>
                <w:i/>
                <w:sz w:val="24"/>
                <w:szCs w:val="24"/>
                <w:lang w:eastAsia="ru-RU"/>
              </w:rPr>
              <w:t xml:space="preserve"> </w:t>
            </w:r>
            <w:r w:rsidRPr="004A1305">
              <w:rPr>
                <w:rFonts w:ascii="Times New Roman" w:eastAsia="Times New Roman" w:hAnsi="Times New Roman" w:cs="Times New Roman"/>
                <w:sz w:val="24"/>
                <w:szCs w:val="24"/>
                <w:lang w:eastAsia="ru-RU"/>
              </w:rPr>
              <w:t xml:space="preserve">(1920–1990) Поэт, влюбленный в жизнь. </w:t>
            </w:r>
            <w:r w:rsidRPr="004A1305">
              <w:rPr>
                <w:rFonts w:ascii="Times New Roman" w:eastAsia="Times New Roman" w:hAnsi="Times New Roman" w:cs="Times New Roman"/>
                <w:i/>
                <w:sz w:val="24"/>
                <w:szCs w:val="24"/>
                <w:lang w:eastAsia="ru-RU"/>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w:t>
            </w:r>
            <w:r w:rsidRPr="004A1305">
              <w:rPr>
                <w:rFonts w:ascii="Times New Roman" w:eastAsia="Times New Roman" w:hAnsi="Times New Roman" w:cs="Times New Roman"/>
                <w:i/>
                <w:sz w:val="24"/>
                <w:szCs w:val="24"/>
                <w:lang w:eastAsia="ru-RU"/>
              </w:rPr>
              <w:lastRenderedPageBreak/>
              <w:t xml:space="preserve">жестокий…»; «Двор моего детства»; «Болдинская осень», «Рождество Александра Блока»; «Память» </w:t>
            </w:r>
            <w:r w:rsidRPr="004A1305">
              <w:rPr>
                <w:rFonts w:ascii="Times New Roman" w:eastAsia="Times New Roman" w:hAnsi="Times New Roman" w:cs="Times New Roman"/>
                <w:sz w:val="24"/>
                <w:szCs w:val="24"/>
                <w:lang w:eastAsia="ru-RU"/>
              </w:rPr>
              <w:t>(по выбору учителя)</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701"/>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7.2</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Драматургия: традиции и новаторство</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 xml:space="preserve">Александр Валентинович Вампилов </w:t>
            </w:r>
            <w:r w:rsidRPr="004A1305">
              <w:rPr>
                <w:rFonts w:ascii="Times New Roman" w:eastAsia="Times New Roman" w:hAnsi="Times New Roman" w:cs="Times New Roman"/>
                <w:sz w:val="24"/>
                <w:szCs w:val="24"/>
                <w:lang w:eastAsia="ru-RU"/>
              </w:rPr>
              <w:t>(1937–1972)</w:t>
            </w:r>
          </w:p>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 xml:space="preserve">«Провинциальные анекдоты» </w:t>
            </w:r>
            <w:r w:rsidRPr="004A1305">
              <w:rPr>
                <w:rFonts w:ascii="Times New Roman" w:eastAsia="Times New Roman" w:hAnsi="Times New Roman" w:cs="Times New Roman"/>
                <w:sz w:val="24"/>
                <w:szCs w:val="24"/>
                <w:lang w:eastAsia="ru-RU"/>
              </w:rPr>
              <w:t>(две одноактные пьесы: «История с метранпажем» и «Двадцать минут с ангелом»).</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Трагикомическая дилогия с глубоким смыслом. Распад нравственного сознания как проблема общества.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4A1305">
              <w:rPr>
                <w:rFonts w:ascii="Times New Roman" w:eastAsia="Times New Roman" w:hAnsi="Times New Roman" w:cs="Times New Roman"/>
                <w:i/>
                <w:sz w:val="24"/>
                <w:szCs w:val="24"/>
                <w:lang w:eastAsia="ru-RU"/>
              </w:rPr>
              <w:t>(«История с метранпажем»)</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w:t>
            </w:r>
            <w:r w:rsidRPr="004A1305">
              <w:rPr>
                <w:rFonts w:ascii="Times New Roman" w:eastAsia="Times New Roman" w:hAnsi="Times New Roman" w:cs="Times New Roman"/>
                <w:i/>
                <w:sz w:val="24"/>
                <w:szCs w:val="24"/>
                <w:lang w:eastAsia="ru-RU"/>
              </w:rPr>
              <w:t>Двадцать минут с ангелом</w:t>
            </w:r>
            <w:r w:rsidRPr="004A1305">
              <w:rPr>
                <w:rFonts w:ascii="Times New Roman" w:eastAsia="Times New Roman" w:hAnsi="Times New Roman" w:cs="Times New Roman"/>
                <w:sz w:val="24"/>
                <w:szCs w:val="24"/>
                <w:lang w:eastAsia="ru-RU"/>
              </w:rPr>
              <w:t>» – тест на способность к великодушию. Конфликт бездушного мира и бескорыстия. Символичность названия пьесы. Сценическая история пьесы</w:t>
            </w:r>
          </w:p>
        </w:tc>
        <w:tc>
          <w:tcPr>
            <w:tcW w:w="1115" w:type="dxa"/>
            <w:vMerge w:val="restart"/>
          </w:tcPr>
          <w:p w:rsidR="004A1305" w:rsidRPr="004A1305" w:rsidRDefault="004A1305" w:rsidP="004A130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1</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 xml:space="preserve">Раздел 8.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Литература второй половины XX - начала XXI века</w:t>
            </w:r>
          </w:p>
        </w:tc>
        <w:tc>
          <w:tcPr>
            <w:tcW w:w="1115" w:type="dxa"/>
          </w:tcPr>
          <w:p w:rsidR="004A1305" w:rsidRPr="004A1305" w:rsidRDefault="004A1305" w:rsidP="004A130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4</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20"/>
        </w:trPr>
        <w:tc>
          <w:tcPr>
            <w:tcW w:w="2479"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Тема 8.1. Проза</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второй половины XX - начала XXI века</w:t>
            </w: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1115" w:type="dxa"/>
          </w:tcPr>
          <w:p w:rsidR="004A1305" w:rsidRPr="004A1305" w:rsidRDefault="004A1305" w:rsidP="004A1305">
            <w:pPr>
              <w:tabs>
                <w:tab w:val="left" w:pos="276"/>
                <w:tab w:val="center" w:pos="429"/>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2479"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Тема 8.2. Поэзия и драматургия</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второй половины XX - начала XXI века</w:t>
            </w:r>
          </w:p>
        </w:tc>
        <w:tc>
          <w:tcPr>
            <w:tcW w:w="9217"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1115" w:type="dxa"/>
            <w:shd w:val="clear" w:color="auto" w:fill="auto"/>
          </w:tcPr>
          <w:p w:rsidR="004A1305" w:rsidRPr="004A1305" w:rsidRDefault="004A1305" w:rsidP="004A1305">
            <w:pPr>
              <w:tabs>
                <w:tab w:val="left" w:pos="276"/>
                <w:tab w:val="center" w:pos="429"/>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20"/>
        </w:trPr>
        <w:tc>
          <w:tcPr>
            <w:tcW w:w="11696" w:type="dxa"/>
            <w:gridSpan w:val="2"/>
            <w:shd w:val="clear" w:color="auto" w:fill="auto"/>
            <w:vAlign w:val="center"/>
          </w:tcPr>
          <w:p w:rsidR="004A1305" w:rsidRPr="004A1305" w:rsidRDefault="004A1305" w:rsidP="004A1305">
            <w:pPr>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Раздел 9.</w:t>
            </w:r>
          </w:p>
          <w:p w:rsidR="004A1305" w:rsidRPr="004A1305" w:rsidRDefault="004A1305" w:rsidP="004A1305">
            <w:pPr>
              <w:spacing w:after="160" w:line="259" w:lineRule="auto"/>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Литература народов России</w:t>
            </w:r>
          </w:p>
        </w:tc>
        <w:tc>
          <w:tcPr>
            <w:tcW w:w="1115" w:type="dxa"/>
            <w:shd w:val="clear" w:color="auto" w:fill="auto"/>
          </w:tcPr>
          <w:p w:rsidR="004A1305" w:rsidRPr="004A1305" w:rsidRDefault="004A1305" w:rsidP="004A1305">
            <w:pPr>
              <w:tabs>
                <w:tab w:val="left" w:pos="276"/>
                <w:tab w:val="center" w:pos="429"/>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2</w:t>
            </w:r>
          </w:p>
        </w:tc>
        <w:tc>
          <w:tcPr>
            <w:tcW w:w="2211"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val="restart"/>
            <w:shd w:val="clear" w:color="auto" w:fill="auto"/>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Тема 9.1</w:t>
            </w:r>
          </w:p>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Поэзия и проза </w:t>
            </w:r>
            <w:r w:rsidRPr="004A1305">
              <w:rPr>
                <w:rFonts w:ascii="Times New Roman" w:eastAsia="Times New Roman" w:hAnsi="Times New Roman" w:cs="Times New Roman"/>
                <w:sz w:val="24"/>
                <w:szCs w:val="24"/>
                <w:lang w:eastAsia="ru-RU"/>
              </w:rPr>
              <w:lastRenderedPageBreak/>
              <w:t>народов России</w:t>
            </w:r>
          </w:p>
        </w:tc>
        <w:tc>
          <w:tcPr>
            <w:tcW w:w="9217" w:type="dxa"/>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Содержание учебного материала</w:t>
            </w:r>
          </w:p>
        </w:tc>
        <w:tc>
          <w:tcPr>
            <w:tcW w:w="1115" w:type="dxa"/>
            <w:vMerge w:val="restart"/>
            <w:shd w:val="clear" w:color="auto" w:fill="auto"/>
          </w:tcPr>
          <w:p w:rsidR="004A1305" w:rsidRPr="004A1305" w:rsidRDefault="004A1305" w:rsidP="004A1305">
            <w:pPr>
              <w:tabs>
                <w:tab w:val="left" w:pos="276"/>
                <w:tab w:val="center" w:pos="429"/>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shd w:val="clear" w:color="auto" w:fill="auto"/>
          </w:tcPr>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ОК 01, ОК 02, ОК 03, ОК 04, ОК 05, </w:t>
            </w:r>
            <w:r w:rsidRPr="004A1305">
              <w:rPr>
                <w:rFonts w:ascii="Times New Roman" w:eastAsia="Times New Roman" w:hAnsi="Times New Roman" w:cs="Times New Roman"/>
                <w:sz w:val="24"/>
                <w:szCs w:val="24"/>
                <w:lang w:eastAsia="ru-RU"/>
              </w:rPr>
              <w:lastRenderedPageBreak/>
              <w:t>ОК 06, ОК 09</w:t>
            </w:r>
          </w:p>
        </w:tc>
      </w:tr>
      <w:tr w:rsidR="004A1305" w:rsidRPr="004A1305" w:rsidTr="004A1305">
        <w:trPr>
          <w:trHeight w:val="20"/>
        </w:trPr>
        <w:tc>
          <w:tcPr>
            <w:tcW w:w="2479" w:type="dxa"/>
            <w:vMerge/>
            <w:shd w:val="clear" w:color="auto" w:fill="auto"/>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shd w:val="clear" w:color="auto" w:fill="auto"/>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Рассказы, повести, стихотворения (не менее трех произведений по выбору). Например, </w:t>
            </w:r>
            <w:r w:rsidRPr="004A1305">
              <w:rPr>
                <w:rFonts w:ascii="Times New Roman" w:eastAsia="Times New Roman" w:hAnsi="Times New Roman" w:cs="Times New Roman"/>
                <w:sz w:val="24"/>
                <w:szCs w:val="24"/>
                <w:lang w:eastAsia="ru-RU"/>
              </w:rPr>
              <w:lastRenderedPageBreak/>
              <w:t>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1115" w:type="dxa"/>
            <w:vMerge/>
            <w:shd w:val="clear" w:color="auto" w:fill="auto"/>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c>
          <w:tcPr>
            <w:tcW w:w="2211" w:type="dxa"/>
            <w:vMerge/>
            <w:shd w:val="clear" w:color="auto" w:fill="auto"/>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b/>
                <w:sz w:val="24"/>
                <w:szCs w:val="24"/>
                <w:lang w:eastAsia="ru-RU"/>
              </w:rPr>
            </w:pPr>
          </w:p>
        </w:tc>
      </w:tr>
      <w:tr w:rsidR="004A1305" w:rsidRPr="004A1305" w:rsidTr="004A1305">
        <w:trPr>
          <w:trHeight w:val="20"/>
        </w:trPr>
        <w:tc>
          <w:tcPr>
            <w:tcW w:w="11696" w:type="dxa"/>
            <w:gridSpan w:val="2"/>
            <w:vAlign w:val="center"/>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Раздел 10</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Зарубежная литература второй половины XIX-ХХ века</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4</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166"/>
        </w:trPr>
        <w:tc>
          <w:tcPr>
            <w:tcW w:w="2479"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Тема 10.1</w:t>
            </w:r>
          </w:p>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Основные тенденции развития зарубежной литературы</w:t>
            </w:r>
          </w:p>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и «культовые» имена</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Содержание учебного материала</w:t>
            </w:r>
          </w:p>
        </w:tc>
        <w:tc>
          <w:tcPr>
            <w:tcW w:w="1115"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2</w:t>
            </w:r>
          </w:p>
        </w:tc>
        <w:tc>
          <w:tcPr>
            <w:tcW w:w="2211" w:type="dxa"/>
            <w:vMerge w:val="restart"/>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tc>
      </w:tr>
      <w:tr w:rsidR="004A1305" w:rsidRPr="004A1305" w:rsidTr="004A1305">
        <w:trPr>
          <w:trHeight w:val="699"/>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spacing w:after="160" w:line="259" w:lineRule="auto"/>
              <w:jc w:val="both"/>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i/>
                <w:sz w:val="24"/>
                <w:szCs w:val="24"/>
                <w:lang w:eastAsia="ru-RU"/>
              </w:rPr>
              <w:t>Рэй Брэдбери</w:t>
            </w:r>
            <w:r w:rsidRPr="004A1305">
              <w:rPr>
                <w:rFonts w:ascii="Times New Roman" w:eastAsia="Times New Roman" w:hAnsi="Times New Roman" w:cs="Times New Roman"/>
                <w:sz w:val="24"/>
                <w:szCs w:val="24"/>
                <w:lang w:eastAsia="ru-RU"/>
              </w:rPr>
              <w:t xml:space="preserve"> (1920–2012). Научно-фантастические рассказы </w:t>
            </w:r>
            <w:r w:rsidRPr="004A1305">
              <w:rPr>
                <w:rFonts w:ascii="Times New Roman" w:eastAsia="Times New Roman" w:hAnsi="Times New Roman" w:cs="Times New Roman"/>
                <w:i/>
                <w:sz w:val="24"/>
                <w:szCs w:val="24"/>
                <w:lang w:eastAsia="ru-RU"/>
              </w:rPr>
              <w:t xml:space="preserve">«И грянул гром», «Вельд» </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4A1305">
              <w:rPr>
                <w:rFonts w:ascii="Times New Roman" w:eastAsia="Times New Roman" w:hAnsi="Times New Roman" w:cs="Times New Roman"/>
                <w:i/>
                <w:sz w:val="24"/>
                <w:szCs w:val="24"/>
                <w:lang w:eastAsia="ru-RU"/>
              </w:rPr>
              <w:t>«И грянул гром»</w:t>
            </w:r>
            <w:r w:rsidRPr="004A1305">
              <w:rPr>
                <w:rFonts w:ascii="Times New Roman" w:eastAsia="Times New Roman" w:hAnsi="Times New Roman" w:cs="Times New Roman"/>
                <w:sz w:val="24"/>
                <w:szCs w:val="24"/>
                <w:lang w:eastAsia="ru-RU"/>
              </w:rPr>
              <w:t xml:space="preserve">). Переплетение разных тем (тема отцов и детей, детской жестокости, влияния технологий на жизнь человека – </w:t>
            </w:r>
            <w:r w:rsidRPr="004A1305">
              <w:rPr>
                <w:rFonts w:ascii="Times New Roman" w:eastAsia="Times New Roman" w:hAnsi="Times New Roman" w:cs="Times New Roman"/>
                <w:i/>
                <w:sz w:val="24"/>
                <w:szCs w:val="24"/>
                <w:lang w:eastAsia="ru-RU"/>
              </w:rPr>
              <w:t>«Вельд»</w:t>
            </w:r>
            <w:r w:rsidRPr="004A1305">
              <w:rPr>
                <w:rFonts w:ascii="Times New Roman" w:eastAsia="Times New Roman" w:hAnsi="Times New Roman" w:cs="Times New Roman"/>
                <w:sz w:val="24"/>
                <w:szCs w:val="24"/>
                <w:lang w:eastAsia="ru-RU"/>
              </w:rPr>
              <w:t>). Сочетание сказки и фантастики</w:t>
            </w:r>
          </w:p>
          <w:p w:rsidR="004A1305" w:rsidRPr="004A1305" w:rsidRDefault="004A1305" w:rsidP="004A1305">
            <w:pPr>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i/>
                <w:sz w:val="24"/>
                <w:szCs w:val="24"/>
                <w:lang w:eastAsia="ru-RU"/>
              </w:rPr>
              <w:t>Эрнест Хемингуэй</w:t>
            </w:r>
            <w:r w:rsidRPr="004A1305">
              <w:rPr>
                <w:rFonts w:ascii="Times New Roman" w:eastAsia="Times New Roman" w:hAnsi="Times New Roman" w:cs="Times New Roman"/>
                <w:sz w:val="24"/>
                <w:szCs w:val="24"/>
                <w:lang w:eastAsia="ru-RU"/>
              </w:rPr>
              <w:t xml:space="preserve"> (1899–1961). Новелла </w:t>
            </w:r>
            <w:r w:rsidRPr="004A1305">
              <w:rPr>
                <w:rFonts w:ascii="Times New Roman" w:eastAsia="Times New Roman" w:hAnsi="Times New Roman" w:cs="Times New Roman"/>
                <w:i/>
                <w:sz w:val="24"/>
                <w:szCs w:val="24"/>
                <w:lang w:eastAsia="ru-RU"/>
              </w:rPr>
              <w:t xml:space="preserve">«Кошка под дождем». </w:t>
            </w:r>
            <w:r w:rsidRPr="004A1305">
              <w:rPr>
                <w:rFonts w:ascii="Times New Roman" w:eastAsia="Times New Roman" w:hAnsi="Times New Roman" w:cs="Times New Roman"/>
                <w:sz w:val="24"/>
                <w:szCs w:val="24"/>
                <w:lang w:eastAsia="ru-RU"/>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1115"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rPr>
          <w:trHeight w:val="20"/>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eastAsia="ru-RU"/>
              </w:rPr>
            </w:pPr>
            <w:r w:rsidRPr="004A1305">
              <w:rPr>
                <w:rFonts w:ascii="Times New Roman" w:eastAsia="Times New Roman" w:hAnsi="Times New Roman" w:cs="Times New Roman"/>
                <w:b/>
                <w:color w:val="000000"/>
                <w:sz w:val="24"/>
                <w:szCs w:val="24"/>
                <w:lang w:eastAsia="ru-RU"/>
              </w:rPr>
              <w:t xml:space="preserve">Практические занятия: </w:t>
            </w:r>
            <w:r w:rsidRPr="004A1305">
              <w:rPr>
                <w:rFonts w:ascii="Times New Roman" w:eastAsia="Times New Roman" w:hAnsi="Times New Roman" w:cs="Times New Roman"/>
                <w:color w:val="000000"/>
                <w:sz w:val="24"/>
                <w:szCs w:val="24"/>
                <w:lang w:eastAsia="ru-RU"/>
              </w:rPr>
              <w:t>Зарубежная поэзия и драматургия второй XIX и XX века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trike/>
                <w:sz w:val="24"/>
                <w:szCs w:val="24"/>
                <w:lang w:eastAsia="ru-RU"/>
              </w:rPr>
            </w:pPr>
            <w:r w:rsidRPr="004A1305">
              <w:rPr>
                <w:rFonts w:ascii="Times New Roman" w:eastAsia="Times New Roman" w:hAnsi="Times New Roman" w:cs="Times New Roman"/>
                <w:sz w:val="24"/>
                <w:szCs w:val="24"/>
                <w:lang w:eastAsia="ru-RU"/>
              </w:rPr>
              <w:t>Драматизация: разыгрывание одного из эпизодов выбранного произведения, чтение и анализ стихотворений</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c>
          <w:tcPr>
            <w:tcW w:w="2211"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i/>
                <w:sz w:val="24"/>
                <w:szCs w:val="24"/>
                <w:lang w:eastAsia="ru-RU"/>
              </w:rPr>
            </w:pPr>
          </w:p>
        </w:tc>
      </w:tr>
      <w:tr w:rsidR="004A1305" w:rsidRPr="004A1305" w:rsidTr="004A1305">
        <w:trPr>
          <w:trHeight w:val="418"/>
        </w:trPr>
        <w:tc>
          <w:tcPr>
            <w:tcW w:w="15022" w:type="dxa"/>
            <w:gridSpan w:val="4"/>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i/>
                <w:sz w:val="24"/>
                <w:szCs w:val="24"/>
                <w:lang w:eastAsia="ru-RU"/>
              </w:rPr>
            </w:pPr>
            <w:r w:rsidRPr="004A1305">
              <w:rPr>
                <w:rFonts w:ascii="Times New Roman" w:eastAsia="Times New Roman" w:hAnsi="Times New Roman" w:cs="Times New Roman"/>
                <w:b/>
                <w:i/>
                <w:sz w:val="24"/>
                <w:szCs w:val="24"/>
                <w:lang w:eastAsia="ru-RU"/>
              </w:rPr>
              <w:t>Профессионально-ориентированное содержание (содержание прикладного модуля)</w:t>
            </w:r>
          </w:p>
        </w:tc>
      </w:tr>
      <w:tr w:rsidR="004A1305" w:rsidRPr="004A1305" w:rsidTr="004A1305">
        <w:trPr>
          <w:trHeight w:val="418"/>
        </w:trPr>
        <w:tc>
          <w:tcPr>
            <w:tcW w:w="2479" w:type="dxa"/>
            <w:vMerge w:val="restart"/>
          </w:tcPr>
          <w:p w:rsidR="004A1305" w:rsidRPr="004A1305" w:rsidRDefault="004A1305" w:rsidP="004A1305">
            <w:pPr>
              <w:spacing w:after="160" w:line="259" w:lineRule="auto"/>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«Прогресс – это форма человеческого существования»: профессии в мире </w:t>
            </w:r>
            <w:r w:rsidRPr="004A1305">
              <w:rPr>
                <w:rFonts w:ascii="Times New Roman" w:eastAsia="Times New Roman" w:hAnsi="Times New Roman" w:cs="Times New Roman"/>
                <w:b/>
                <w:sz w:val="24"/>
                <w:szCs w:val="24"/>
                <w:lang w:eastAsia="ru-RU"/>
              </w:rPr>
              <w:lastRenderedPageBreak/>
              <w:t>НТП</w:t>
            </w: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lastRenderedPageBreak/>
              <w:t>Содержание учебного материала</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sz w:val="24"/>
                <w:szCs w:val="24"/>
                <w:lang w:eastAsia="ru-RU"/>
              </w:rPr>
              <w:t xml:space="preserve">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w:t>
            </w:r>
            <w:r w:rsidRPr="004A1305">
              <w:rPr>
                <w:rFonts w:ascii="Times New Roman" w:eastAsia="Times New Roman" w:hAnsi="Times New Roman" w:cs="Times New Roman"/>
                <w:sz w:val="24"/>
                <w:szCs w:val="24"/>
                <w:lang w:eastAsia="ru-RU"/>
              </w:rPr>
              <w:lastRenderedPageBreak/>
              <w:t>прогресс? Профессии в мире НТП: у всех ли профессий есть будущее. Профессии, «рожденные» НТП в последние десятилетия</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ОК 02, ОК 03, ОК 04, ОК 05, ОК 06, ОК 09</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i/>
                <w:sz w:val="24"/>
                <w:szCs w:val="24"/>
                <w:lang w:eastAsia="ru-RU"/>
              </w:rPr>
              <w:t>ПК</w:t>
            </w:r>
          </w:p>
        </w:tc>
      </w:tr>
      <w:tr w:rsidR="004A1305" w:rsidRPr="004A1305" w:rsidTr="004A1305">
        <w:trPr>
          <w:trHeight w:val="276"/>
        </w:trPr>
        <w:tc>
          <w:tcPr>
            <w:tcW w:w="2479"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c>
          <w:tcPr>
            <w:tcW w:w="9217"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 xml:space="preserve">Практические занятия: </w:t>
            </w:r>
            <w:r w:rsidRPr="004A1305">
              <w:rPr>
                <w:rFonts w:ascii="Times New Roman" w:eastAsia="Times New Roman" w:hAnsi="Times New Roman" w:cs="Times New Roman"/>
                <w:sz w:val="24"/>
                <w:szCs w:val="24"/>
                <w:lang w:eastAsia="ru-RU"/>
              </w:rPr>
              <w:t>Выступление на тему “Поэтика моей профессии”</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sz w:val="24"/>
                <w:szCs w:val="24"/>
                <w:lang w:eastAsia="ru-RU"/>
              </w:rPr>
            </w:pPr>
          </w:p>
        </w:tc>
      </w:tr>
      <w:tr w:rsidR="004A1305" w:rsidRPr="004A1305" w:rsidTr="004A1305">
        <w:trPr>
          <w:trHeight w:val="20"/>
        </w:trPr>
        <w:tc>
          <w:tcPr>
            <w:tcW w:w="11696" w:type="dxa"/>
            <w:gridSpan w:val="2"/>
          </w:tcPr>
          <w:p w:rsidR="004A1305" w:rsidRPr="004A1305" w:rsidRDefault="004A1305" w:rsidP="004A130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Промежуточная аттестация по дисциплине (дифференцированный зачет)</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2</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r w:rsidR="004A1305" w:rsidRPr="004A1305" w:rsidTr="004A1305">
        <w:trPr>
          <w:trHeight w:val="20"/>
        </w:trPr>
        <w:tc>
          <w:tcPr>
            <w:tcW w:w="11696" w:type="dxa"/>
            <w:gridSpan w:val="2"/>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right"/>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Всего:</w:t>
            </w:r>
          </w:p>
        </w:tc>
        <w:tc>
          <w:tcPr>
            <w:tcW w:w="1115"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b/>
                <w:i/>
                <w:sz w:val="24"/>
                <w:szCs w:val="24"/>
                <w:lang w:eastAsia="ru-RU"/>
              </w:rPr>
              <w:t>78</w:t>
            </w:r>
          </w:p>
        </w:tc>
        <w:tc>
          <w:tcPr>
            <w:tcW w:w="2211" w:type="dxa"/>
          </w:tcPr>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Times New Roman" w:hAnsi="Times New Roman" w:cs="Times New Roman"/>
                <w:i/>
                <w:sz w:val="24"/>
                <w:szCs w:val="24"/>
                <w:lang w:eastAsia="ru-RU"/>
              </w:rPr>
            </w:pPr>
          </w:p>
        </w:tc>
      </w:tr>
    </w:tbl>
    <w:p w:rsidR="004A1305" w:rsidRPr="004A1305" w:rsidRDefault="004A1305" w:rsidP="004A1305">
      <w:pPr>
        <w:jc w:val="both"/>
        <w:rPr>
          <w:rFonts w:ascii="Times New Roman" w:eastAsia="Times New Roman" w:hAnsi="Times New Roman" w:cs="Times New Roman"/>
          <w:i/>
          <w:sz w:val="24"/>
          <w:szCs w:val="24"/>
          <w:lang w:eastAsia="ru-RU"/>
        </w:rPr>
        <w:sectPr w:rsidR="004A1305" w:rsidRPr="004A1305">
          <w:pgSz w:w="16838" w:h="11906" w:orient="landscape"/>
          <w:pgMar w:top="851" w:right="1134" w:bottom="851" w:left="992" w:header="709" w:footer="709" w:gutter="0"/>
          <w:cols w:space="720"/>
        </w:sectPr>
      </w:pPr>
    </w:p>
    <w:p w:rsidR="004A1305" w:rsidRPr="004A1305" w:rsidRDefault="004A1305" w:rsidP="004A1305">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mallCaps/>
          <w:color w:val="000000"/>
          <w:sz w:val="24"/>
          <w:szCs w:val="24"/>
          <w:lang w:eastAsia="ru-RU"/>
        </w:rPr>
      </w:pPr>
      <w:bookmarkStart w:id="4" w:name="_heading=h.3dy6vkm" w:colFirst="0" w:colLast="0"/>
      <w:bookmarkEnd w:id="4"/>
      <w:r w:rsidRPr="004A1305">
        <w:rPr>
          <w:rFonts w:ascii="Times New Roman" w:eastAsia="Times New Roman" w:hAnsi="Times New Roman" w:cs="Times New Roman"/>
          <w:b/>
          <w:smallCaps/>
          <w:color w:val="000000"/>
          <w:sz w:val="24"/>
          <w:szCs w:val="24"/>
          <w:lang w:eastAsia="ru-RU"/>
        </w:rPr>
        <w:lastRenderedPageBreak/>
        <w:t xml:space="preserve">3. </w:t>
      </w:r>
      <w:r w:rsidRPr="004A1305">
        <w:rPr>
          <w:rFonts w:ascii="Times New Roman" w:eastAsia="Times New Roman" w:hAnsi="Times New Roman" w:cs="Times New Roman"/>
          <w:b/>
          <w:color w:val="000000"/>
          <w:sz w:val="24"/>
          <w:szCs w:val="24"/>
          <w:lang w:eastAsia="ru-RU"/>
        </w:rPr>
        <w:t>Условия реализации программы общеобразовательной дисциплины</w:t>
      </w:r>
    </w:p>
    <w:p w:rsidR="004A1305" w:rsidRPr="004A1305" w:rsidRDefault="004A1305" w:rsidP="004A1305">
      <w:pPr>
        <w:spacing w:after="0"/>
        <w:ind w:firstLine="709"/>
        <w:jc w:val="both"/>
        <w:rPr>
          <w:rFonts w:ascii="Times New Roman" w:eastAsia="Times New Roman" w:hAnsi="Times New Roman" w:cs="Times New Roman"/>
          <w:sz w:val="24"/>
          <w:szCs w:val="24"/>
          <w:lang w:eastAsia="ru-RU"/>
        </w:rPr>
      </w:pPr>
    </w:p>
    <w:p w:rsidR="004A1305" w:rsidRPr="004A1305" w:rsidRDefault="004A1305" w:rsidP="004A1305">
      <w:pPr>
        <w:keepNext/>
        <w:spacing w:before="240" w:after="60" w:line="240" w:lineRule="auto"/>
        <w:outlineLvl w:val="1"/>
        <w:rPr>
          <w:rFonts w:ascii="Times New Roman" w:eastAsia="Times New Roman" w:hAnsi="Times New Roman" w:cs="Times New Roman"/>
          <w:b/>
          <w:sz w:val="24"/>
          <w:szCs w:val="24"/>
          <w:lang w:eastAsia="ru-RU"/>
        </w:rPr>
      </w:pPr>
      <w:bookmarkStart w:id="5" w:name="_heading=h.4d34og8" w:colFirst="0" w:colLast="0"/>
      <w:bookmarkEnd w:id="5"/>
      <w:r w:rsidRPr="004A1305">
        <w:rPr>
          <w:rFonts w:ascii="Times New Roman" w:eastAsia="Times New Roman" w:hAnsi="Times New Roman" w:cs="Times New Roman"/>
          <w:b/>
          <w:sz w:val="24"/>
          <w:szCs w:val="24"/>
          <w:lang w:eastAsia="ru-RU"/>
        </w:rPr>
        <w:t xml:space="preserve">3. УСЛОВИЯ РЕАЛИЗАЦИИ ПРОГРАММЫ УЧЕБНОЙ </w:t>
      </w:r>
      <w:bookmarkStart w:id="6" w:name="_Toc283648317"/>
      <w:bookmarkStart w:id="7" w:name="_Toc283296934"/>
      <w:r w:rsidRPr="004A1305">
        <w:rPr>
          <w:rFonts w:ascii="Times New Roman" w:eastAsia="Times New Roman" w:hAnsi="Times New Roman" w:cs="Times New Roman"/>
          <w:b/>
          <w:sz w:val="24"/>
          <w:szCs w:val="24"/>
          <w:lang w:eastAsia="ru-RU"/>
        </w:rPr>
        <w:t>3.1. Требования к минимальному материально-техническому обеспечению</w:t>
      </w:r>
      <w:bookmarkEnd w:id="6"/>
      <w:bookmarkEnd w:id="7"/>
    </w:p>
    <w:p w:rsidR="004A1305" w:rsidRPr="004A1305" w:rsidRDefault="004A1305" w:rsidP="004A1305">
      <w:pPr>
        <w:rPr>
          <w:rFonts w:ascii="Times New Roman" w:eastAsia="Times New Roman" w:hAnsi="Times New Roman" w:cs="Times New Roman"/>
          <w:sz w:val="24"/>
          <w:szCs w:val="24"/>
          <w:lang w:eastAsia="ru-RU"/>
        </w:rPr>
      </w:pP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4A1305">
        <w:rPr>
          <w:rFonts w:ascii="Times New Roman" w:eastAsia="Times New Roman" w:hAnsi="Times New Roman" w:cs="Times New Roman"/>
          <w:bCs/>
          <w:sz w:val="24"/>
          <w:szCs w:val="24"/>
          <w:lang w:eastAsia="ru-RU"/>
        </w:rPr>
        <w:t xml:space="preserve">         Реализация учебной дисциплины требует наличия </w:t>
      </w:r>
    </w:p>
    <w:p w:rsidR="004A1305" w:rsidRPr="004A1305" w:rsidRDefault="004A1305" w:rsidP="004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4A1305">
        <w:rPr>
          <w:rFonts w:ascii="Times New Roman" w:eastAsia="Times New Roman" w:hAnsi="Times New Roman" w:cs="Times New Roman"/>
          <w:bCs/>
          <w:sz w:val="24"/>
          <w:szCs w:val="24"/>
          <w:lang w:eastAsia="ru-RU"/>
        </w:rPr>
        <w:t>учебного кабинета «</w:t>
      </w:r>
      <w:r w:rsidRPr="004A1305">
        <w:rPr>
          <w:rFonts w:ascii="Times New Roman" w:eastAsia="Times New Roman" w:hAnsi="Times New Roman" w:cs="Times New Roman"/>
          <w:bCs/>
          <w:i/>
          <w:sz w:val="24"/>
          <w:szCs w:val="24"/>
          <w:lang w:eastAsia="ru-RU"/>
        </w:rPr>
        <w:t>Литература и литература»  гуманитарного цикла</w:t>
      </w:r>
    </w:p>
    <w:p w:rsidR="004A1305" w:rsidRPr="004A1305" w:rsidRDefault="004A1305" w:rsidP="004A1305">
      <w:pPr>
        <w:spacing w:after="0"/>
        <w:ind w:left="9" w:right="5" w:firstLine="709"/>
        <w:jc w:val="both"/>
        <w:rPr>
          <w:rFonts w:ascii="Times New Roman" w:eastAsia="Century Schoolbook" w:hAnsi="Times New Roman" w:cs="Times New Roman"/>
          <w:color w:val="000000"/>
          <w:sz w:val="24"/>
          <w:szCs w:val="24"/>
          <w:vertAlign w:val="superscript"/>
          <w:lang w:eastAsia="ru-RU"/>
        </w:rPr>
      </w:pPr>
      <w:r w:rsidRPr="004A1305">
        <w:rPr>
          <w:rFonts w:ascii="Times New Roman" w:eastAsia="Century Schoolbook" w:hAnsi="Times New Roman" w:cs="Times New Roman"/>
          <w:color w:val="000000"/>
          <w:sz w:val="24"/>
          <w:szCs w:val="24"/>
          <w:lang w:eastAsia="ru-RU"/>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4A1305" w:rsidRPr="004A1305" w:rsidRDefault="004A1305" w:rsidP="004A1305">
      <w:pPr>
        <w:spacing w:after="0"/>
        <w:ind w:left="9" w:right="5" w:firstLine="709"/>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w:t>
      </w:r>
    </w:p>
    <w:p w:rsidR="004A1305" w:rsidRPr="004A1305" w:rsidRDefault="004A1305" w:rsidP="004A1305">
      <w:pPr>
        <w:spacing w:after="0"/>
        <w:ind w:left="9" w:right="5" w:firstLine="709"/>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В состав учебно-методического и материально-технического обеспечения программы учебной дисциплины «Литература» входят:</w:t>
      </w:r>
    </w:p>
    <w:p w:rsidR="004A1305" w:rsidRPr="004A1305" w:rsidRDefault="004A1305" w:rsidP="004A1305">
      <w:pPr>
        <w:widowControl w:val="0"/>
        <w:numPr>
          <w:ilvl w:val="0"/>
          <w:numId w:val="2"/>
        </w:numPr>
        <w:tabs>
          <w:tab w:val="left" w:pos="578"/>
        </w:tabs>
        <w:spacing w:after="0" w:line="225" w:lineRule="auto"/>
        <w:ind w:right="5"/>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многофункциональный комплекс преподавателя;</w:t>
      </w:r>
    </w:p>
    <w:p w:rsidR="004A1305" w:rsidRPr="004A1305" w:rsidRDefault="004A1305" w:rsidP="004A1305">
      <w:pPr>
        <w:widowControl w:val="0"/>
        <w:numPr>
          <w:ilvl w:val="0"/>
          <w:numId w:val="2"/>
        </w:numPr>
        <w:tabs>
          <w:tab w:val="left" w:pos="578"/>
        </w:tabs>
        <w:spacing w:after="0" w:line="225" w:lineRule="auto"/>
        <w:ind w:right="5"/>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наглядные пособия (комплекты учебных таблиц, плакатов, портретов выдающихся авторов и др.);</w:t>
      </w:r>
    </w:p>
    <w:p w:rsidR="004A1305" w:rsidRPr="004A1305" w:rsidRDefault="004A1305" w:rsidP="004A1305">
      <w:pPr>
        <w:widowControl w:val="0"/>
        <w:numPr>
          <w:ilvl w:val="0"/>
          <w:numId w:val="2"/>
        </w:numPr>
        <w:tabs>
          <w:tab w:val="left" w:pos="578"/>
        </w:tabs>
        <w:spacing w:after="0" w:line="225" w:lineRule="auto"/>
        <w:ind w:right="5"/>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информационно-коммуникационные средства;</w:t>
      </w:r>
    </w:p>
    <w:p w:rsidR="004A1305" w:rsidRPr="004A1305" w:rsidRDefault="004A1305" w:rsidP="004A1305">
      <w:pPr>
        <w:widowControl w:val="0"/>
        <w:numPr>
          <w:ilvl w:val="0"/>
          <w:numId w:val="2"/>
        </w:numPr>
        <w:tabs>
          <w:tab w:val="left" w:pos="578"/>
        </w:tabs>
        <w:spacing w:after="0" w:line="225" w:lineRule="auto"/>
        <w:ind w:right="5"/>
        <w:jc w:val="both"/>
        <w:rPr>
          <w:rFonts w:ascii="Times New Roman" w:eastAsia="Calibri" w:hAnsi="Times New Roman" w:cs="Times New Roman"/>
          <w:sz w:val="24"/>
          <w:szCs w:val="24"/>
          <w:lang w:eastAsia="ru-RU"/>
        </w:rPr>
      </w:pPr>
      <w:r w:rsidRPr="004A1305">
        <w:rPr>
          <w:rFonts w:ascii="Times New Roman" w:eastAsia="Century Schoolbook" w:hAnsi="Times New Roman" w:cs="Times New Roman"/>
          <w:color w:val="000000"/>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4A1305" w:rsidRPr="004A1305" w:rsidRDefault="004A1305" w:rsidP="004A1305">
      <w:pPr>
        <w:widowControl w:val="0"/>
        <w:numPr>
          <w:ilvl w:val="0"/>
          <w:numId w:val="2"/>
        </w:numPr>
        <w:tabs>
          <w:tab w:val="left" w:pos="578"/>
        </w:tabs>
        <w:spacing w:after="0" w:line="225" w:lineRule="auto"/>
        <w:ind w:right="5"/>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библиотечный фонд.</w:t>
      </w:r>
    </w:p>
    <w:p w:rsidR="004A1305" w:rsidRPr="004A1305" w:rsidRDefault="004A1305" w:rsidP="004A1305">
      <w:pPr>
        <w:spacing w:after="0"/>
        <w:ind w:left="9" w:right="5" w:firstLine="709"/>
        <w:jc w:val="both"/>
        <w:rPr>
          <w:rFonts w:ascii="Times New Roman" w:eastAsia="Century Schoolbook" w:hAnsi="Times New Roman" w:cs="Times New Roman"/>
          <w:color w:val="000000"/>
          <w:sz w:val="24"/>
          <w:szCs w:val="24"/>
          <w:lang w:eastAsia="ru-RU"/>
        </w:rPr>
      </w:pPr>
      <w:r w:rsidRPr="004A1305">
        <w:rPr>
          <w:rFonts w:ascii="Times New Roman" w:eastAsia="Century Schoolbook" w:hAnsi="Times New Roman" w:cs="Times New Roman"/>
          <w:color w:val="000000"/>
          <w:sz w:val="24"/>
          <w:szCs w:val="24"/>
          <w:lang w:eastAsia="ru-RU"/>
        </w:rPr>
        <w:t>В библиотечный фонд входят учебники, учебно-методические комплекты (УМК), обеспечивающие освоение учебной дисциплины «Литература»,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A1305" w:rsidRPr="004A1305" w:rsidRDefault="004A1305" w:rsidP="004A1305">
      <w:pPr>
        <w:spacing w:after="0"/>
        <w:ind w:left="9" w:right="5" w:firstLine="709"/>
        <w:jc w:val="both"/>
        <w:rPr>
          <w:rFonts w:ascii="Times New Roman" w:eastAsia="Times New Roman" w:hAnsi="Times New Roman" w:cs="Times New Roman"/>
          <w:color w:val="181717"/>
          <w:sz w:val="24"/>
          <w:szCs w:val="24"/>
          <w:lang w:eastAsia="ru-RU"/>
        </w:rPr>
      </w:pPr>
      <w:r w:rsidRPr="004A1305">
        <w:rPr>
          <w:rFonts w:ascii="Times New Roman" w:eastAsia="Century Schoolbook" w:hAnsi="Times New Roman" w:cs="Times New Roman"/>
          <w:color w:val="000000"/>
          <w:sz w:val="24"/>
          <w:szCs w:val="24"/>
          <w:lang w:eastAsia="ru-RU"/>
        </w:rPr>
        <w:t>Библиотечный фонд оснащен энциклопедиями, справочниками, научной и научно-популярной литературой по вопросам исторического образования.</w:t>
      </w:r>
    </w:p>
    <w:p w:rsidR="004A1305" w:rsidRPr="004A1305" w:rsidRDefault="004A1305" w:rsidP="004A1305">
      <w:pPr>
        <w:spacing w:after="0"/>
        <w:ind w:firstLine="709"/>
        <w:jc w:val="both"/>
        <w:rPr>
          <w:rFonts w:ascii="Times New Roman" w:eastAsia="Century Schoolbook" w:hAnsi="Times New Roman" w:cs="Times New Roman"/>
          <w:color w:val="000000"/>
          <w:sz w:val="24"/>
          <w:szCs w:val="24"/>
          <w:lang w:eastAsia="ar-SA"/>
        </w:rPr>
      </w:pPr>
      <w:r w:rsidRPr="004A1305">
        <w:rPr>
          <w:rFonts w:ascii="Times New Roman" w:eastAsia="Century Schoolbook" w:hAnsi="Times New Roman" w:cs="Times New Roman"/>
          <w:color w:val="000000"/>
          <w:sz w:val="24"/>
          <w:szCs w:val="24"/>
          <w:lang w:eastAsia="ar-SA"/>
        </w:rPr>
        <w:t>В процессе освоения программы учебной дисциплины «Литература» студенты имеют доступ к электронным учебным материалам по русскому языку и литературе, имеющемся в свободном доступе в сети Интернет (электронным книгам, практикумам, тестам и др.), сайтам государственных, муниципальных органов власти.</w:t>
      </w:r>
    </w:p>
    <w:p w:rsidR="004A1305" w:rsidRPr="004A1305" w:rsidRDefault="004A1305" w:rsidP="004A1305">
      <w:pPr>
        <w:spacing w:after="0"/>
        <w:ind w:firstLine="709"/>
        <w:jc w:val="both"/>
        <w:rPr>
          <w:rFonts w:ascii="Times New Roman" w:eastAsia="Times New Roman" w:hAnsi="Times New Roman" w:cs="Times New Roman"/>
          <w:sz w:val="24"/>
          <w:szCs w:val="24"/>
          <w:lang w:eastAsia="ar-SA"/>
        </w:rPr>
      </w:pPr>
    </w:p>
    <w:p w:rsidR="004A1305" w:rsidRPr="004A1305" w:rsidRDefault="004A1305" w:rsidP="004A1305">
      <w:pPr>
        <w:ind w:left="1360"/>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3.2. Информационное обеспечение реализации программы</w:t>
      </w:r>
    </w:p>
    <w:p w:rsidR="004A1305" w:rsidRPr="004A1305" w:rsidRDefault="004A1305" w:rsidP="004A1305">
      <w:pPr>
        <w:spacing w:after="0"/>
        <w:ind w:firstLine="700"/>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xml:space="preserve"> </w:t>
      </w:r>
    </w:p>
    <w:p w:rsidR="004A1305" w:rsidRPr="004A1305" w:rsidRDefault="004A1305" w:rsidP="004A1305">
      <w:pPr>
        <w:spacing w:after="0"/>
        <w:ind w:firstLine="700"/>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3.2.1 Основные печатные издания</w:t>
      </w:r>
    </w:p>
    <w:p w:rsidR="004A1305" w:rsidRPr="004A1305" w:rsidRDefault="004A1305" w:rsidP="004A1305">
      <w:pPr>
        <w:pBdr>
          <w:top w:val="nil"/>
          <w:left w:val="nil"/>
          <w:bottom w:val="nil"/>
          <w:right w:val="nil"/>
          <w:between w:val="nil"/>
        </w:pBdr>
        <w:spacing w:after="0"/>
        <w:ind w:firstLine="280"/>
        <w:jc w:val="both"/>
        <w:rPr>
          <w:rFonts w:ascii="Times New Roman" w:eastAsia="Times New Roman" w:hAnsi="Times New Roman" w:cs="Times New Roman"/>
          <w:b/>
          <w:color w:val="000000"/>
          <w:sz w:val="46"/>
          <w:szCs w:val="46"/>
          <w:lang w:eastAsia="ru-RU"/>
        </w:rPr>
      </w:pPr>
      <w:bookmarkStart w:id="8" w:name="_heading=h.1jeas79n82zh" w:colFirst="0" w:colLast="0"/>
      <w:bookmarkEnd w:id="8"/>
      <w:r w:rsidRPr="004A1305">
        <w:rPr>
          <w:rFonts w:ascii="Times New Roman" w:eastAsia="Times New Roman" w:hAnsi="Times New Roman" w:cs="Times New Roman"/>
          <w:b/>
          <w:color w:val="000000"/>
          <w:sz w:val="46"/>
          <w:szCs w:val="46"/>
          <w:lang w:eastAsia="ru-RU"/>
        </w:rPr>
        <w:t xml:space="preserve"> </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(дополнительная литература)</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Русская литература в вопросах и ответах в 2 т. Том 1. XIX век [Электронный ресурс]: учебное пособие для СПО / Л. В.</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Чернец [и др.]; под ред. Л. В. Чернец. — 4-е изд., испр. и доп. —М. : Юрайт, 2020. — 212 с. – Режим доступа: http://biblioonline.ru</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w:t>
      </w:r>
    </w:p>
    <w:p w:rsidR="004A1305" w:rsidRPr="004A1305" w:rsidRDefault="004A1305" w:rsidP="004A1305">
      <w:pPr>
        <w:jc w:val="both"/>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 xml:space="preserve">        </w:t>
      </w:r>
      <w:r w:rsidRPr="004A1305">
        <w:rPr>
          <w:rFonts w:ascii="Times New Roman" w:eastAsia="Times New Roman" w:hAnsi="Times New Roman" w:cs="Times New Roman"/>
          <w:b/>
          <w:sz w:val="24"/>
          <w:szCs w:val="24"/>
          <w:lang w:eastAsia="ru-RU"/>
        </w:rPr>
        <w:tab/>
        <w:t>3.2.2. Основные электронные издания</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Красовского. — М.: Юрайт, 2020. — 650 с.</w:t>
      </w:r>
    </w:p>
    <w:p w:rsidR="004A1305" w:rsidRPr="004A1305" w:rsidRDefault="004A1305" w:rsidP="004A1305">
      <w:pPr>
        <w:jc w:val="both"/>
        <w:rPr>
          <w:rFonts w:ascii="Times New Roman" w:eastAsia="Times New Roman" w:hAnsi="Times New Roman" w:cs="Times New Roman"/>
          <w:b/>
          <w:sz w:val="24"/>
          <w:szCs w:val="24"/>
          <w:highlight w:val="white"/>
          <w:lang w:eastAsia="ru-RU"/>
        </w:rPr>
      </w:pPr>
      <w:r w:rsidRPr="004A1305">
        <w:rPr>
          <w:rFonts w:ascii="Times New Roman" w:eastAsia="Times New Roman" w:hAnsi="Times New Roman" w:cs="Times New Roman"/>
          <w:b/>
          <w:sz w:val="24"/>
          <w:szCs w:val="24"/>
          <w:highlight w:val="white"/>
          <w:lang w:eastAsia="ru-RU"/>
        </w:rPr>
        <w:t xml:space="preserve">         </w:t>
      </w:r>
      <w:r w:rsidRPr="004A1305">
        <w:rPr>
          <w:rFonts w:ascii="Times New Roman" w:eastAsia="Times New Roman" w:hAnsi="Times New Roman" w:cs="Times New Roman"/>
          <w:b/>
          <w:sz w:val="24"/>
          <w:szCs w:val="24"/>
          <w:highlight w:val="white"/>
          <w:lang w:eastAsia="ru-RU"/>
        </w:rPr>
        <w:tab/>
        <w:t xml:space="preserve">3.2.3. Дополнительные источники  </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Calibri" w:eastAsia="Calibri" w:hAnsi="Calibri" w:cs="Times New Roman"/>
          <w:lang w:eastAsia="ru-RU"/>
        </w:rPr>
        <w:t>1</w:t>
      </w:r>
      <w:r w:rsidRPr="004A1305">
        <w:rPr>
          <w:rFonts w:ascii="Times New Roman" w:eastAsia="Times New Roman" w:hAnsi="Times New Roman" w:cs="Times New Roman"/>
          <w:sz w:val="24"/>
          <w:szCs w:val="24"/>
          <w:lang w:eastAsia="ru-RU"/>
        </w:rPr>
        <w:t xml:space="preserve"> Белинский, В. Г. Статьи о русской литературе. Избранное [Электронный ресурс] / В. Г. Белинский. — М.: Юрайт, 2020. — 348 с. – Режим доступа: http://biblio-online.ru</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 Голубков, М. М. Русская литература XX века [Электронныйресурс]: учебное пособие / М. М. Голубков. — 2-е изд., испр. И доп. — М. : Юрайт, 2020. — 238 с. – Режим доступа:</w:t>
      </w:r>
    </w:p>
    <w:p w:rsidR="004A1305" w:rsidRPr="004A1305" w:rsidRDefault="004A1305" w:rsidP="004A1305">
      <w:pPr>
        <w:jc w:val="both"/>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http://biblio-online.ru</w:t>
      </w:r>
    </w:p>
    <w:p w:rsidR="004A1305" w:rsidRPr="004A1305" w:rsidRDefault="004A1305" w:rsidP="004A1305">
      <w:pPr>
        <w:jc w:val="both"/>
        <w:rPr>
          <w:rFonts w:ascii="Times New Roman" w:eastAsia="Times New Roman" w:hAnsi="Times New Roman" w:cs="Times New Roman"/>
          <w:sz w:val="24"/>
          <w:szCs w:val="24"/>
          <w:lang w:eastAsia="ru-RU"/>
        </w:rPr>
        <w:sectPr w:rsidR="004A1305" w:rsidRPr="004A1305">
          <w:pgSz w:w="11906" w:h="16838"/>
          <w:pgMar w:top="1134" w:right="850" w:bottom="1134" w:left="1701" w:header="708" w:footer="708" w:gutter="0"/>
          <w:cols w:space="720"/>
        </w:sectPr>
      </w:pPr>
      <w:r w:rsidRPr="004A1305">
        <w:rPr>
          <w:rFonts w:ascii="Times New Roman" w:eastAsia="Times New Roman" w:hAnsi="Times New Roman" w:cs="Times New Roman"/>
          <w:sz w:val="24"/>
          <w:szCs w:val="24"/>
          <w:lang w:eastAsia="ru-RU"/>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rsidR="004A1305" w:rsidRPr="004A1305" w:rsidRDefault="004A1305" w:rsidP="004A1305">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mallCaps/>
          <w:color w:val="000000"/>
          <w:sz w:val="24"/>
          <w:szCs w:val="24"/>
          <w:lang w:eastAsia="ru-RU"/>
        </w:rPr>
      </w:pPr>
      <w:bookmarkStart w:id="9" w:name="_heading=h.2s8eyo1" w:colFirst="0" w:colLast="0"/>
      <w:bookmarkEnd w:id="9"/>
      <w:r w:rsidRPr="004A1305">
        <w:rPr>
          <w:rFonts w:ascii="Times New Roman" w:eastAsia="Times New Roman" w:hAnsi="Times New Roman" w:cs="Times New Roman"/>
          <w:b/>
          <w:smallCaps/>
          <w:color w:val="000000"/>
          <w:sz w:val="24"/>
          <w:szCs w:val="24"/>
          <w:lang w:eastAsia="ru-RU"/>
        </w:rPr>
        <w:lastRenderedPageBreak/>
        <w:t xml:space="preserve">4. </w:t>
      </w:r>
      <w:r w:rsidRPr="004A1305">
        <w:rPr>
          <w:rFonts w:ascii="Times New Roman" w:eastAsia="Times New Roman" w:hAnsi="Times New Roman" w:cs="Times New Roman"/>
          <w:b/>
          <w:color w:val="000000"/>
          <w:sz w:val="24"/>
          <w:szCs w:val="24"/>
          <w:lang w:eastAsia="ru-RU"/>
        </w:rPr>
        <w:t>Контроль и оценка результатов освоения дисциплины</w:t>
      </w:r>
    </w:p>
    <w:p w:rsidR="004A1305" w:rsidRPr="004A1305" w:rsidRDefault="004A1305" w:rsidP="004A1305">
      <w:pPr>
        <w:spacing w:after="0"/>
        <w:rPr>
          <w:rFonts w:ascii="Times New Roman" w:eastAsia="Times New Roman" w:hAnsi="Times New Roman" w:cs="Times New Roman"/>
          <w:sz w:val="24"/>
          <w:szCs w:val="24"/>
          <w:lang w:eastAsia="ru-RU"/>
        </w:rPr>
      </w:pPr>
    </w:p>
    <w:p w:rsidR="004A1305" w:rsidRPr="004A1305" w:rsidRDefault="004A1305" w:rsidP="004A1305">
      <w:pPr>
        <w:spacing w:after="0"/>
        <w:jc w:val="both"/>
        <w:rPr>
          <w:rFonts w:ascii="Times New Roman" w:eastAsia="Times New Roman" w:hAnsi="Times New Roman" w:cs="Times New Roman"/>
          <w:sz w:val="24"/>
          <w:szCs w:val="24"/>
          <w:lang w:eastAsia="ru-RU"/>
        </w:rPr>
      </w:pPr>
      <w:bookmarkStart w:id="10" w:name="_heading=h.17dp8vu" w:colFirst="0" w:colLast="0"/>
      <w:bookmarkEnd w:id="10"/>
      <w:r w:rsidRPr="004A1305">
        <w:rPr>
          <w:rFonts w:ascii="Times New Roman" w:eastAsia="Times New Roman" w:hAnsi="Times New Roman" w:cs="Times New Roman"/>
          <w:b/>
          <w:sz w:val="24"/>
          <w:szCs w:val="24"/>
          <w:lang w:eastAsia="ru-RU"/>
        </w:rPr>
        <w:t>Контроль</w:t>
      </w:r>
      <w:r w:rsidRPr="004A1305">
        <w:rPr>
          <w:rFonts w:ascii="Times New Roman" w:eastAsia="Times New Roman" w:hAnsi="Times New Roman" w:cs="Times New Roman"/>
          <w:sz w:val="24"/>
          <w:szCs w:val="24"/>
          <w:lang w:eastAsia="ru-RU"/>
        </w:rPr>
        <w:t xml:space="preserve"> </w:t>
      </w:r>
      <w:r w:rsidRPr="004A1305">
        <w:rPr>
          <w:rFonts w:ascii="Times New Roman" w:eastAsia="Times New Roman" w:hAnsi="Times New Roman" w:cs="Times New Roman"/>
          <w:b/>
          <w:sz w:val="24"/>
          <w:szCs w:val="24"/>
          <w:lang w:eastAsia="ru-RU"/>
        </w:rPr>
        <w:t>и оценка</w:t>
      </w:r>
      <w:r w:rsidRPr="004A1305">
        <w:rPr>
          <w:rFonts w:ascii="Times New Roman" w:eastAsia="Times New Roman" w:hAnsi="Times New Roman" w:cs="Times New Roman"/>
          <w:sz w:val="24"/>
          <w:szCs w:val="24"/>
          <w:lang w:eastAsia="ru-RU"/>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4A1305" w:rsidRPr="004A1305" w:rsidRDefault="004A1305" w:rsidP="004A1305">
      <w:pPr>
        <w:spacing w:after="0"/>
        <w:jc w:val="both"/>
        <w:rPr>
          <w:rFonts w:ascii="Times New Roman" w:eastAsia="Times New Roman" w:hAnsi="Times New Roman" w:cs="Times New Roman"/>
          <w:b/>
          <w:sz w:val="24"/>
          <w:szCs w:val="24"/>
          <w:lang w:eastAsia="ru-RU"/>
        </w:rPr>
      </w:pP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870"/>
        <w:gridCol w:w="2574"/>
      </w:tblGrid>
      <w:tr w:rsidR="004A1305" w:rsidRPr="004A1305" w:rsidTr="004A1305">
        <w:tc>
          <w:tcPr>
            <w:tcW w:w="3071" w:type="dxa"/>
          </w:tcPr>
          <w:p w:rsidR="004A1305" w:rsidRPr="004A1305" w:rsidRDefault="004A1305" w:rsidP="004A1305">
            <w:pPr>
              <w:spacing w:after="160" w:line="259" w:lineRule="auto"/>
              <w:ind w:left="57" w:right="57"/>
              <w:jc w:val="center"/>
              <w:rPr>
                <w:rFonts w:ascii="Times New Roman" w:eastAsia="Times New Roman" w:hAnsi="Times New Roman" w:cs="Times New Roman"/>
                <w:b/>
                <w:sz w:val="24"/>
                <w:szCs w:val="24"/>
                <w:lang w:eastAsia="ru-RU"/>
              </w:rPr>
            </w:pPr>
            <w:r w:rsidRPr="004A1305">
              <w:rPr>
                <w:rFonts w:ascii="Times New Roman" w:eastAsia="Times New Roman" w:hAnsi="Times New Roman" w:cs="Times New Roman"/>
                <w:b/>
                <w:sz w:val="24"/>
                <w:szCs w:val="24"/>
                <w:lang w:eastAsia="ru-RU"/>
              </w:rPr>
              <w:t>Общая/профессиональная компетенция</w:t>
            </w:r>
          </w:p>
        </w:tc>
        <w:tc>
          <w:tcPr>
            <w:tcW w:w="3870" w:type="dxa"/>
          </w:tcPr>
          <w:p w:rsidR="004A1305" w:rsidRPr="004A1305" w:rsidRDefault="004A1305" w:rsidP="004A1305">
            <w:pPr>
              <w:spacing w:after="160" w:line="259" w:lineRule="auto"/>
              <w:ind w:left="-66"/>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Раздел/Тема</w:t>
            </w:r>
          </w:p>
        </w:tc>
        <w:tc>
          <w:tcPr>
            <w:tcW w:w="2574" w:type="dxa"/>
          </w:tcPr>
          <w:p w:rsidR="004A1305" w:rsidRPr="004A1305" w:rsidRDefault="004A1305" w:rsidP="004A1305">
            <w:pPr>
              <w:spacing w:after="160" w:line="259" w:lineRule="auto"/>
              <w:jc w:val="center"/>
              <w:rPr>
                <w:rFonts w:ascii="Times New Roman" w:eastAsia="Times New Roman" w:hAnsi="Times New Roman" w:cs="Times New Roman"/>
                <w:sz w:val="24"/>
                <w:szCs w:val="24"/>
                <w:lang w:eastAsia="ru-RU"/>
              </w:rPr>
            </w:pPr>
            <w:r w:rsidRPr="004A1305">
              <w:rPr>
                <w:rFonts w:ascii="Times New Roman" w:eastAsia="Times New Roman" w:hAnsi="Times New Roman" w:cs="Times New Roman"/>
                <w:b/>
                <w:sz w:val="24"/>
                <w:szCs w:val="24"/>
                <w:lang w:eastAsia="ru-RU"/>
              </w:rPr>
              <w:t>Тип оценочных мероприятия</w:t>
            </w: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r w:rsidRPr="004A1305">
              <w:rPr>
                <w:rFonts w:ascii="Times New Roman" w:eastAsia="Times New Roman" w:hAnsi="Times New Roman" w:cs="Times New Roman"/>
                <w:sz w:val="24"/>
                <w:szCs w:val="24"/>
                <w:vertAlign w:val="superscript"/>
                <w:lang w:eastAsia="ru-RU"/>
              </w:rPr>
              <w:footnoteReference w:id="1"/>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val="restart"/>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наблюдение за выполнением мотивационных заданий;</w:t>
            </w:r>
          </w:p>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наблюдение за выполнением практической работы;</w:t>
            </w:r>
          </w:p>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контрольная работа;</w:t>
            </w:r>
          </w:p>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выполнение заданий на дифференцированном зачете</w:t>
            </w: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r w:rsidR="004A1305" w:rsidRPr="004A1305" w:rsidTr="004A1305">
        <w:tc>
          <w:tcPr>
            <w:tcW w:w="3071" w:type="dxa"/>
          </w:tcPr>
          <w:p w:rsidR="004A1305" w:rsidRPr="004A1305" w:rsidRDefault="004A1305" w:rsidP="004A1305">
            <w:pPr>
              <w:spacing w:after="160" w:line="259" w:lineRule="auto"/>
              <w:ind w:left="57" w:right="57"/>
              <w:rPr>
                <w:rFonts w:ascii="Times New Roman" w:eastAsia="Times New Roman" w:hAnsi="Times New Roman" w:cs="Times New Roman"/>
                <w:b/>
                <w:i/>
                <w:sz w:val="24"/>
                <w:szCs w:val="24"/>
                <w:lang w:eastAsia="ru-RU"/>
              </w:rPr>
            </w:pPr>
            <w:r w:rsidRPr="004A1305">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tc>
        <w:tc>
          <w:tcPr>
            <w:tcW w:w="3870" w:type="dxa"/>
          </w:tcPr>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 Тема 1.1, 1.2,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2, Темы 2.1, 2.2, 2.3, 2.4, 2.5, 2.6, 2.7, 2.8, 2.9</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3, Темы 3.1, 3.2, 3.3, 3.4,3.5,3.6,3.7</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4, Темы 4.1, 4.2, 4.3, 4.4, 4.5, 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5, Темы 5.1,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6, Темы 6.1,6.2,6.3П/о-с</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7, Темы 7.1., 7.2.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8, Темы 8.1, 8.2</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9, Темы 9.1</w:t>
            </w:r>
          </w:p>
          <w:p w:rsidR="004A1305" w:rsidRPr="004A1305" w:rsidRDefault="004A1305" w:rsidP="004A1305">
            <w:pPr>
              <w:spacing w:after="160" w:line="259" w:lineRule="auto"/>
              <w:ind w:left="-66" w:right="57"/>
              <w:rPr>
                <w:rFonts w:ascii="Times New Roman" w:eastAsia="Times New Roman" w:hAnsi="Times New Roman" w:cs="Times New Roman"/>
                <w:sz w:val="24"/>
                <w:szCs w:val="24"/>
                <w:lang w:eastAsia="ru-RU"/>
              </w:rPr>
            </w:pPr>
            <w:r w:rsidRPr="004A1305">
              <w:rPr>
                <w:rFonts w:ascii="Times New Roman" w:eastAsia="Times New Roman" w:hAnsi="Times New Roman" w:cs="Times New Roman"/>
                <w:sz w:val="24"/>
                <w:szCs w:val="24"/>
                <w:lang w:eastAsia="ru-RU"/>
              </w:rPr>
              <w:t>Р 10, Темы 10.1, П/о-с</w:t>
            </w:r>
          </w:p>
        </w:tc>
        <w:tc>
          <w:tcPr>
            <w:tcW w:w="2574" w:type="dxa"/>
            <w:vMerge/>
          </w:tcPr>
          <w:p w:rsidR="004A1305" w:rsidRPr="004A1305" w:rsidRDefault="004A1305" w:rsidP="004A1305">
            <w:pPr>
              <w:widowControl w:val="0"/>
              <w:pBdr>
                <w:top w:val="nil"/>
                <w:left w:val="nil"/>
                <w:bottom w:val="nil"/>
                <w:right w:val="nil"/>
                <w:between w:val="nil"/>
              </w:pBdr>
              <w:spacing w:after="160"/>
              <w:rPr>
                <w:rFonts w:ascii="Times New Roman" w:eastAsia="Times New Roman" w:hAnsi="Times New Roman" w:cs="Times New Roman"/>
                <w:sz w:val="24"/>
                <w:szCs w:val="24"/>
                <w:lang w:eastAsia="ru-RU"/>
              </w:rPr>
            </w:pPr>
          </w:p>
        </w:tc>
      </w:tr>
    </w:tbl>
    <w:p w:rsidR="004A1305" w:rsidRPr="004A1305" w:rsidRDefault="004A1305" w:rsidP="004A1305">
      <w:pPr>
        <w:spacing w:after="160" w:line="259" w:lineRule="auto"/>
        <w:rPr>
          <w:rFonts w:ascii="Times New Roman" w:eastAsia="Times New Roman" w:hAnsi="Times New Roman" w:cs="Times New Roman"/>
          <w:b/>
          <w:i/>
          <w:sz w:val="24"/>
          <w:szCs w:val="24"/>
          <w:lang w:eastAsia="ru-RU"/>
        </w:rPr>
      </w:pPr>
    </w:p>
    <w:p w:rsidR="0056294A" w:rsidRDefault="0056294A"/>
    <w:sectPr w:rsidR="0056294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78" w:rsidRDefault="00A40978" w:rsidP="004A1305">
      <w:pPr>
        <w:spacing w:after="0" w:line="240" w:lineRule="auto"/>
      </w:pPr>
      <w:r>
        <w:separator/>
      </w:r>
    </w:p>
  </w:endnote>
  <w:endnote w:type="continuationSeparator" w:id="0">
    <w:p w:rsidR="00A40978" w:rsidRDefault="00A40978" w:rsidP="004A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05" w:rsidRDefault="004A130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end"/>
    </w:r>
  </w:p>
  <w:p w:rsidR="004A1305" w:rsidRDefault="004A1305">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305" w:rsidRDefault="004A130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721FFC">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p w:rsidR="004A1305" w:rsidRDefault="004A1305">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78" w:rsidRDefault="00A40978" w:rsidP="004A1305">
      <w:pPr>
        <w:spacing w:after="0" w:line="240" w:lineRule="auto"/>
      </w:pPr>
      <w:r>
        <w:separator/>
      </w:r>
    </w:p>
  </w:footnote>
  <w:footnote w:type="continuationSeparator" w:id="0">
    <w:p w:rsidR="00A40978" w:rsidRDefault="00A40978" w:rsidP="004A1305">
      <w:pPr>
        <w:spacing w:after="0" w:line="240" w:lineRule="auto"/>
      </w:pPr>
      <w:r>
        <w:continuationSeparator/>
      </w:r>
    </w:p>
  </w:footnote>
  <w:footnote w:id="1">
    <w:p w:rsidR="004A1305" w:rsidRDefault="004A1305" w:rsidP="004A1305">
      <w:pPr>
        <w:pBdr>
          <w:top w:val="nil"/>
          <w:left w:val="nil"/>
          <w:bottom w:val="nil"/>
          <w:right w:val="nil"/>
          <w:between w:val="nil"/>
        </w:pBdr>
        <w:spacing w:after="0" w:line="240" w:lineRule="auto"/>
        <w:rPr>
          <w:rFonts w:cs="Calibri"/>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638F211E"/>
    <w:multiLevelType w:val="multilevel"/>
    <w:tmpl w:val="6270EAB0"/>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BB"/>
    <w:rsid w:val="00111586"/>
    <w:rsid w:val="004A1305"/>
    <w:rsid w:val="00533ABB"/>
    <w:rsid w:val="0056294A"/>
    <w:rsid w:val="00721FFC"/>
    <w:rsid w:val="00A4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5EE1"/>
  <w15:docId w15:val="{2DED467B-16AE-4B33-9C4E-C2838E97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1305"/>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rsid w:val="004A1305"/>
    <w:pPr>
      <w:keepNext/>
      <w:keepLines/>
      <w:spacing w:before="360" w:after="80" w:line="259" w:lineRule="auto"/>
      <w:outlineLvl w:val="1"/>
    </w:pPr>
    <w:rPr>
      <w:rFonts w:ascii="Calibri" w:eastAsia="Calibri" w:hAnsi="Calibri" w:cs="Times New Roman"/>
      <w:b/>
      <w:sz w:val="36"/>
      <w:szCs w:val="36"/>
      <w:lang w:eastAsia="ru-RU"/>
    </w:rPr>
  </w:style>
  <w:style w:type="paragraph" w:styleId="3">
    <w:name w:val="heading 3"/>
    <w:basedOn w:val="a"/>
    <w:next w:val="a"/>
    <w:link w:val="30"/>
    <w:rsid w:val="004A1305"/>
    <w:pPr>
      <w:keepNext/>
      <w:keepLines/>
      <w:spacing w:before="280" w:after="80" w:line="259" w:lineRule="auto"/>
      <w:outlineLvl w:val="2"/>
    </w:pPr>
    <w:rPr>
      <w:rFonts w:ascii="Calibri" w:eastAsia="Calibri" w:hAnsi="Calibri" w:cs="Times New Roman"/>
      <w:b/>
      <w:sz w:val="28"/>
      <w:szCs w:val="28"/>
      <w:lang w:eastAsia="ru-RU"/>
    </w:rPr>
  </w:style>
  <w:style w:type="paragraph" w:styleId="4">
    <w:name w:val="heading 4"/>
    <w:basedOn w:val="a"/>
    <w:next w:val="a"/>
    <w:link w:val="40"/>
    <w:rsid w:val="004A1305"/>
    <w:pPr>
      <w:keepNext/>
      <w:keepLines/>
      <w:spacing w:before="240" w:after="40" w:line="259" w:lineRule="auto"/>
      <w:outlineLvl w:val="3"/>
    </w:pPr>
    <w:rPr>
      <w:rFonts w:ascii="Calibri" w:eastAsia="Calibri" w:hAnsi="Calibri" w:cs="Times New Roman"/>
      <w:b/>
      <w:sz w:val="24"/>
      <w:szCs w:val="24"/>
      <w:lang w:eastAsia="ru-RU"/>
    </w:rPr>
  </w:style>
  <w:style w:type="paragraph" w:styleId="5">
    <w:name w:val="heading 5"/>
    <w:basedOn w:val="a"/>
    <w:next w:val="a"/>
    <w:link w:val="50"/>
    <w:rsid w:val="004A1305"/>
    <w:pPr>
      <w:keepNext/>
      <w:keepLines/>
      <w:spacing w:before="220" w:after="40" w:line="259" w:lineRule="auto"/>
      <w:outlineLvl w:val="4"/>
    </w:pPr>
    <w:rPr>
      <w:rFonts w:ascii="Calibri" w:eastAsia="Calibri" w:hAnsi="Calibri" w:cs="Times New Roman"/>
      <w:b/>
      <w:lang w:eastAsia="ru-RU"/>
    </w:rPr>
  </w:style>
  <w:style w:type="paragraph" w:styleId="6">
    <w:name w:val="heading 6"/>
    <w:basedOn w:val="a"/>
    <w:next w:val="a"/>
    <w:link w:val="60"/>
    <w:rsid w:val="004A1305"/>
    <w:pPr>
      <w:keepNext/>
      <w:keepLines/>
      <w:spacing w:before="200" w:after="40" w:line="259" w:lineRule="auto"/>
      <w:outlineLvl w:val="5"/>
    </w:pPr>
    <w:rPr>
      <w:rFonts w:ascii="Calibri" w:eastAsia="Calibri" w:hAnsi="Calibri"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305"/>
    <w:rPr>
      <w:rFonts w:ascii="Times New Roman" w:eastAsia="Calibri" w:hAnsi="Times New Roman" w:cs="Times New Roman"/>
      <w:sz w:val="24"/>
      <w:szCs w:val="24"/>
      <w:lang w:eastAsia="ru-RU"/>
    </w:rPr>
  </w:style>
  <w:style w:type="character" w:customStyle="1" w:styleId="20">
    <w:name w:val="Заголовок 2 Знак"/>
    <w:basedOn w:val="a0"/>
    <w:link w:val="2"/>
    <w:rsid w:val="004A1305"/>
    <w:rPr>
      <w:rFonts w:ascii="Calibri" w:eastAsia="Calibri" w:hAnsi="Calibri" w:cs="Times New Roman"/>
      <w:b/>
      <w:sz w:val="36"/>
      <w:szCs w:val="36"/>
      <w:lang w:eastAsia="ru-RU"/>
    </w:rPr>
  </w:style>
  <w:style w:type="character" w:customStyle="1" w:styleId="30">
    <w:name w:val="Заголовок 3 Знак"/>
    <w:basedOn w:val="a0"/>
    <w:link w:val="3"/>
    <w:rsid w:val="004A1305"/>
    <w:rPr>
      <w:rFonts w:ascii="Calibri" w:eastAsia="Calibri" w:hAnsi="Calibri" w:cs="Times New Roman"/>
      <w:b/>
      <w:sz w:val="28"/>
      <w:szCs w:val="28"/>
      <w:lang w:eastAsia="ru-RU"/>
    </w:rPr>
  </w:style>
  <w:style w:type="character" w:customStyle="1" w:styleId="40">
    <w:name w:val="Заголовок 4 Знак"/>
    <w:basedOn w:val="a0"/>
    <w:link w:val="4"/>
    <w:rsid w:val="004A1305"/>
    <w:rPr>
      <w:rFonts w:ascii="Calibri" w:eastAsia="Calibri" w:hAnsi="Calibri" w:cs="Times New Roman"/>
      <w:b/>
      <w:sz w:val="24"/>
      <w:szCs w:val="24"/>
      <w:lang w:eastAsia="ru-RU"/>
    </w:rPr>
  </w:style>
  <w:style w:type="character" w:customStyle="1" w:styleId="50">
    <w:name w:val="Заголовок 5 Знак"/>
    <w:basedOn w:val="a0"/>
    <w:link w:val="5"/>
    <w:rsid w:val="004A1305"/>
    <w:rPr>
      <w:rFonts w:ascii="Calibri" w:eastAsia="Calibri" w:hAnsi="Calibri" w:cs="Times New Roman"/>
      <w:b/>
      <w:lang w:eastAsia="ru-RU"/>
    </w:rPr>
  </w:style>
  <w:style w:type="character" w:customStyle="1" w:styleId="60">
    <w:name w:val="Заголовок 6 Знак"/>
    <w:basedOn w:val="a0"/>
    <w:link w:val="6"/>
    <w:rsid w:val="004A1305"/>
    <w:rPr>
      <w:rFonts w:ascii="Calibri" w:eastAsia="Calibri" w:hAnsi="Calibri" w:cs="Times New Roman"/>
      <w:b/>
      <w:sz w:val="20"/>
      <w:szCs w:val="20"/>
      <w:lang w:eastAsia="ru-RU"/>
    </w:rPr>
  </w:style>
  <w:style w:type="numbering" w:customStyle="1" w:styleId="11">
    <w:name w:val="Нет списка1"/>
    <w:next w:val="a2"/>
    <w:uiPriority w:val="99"/>
    <w:semiHidden/>
    <w:unhideWhenUsed/>
    <w:rsid w:val="004A1305"/>
  </w:style>
  <w:style w:type="table" w:customStyle="1" w:styleId="TableNormal">
    <w:name w:val="Table Normal"/>
    <w:rsid w:val="004A1305"/>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rsid w:val="004A1305"/>
    <w:pPr>
      <w:keepNext/>
      <w:keepLines/>
      <w:spacing w:before="480" w:after="120" w:line="259" w:lineRule="auto"/>
    </w:pPr>
    <w:rPr>
      <w:rFonts w:ascii="Calibri" w:eastAsia="Calibri" w:hAnsi="Calibri" w:cs="Times New Roman"/>
      <w:b/>
      <w:sz w:val="72"/>
      <w:szCs w:val="72"/>
      <w:lang w:eastAsia="ru-RU"/>
    </w:rPr>
  </w:style>
  <w:style w:type="character" w:customStyle="1" w:styleId="a4">
    <w:name w:val="Заголовок Знак"/>
    <w:basedOn w:val="a0"/>
    <w:link w:val="a3"/>
    <w:rsid w:val="004A1305"/>
    <w:rPr>
      <w:rFonts w:ascii="Calibri" w:eastAsia="Calibri" w:hAnsi="Calibri" w:cs="Times New Roman"/>
      <w:b/>
      <w:sz w:val="72"/>
      <w:szCs w:val="72"/>
      <w:lang w:eastAsia="ru-RU"/>
    </w:rPr>
  </w:style>
  <w:style w:type="paragraph" w:styleId="a5">
    <w:name w:val="footer"/>
    <w:basedOn w:val="a"/>
    <w:link w:val="a6"/>
    <w:uiPriority w:val="99"/>
    <w:rsid w:val="004A130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4A1305"/>
    <w:rPr>
      <w:rFonts w:ascii="Times New Roman" w:eastAsia="Calibri" w:hAnsi="Times New Roman" w:cs="Times New Roman"/>
      <w:sz w:val="24"/>
      <w:szCs w:val="24"/>
      <w:lang w:eastAsia="ru-RU"/>
    </w:rPr>
  </w:style>
  <w:style w:type="character" w:styleId="a7">
    <w:name w:val="page number"/>
    <w:basedOn w:val="a0"/>
    <w:uiPriority w:val="99"/>
    <w:rsid w:val="004A1305"/>
    <w:rPr>
      <w:rFonts w:cs="Times New Roman"/>
    </w:rPr>
  </w:style>
  <w:style w:type="paragraph" w:styleId="a8">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A1305"/>
    <w:pPr>
      <w:spacing w:after="160" w:line="259" w:lineRule="auto"/>
      <w:ind w:left="720"/>
      <w:contextualSpacing/>
    </w:pPr>
    <w:rPr>
      <w:rFonts w:ascii="Calibri" w:eastAsia="Calibri" w:hAnsi="Calibri" w:cs="Times New Roman"/>
      <w:lang w:eastAsia="ru-RU"/>
    </w:rPr>
  </w:style>
  <w:style w:type="paragraph" w:styleId="aa">
    <w:name w:val="footnote text"/>
    <w:basedOn w:val="a"/>
    <w:link w:val="ab"/>
    <w:uiPriority w:val="99"/>
    <w:unhideWhenUsed/>
    <w:qFormat/>
    <w:rsid w:val="004A1305"/>
    <w:pPr>
      <w:spacing w:after="0" w:line="240" w:lineRule="auto"/>
    </w:pPr>
    <w:rPr>
      <w:rFonts w:ascii="Calibri" w:eastAsia="Calibri" w:hAnsi="Calibri" w:cs="Times New Roman"/>
      <w:sz w:val="20"/>
      <w:szCs w:val="20"/>
      <w:lang w:eastAsia="ru-RU"/>
    </w:rPr>
  </w:style>
  <w:style w:type="character" w:customStyle="1" w:styleId="ab">
    <w:name w:val="Текст сноски Знак"/>
    <w:basedOn w:val="a0"/>
    <w:link w:val="aa"/>
    <w:uiPriority w:val="99"/>
    <w:rsid w:val="004A1305"/>
    <w:rPr>
      <w:rFonts w:ascii="Calibri" w:eastAsia="Calibri" w:hAnsi="Calibri" w:cs="Times New Roman"/>
      <w:sz w:val="20"/>
      <w:szCs w:val="20"/>
      <w:lang w:eastAsia="ru-RU"/>
    </w:rPr>
  </w:style>
  <w:style w:type="character" w:styleId="ac">
    <w:name w:val="footnote reference"/>
    <w:basedOn w:val="a0"/>
    <w:uiPriority w:val="99"/>
    <w:semiHidden/>
    <w:unhideWhenUsed/>
    <w:rsid w:val="004A1305"/>
    <w:rPr>
      <w:rFonts w:cs="Times New Roman"/>
      <w:vertAlign w:val="superscript"/>
    </w:rPr>
  </w:style>
  <w:style w:type="character" w:customStyle="1" w:styleId="a9">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8"/>
    <w:uiPriority w:val="34"/>
    <w:locked/>
    <w:rsid w:val="004A1305"/>
    <w:rPr>
      <w:rFonts w:ascii="Calibri" w:eastAsia="Calibri" w:hAnsi="Calibri" w:cs="Times New Roman"/>
      <w:lang w:eastAsia="ru-RU"/>
    </w:rPr>
  </w:style>
  <w:style w:type="paragraph" w:styleId="31">
    <w:name w:val="Body Text Indent 3"/>
    <w:basedOn w:val="a"/>
    <w:link w:val="32"/>
    <w:uiPriority w:val="99"/>
    <w:unhideWhenUsed/>
    <w:rsid w:val="004A1305"/>
    <w:pPr>
      <w:spacing w:after="120"/>
      <w:ind w:left="283"/>
    </w:pPr>
    <w:rPr>
      <w:rFonts w:ascii="Calibri" w:eastAsia="Calibri" w:hAnsi="Calibri" w:cs="Times New Roman"/>
      <w:sz w:val="16"/>
      <w:szCs w:val="16"/>
      <w:lang w:eastAsia="ru-RU"/>
    </w:rPr>
  </w:style>
  <w:style w:type="character" w:customStyle="1" w:styleId="32">
    <w:name w:val="Основной текст с отступом 3 Знак"/>
    <w:basedOn w:val="a0"/>
    <w:link w:val="31"/>
    <w:uiPriority w:val="99"/>
    <w:rsid w:val="004A1305"/>
    <w:rPr>
      <w:rFonts w:ascii="Calibri" w:eastAsia="Calibri" w:hAnsi="Calibri" w:cs="Times New Roman"/>
      <w:sz w:val="16"/>
      <w:szCs w:val="16"/>
      <w:lang w:eastAsia="ru-RU"/>
    </w:rPr>
  </w:style>
  <w:style w:type="paragraph" w:styleId="ad">
    <w:name w:val="Normal (Web)"/>
    <w:basedOn w:val="a"/>
    <w:uiPriority w:val="99"/>
    <w:unhideWhenUsed/>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7">
    <w:name w:val="c7"/>
    <w:basedOn w:val="a"/>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8">
    <w:name w:val="c18"/>
    <w:basedOn w:val="a"/>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4">
    <w:name w:val="c14"/>
    <w:basedOn w:val="a0"/>
    <w:rsid w:val="004A1305"/>
    <w:rPr>
      <w:rFonts w:cs="Times New Roman"/>
    </w:rPr>
  </w:style>
  <w:style w:type="character" w:customStyle="1" w:styleId="c4">
    <w:name w:val="c4"/>
    <w:basedOn w:val="a0"/>
    <w:rsid w:val="004A1305"/>
    <w:rPr>
      <w:rFonts w:cs="Times New Roman"/>
    </w:rPr>
  </w:style>
  <w:style w:type="character" w:customStyle="1" w:styleId="c2">
    <w:name w:val="c2"/>
    <w:basedOn w:val="a0"/>
    <w:rsid w:val="004A1305"/>
    <w:rPr>
      <w:rFonts w:cs="Times New Roman"/>
    </w:rPr>
  </w:style>
  <w:style w:type="character" w:customStyle="1" w:styleId="c6">
    <w:name w:val="c6"/>
    <w:basedOn w:val="a0"/>
    <w:rsid w:val="004A1305"/>
    <w:rPr>
      <w:rFonts w:cs="Times New Roman"/>
    </w:rPr>
  </w:style>
  <w:style w:type="character" w:customStyle="1" w:styleId="c11">
    <w:name w:val="c11"/>
    <w:basedOn w:val="a0"/>
    <w:rsid w:val="004A1305"/>
    <w:rPr>
      <w:rFonts w:cs="Times New Roman"/>
    </w:rPr>
  </w:style>
  <w:style w:type="character" w:customStyle="1" w:styleId="c10">
    <w:name w:val="c10"/>
    <w:basedOn w:val="a0"/>
    <w:rsid w:val="004A1305"/>
    <w:rPr>
      <w:rFonts w:cs="Times New Roman"/>
    </w:rPr>
  </w:style>
  <w:style w:type="character" w:customStyle="1" w:styleId="c0">
    <w:name w:val="c0"/>
    <w:basedOn w:val="a0"/>
    <w:rsid w:val="004A1305"/>
    <w:rPr>
      <w:rFonts w:cs="Times New Roman"/>
    </w:rPr>
  </w:style>
  <w:style w:type="character" w:customStyle="1" w:styleId="c12">
    <w:name w:val="c12"/>
    <w:basedOn w:val="a0"/>
    <w:rsid w:val="004A1305"/>
    <w:rPr>
      <w:rFonts w:cs="Times New Roman"/>
    </w:rPr>
  </w:style>
  <w:style w:type="table" w:styleId="ae">
    <w:name w:val="Table Grid"/>
    <w:basedOn w:val="a1"/>
    <w:uiPriority w:val="39"/>
    <w:rsid w:val="004A130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4A1305"/>
    <w:rPr>
      <w:rFonts w:cs="Times New Roman"/>
      <w:b/>
      <w:bCs/>
    </w:rPr>
  </w:style>
  <w:style w:type="character" w:customStyle="1" w:styleId="c1">
    <w:name w:val="c1"/>
    <w:basedOn w:val="a0"/>
    <w:rsid w:val="004A1305"/>
    <w:rPr>
      <w:rFonts w:cs="Times New Roman"/>
    </w:rPr>
  </w:style>
  <w:style w:type="paragraph" w:customStyle="1" w:styleId="c13">
    <w:name w:val="c13"/>
    <w:basedOn w:val="a"/>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2">
    <w:name w:val="c22"/>
    <w:basedOn w:val="a"/>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Body Text Indent 2"/>
    <w:basedOn w:val="a"/>
    <w:link w:val="22"/>
    <w:uiPriority w:val="99"/>
    <w:rsid w:val="004A130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4A1305"/>
    <w:rPr>
      <w:rFonts w:ascii="Times New Roman" w:eastAsia="Calibri" w:hAnsi="Times New Roman" w:cs="Times New Roman"/>
      <w:sz w:val="24"/>
      <w:szCs w:val="24"/>
      <w:lang w:eastAsia="ru-RU"/>
    </w:rPr>
  </w:style>
  <w:style w:type="table" w:customStyle="1" w:styleId="27">
    <w:name w:val="Сетка таблицы27"/>
    <w:basedOn w:val="a1"/>
    <w:next w:val="ae"/>
    <w:uiPriority w:val="59"/>
    <w:rsid w:val="004A130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A130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Гиперссылка1"/>
    <w:basedOn w:val="a0"/>
    <w:uiPriority w:val="99"/>
    <w:unhideWhenUsed/>
    <w:rsid w:val="004A1305"/>
    <w:rPr>
      <w:rFonts w:cs="Times New Roman"/>
      <w:color w:val="0563C1"/>
      <w:u w:val="single"/>
    </w:rPr>
  </w:style>
  <w:style w:type="character" w:customStyle="1" w:styleId="UnresolvedMention">
    <w:name w:val="Unresolved Mention"/>
    <w:basedOn w:val="a0"/>
    <w:uiPriority w:val="99"/>
    <w:semiHidden/>
    <w:unhideWhenUsed/>
    <w:rsid w:val="004A1305"/>
    <w:rPr>
      <w:rFonts w:cs="Times New Roman"/>
      <w:color w:val="605E5C"/>
      <w:shd w:val="clear" w:color="auto" w:fill="E1DFDD"/>
    </w:rPr>
  </w:style>
  <w:style w:type="paragraph" w:styleId="af0">
    <w:name w:val="header"/>
    <w:basedOn w:val="a"/>
    <w:link w:val="af1"/>
    <w:uiPriority w:val="99"/>
    <w:unhideWhenUsed/>
    <w:rsid w:val="004A1305"/>
    <w:pPr>
      <w:tabs>
        <w:tab w:val="center" w:pos="4677"/>
        <w:tab w:val="right" w:pos="9355"/>
      </w:tabs>
      <w:spacing w:after="0" w:line="240" w:lineRule="auto"/>
    </w:pPr>
    <w:rPr>
      <w:rFonts w:ascii="Calibri" w:eastAsia="Calibri" w:hAnsi="Calibri" w:cs="Times New Roman"/>
      <w:lang w:eastAsia="ru-RU"/>
    </w:rPr>
  </w:style>
  <w:style w:type="character" w:customStyle="1" w:styleId="af1">
    <w:name w:val="Верхний колонтитул Знак"/>
    <w:basedOn w:val="a0"/>
    <w:link w:val="af0"/>
    <w:uiPriority w:val="99"/>
    <w:rsid w:val="004A1305"/>
    <w:rPr>
      <w:rFonts w:ascii="Calibri" w:eastAsia="Calibri" w:hAnsi="Calibri" w:cs="Times New Roman"/>
      <w:lang w:eastAsia="ru-RU"/>
    </w:rPr>
  </w:style>
  <w:style w:type="character" w:styleId="af2">
    <w:name w:val="annotation reference"/>
    <w:basedOn w:val="a0"/>
    <w:uiPriority w:val="99"/>
    <w:semiHidden/>
    <w:unhideWhenUsed/>
    <w:rsid w:val="004A1305"/>
    <w:rPr>
      <w:rFonts w:cs="Times New Roman"/>
      <w:sz w:val="16"/>
      <w:szCs w:val="16"/>
    </w:rPr>
  </w:style>
  <w:style w:type="paragraph" w:styleId="af3">
    <w:name w:val="annotation text"/>
    <w:basedOn w:val="a"/>
    <w:link w:val="af4"/>
    <w:uiPriority w:val="99"/>
    <w:semiHidden/>
    <w:unhideWhenUsed/>
    <w:rsid w:val="004A1305"/>
    <w:pPr>
      <w:spacing w:after="160" w:line="240" w:lineRule="auto"/>
    </w:pPr>
    <w:rPr>
      <w:rFonts w:ascii="Calibri" w:eastAsia="Calibri" w:hAnsi="Calibri" w:cs="Times New Roman"/>
      <w:sz w:val="20"/>
      <w:szCs w:val="20"/>
      <w:lang w:eastAsia="ru-RU"/>
    </w:rPr>
  </w:style>
  <w:style w:type="character" w:customStyle="1" w:styleId="af4">
    <w:name w:val="Текст примечания Знак"/>
    <w:basedOn w:val="a0"/>
    <w:link w:val="af3"/>
    <w:uiPriority w:val="99"/>
    <w:semiHidden/>
    <w:rsid w:val="004A1305"/>
    <w:rPr>
      <w:rFonts w:ascii="Calibri" w:eastAsia="Calibri" w:hAnsi="Calibri" w:cs="Times New Roman"/>
      <w:sz w:val="20"/>
      <w:szCs w:val="20"/>
      <w:lang w:eastAsia="ru-RU"/>
    </w:rPr>
  </w:style>
  <w:style w:type="paragraph" w:styleId="af5">
    <w:name w:val="annotation subject"/>
    <w:basedOn w:val="af3"/>
    <w:next w:val="af3"/>
    <w:link w:val="af6"/>
    <w:uiPriority w:val="99"/>
    <w:semiHidden/>
    <w:unhideWhenUsed/>
    <w:rsid w:val="004A1305"/>
    <w:rPr>
      <w:b/>
      <w:bCs/>
    </w:rPr>
  </w:style>
  <w:style w:type="character" w:customStyle="1" w:styleId="af6">
    <w:name w:val="Тема примечания Знак"/>
    <w:basedOn w:val="af4"/>
    <w:link w:val="af5"/>
    <w:uiPriority w:val="99"/>
    <w:semiHidden/>
    <w:rsid w:val="004A1305"/>
    <w:rPr>
      <w:rFonts w:ascii="Calibri" w:eastAsia="Calibri" w:hAnsi="Calibri" w:cs="Times New Roman"/>
      <w:b/>
      <w:bCs/>
      <w:sz w:val="20"/>
      <w:szCs w:val="20"/>
      <w:lang w:eastAsia="ru-RU"/>
    </w:rPr>
  </w:style>
  <w:style w:type="paragraph" w:styleId="af7">
    <w:name w:val="Balloon Text"/>
    <w:basedOn w:val="a"/>
    <w:link w:val="af8"/>
    <w:uiPriority w:val="99"/>
    <w:semiHidden/>
    <w:unhideWhenUsed/>
    <w:rsid w:val="004A1305"/>
    <w:pPr>
      <w:spacing w:after="0" w:line="240" w:lineRule="auto"/>
    </w:pPr>
    <w:rPr>
      <w:rFonts w:ascii="Segoe UI" w:eastAsia="Calibri" w:hAnsi="Segoe UI" w:cs="Segoe UI"/>
      <w:sz w:val="18"/>
      <w:szCs w:val="18"/>
      <w:lang w:eastAsia="ru-RU"/>
    </w:rPr>
  </w:style>
  <w:style w:type="character" w:customStyle="1" w:styleId="af8">
    <w:name w:val="Текст выноски Знак"/>
    <w:basedOn w:val="a0"/>
    <w:link w:val="af7"/>
    <w:uiPriority w:val="99"/>
    <w:semiHidden/>
    <w:rsid w:val="004A1305"/>
    <w:rPr>
      <w:rFonts w:ascii="Segoe UI" w:eastAsia="Calibri" w:hAnsi="Segoe UI" w:cs="Segoe UI"/>
      <w:sz w:val="18"/>
      <w:szCs w:val="18"/>
      <w:lang w:eastAsia="ru-RU"/>
    </w:rPr>
  </w:style>
  <w:style w:type="character" w:customStyle="1" w:styleId="apple-converted-space">
    <w:name w:val="apple-converted-space"/>
    <w:basedOn w:val="a0"/>
    <w:rsid w:val="004A1305"/>
    <w:rPr>
      <w:rFonts w:ascii="Times New Roman" w:hAnsi="Times New Roman" w:cs="Times New Roman"/>
    </w:rPr>
  </w:style>
  <w:style w:type="paragraph" w:customStyle="1" w:styleId="dt-p">
    <w:name w:val="dt-p"/>
    <w:basedOn w:val="a"/>
    <w:rsid w:val="004A13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dt-m">
    <w:name w:val="dt-m"/>
    <w:basedOn w:val="a0"/>
    <w:rsid w:val="004A1305"/>
    <w:rPr>
      <w:rFonts w:cs="Times New Roman"/>
    </w:rPr>
  </w:style>
  <w:style w:type="paragraph" w:customStyle="1" w:styleId="13">
    <w:name w:val="Заголовок оглавления1"/>
    <w:basedOn w:val="1"/>
    <w:next w:val="a"/>
    <w:uiPriority w:val="39"/>
    <w:unhideWhenUsed/>
    <w:qFormat/>
    <w:rsid w:val="004A1305"/>
    <w:pPr>
      <w:keepLines/>
      <w:autoSpaceDE/>
      <w:autoSpaceDN/>
      <w:spacing w:before="240" w:line="259" w:lineRule="auto"/>
      <w:ind w:firstLine="0"/>
      <w:outlineLvl w:val="9"/>
    </w:pPr>
    <w:rPr>
      <w:rFonts w:ascii="Calibri Light" w:eastAsia="Times New Roman" w:hAnsi="Calibri Light"/>
      <w:color w:val="2F5496"/>
      <w:sz w:val="32"/>
      <w:szCs w:val="32"/>
    </w:rPr>
  </w:style>
  <w:style w:type="paragraph" w:styleId="14">
    <w:name w:val="toc 1"/>
    <w:basedOn w:val="a"/>
    <w:next w:val="a"/>
    <w:autoRedefine/>
    <w:uiPriority w:val="39"/>
    <w:unhideWhenUsed/>
    <w:rsid w:val="004A1305"/>
    <w:pPr>
      <w:spacing w:after="100" w:line="259" w:lineRule="auto"/>
    </w:pPr>
    <w:rPr>
      <w:rFonts w:ascii="Calibri" w:eastAsia="Calibri" w:hAnsi="Calibri" w:cs="Times New Roman"/>
      <w:lang w:eastAsia="ru-RU"/>
    </w:rPr>
  </w:style>
  <w:style w:type="paragraph" w:styleId="af9">
    <w:name w:val="Subtitle"/>
    <w:basedOn w:val="a"/>
    <w:next w:val="a"/>
    <w:link w:val="afa"/>
    <w:rsid w:val="004A130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4A1305"/>
    <w:rPr>
      <w:rFonts w:ascii="Georgia" w:eastAsia="Georgia" w:hAnsi="Georgia" w:cs="Georgia"/>
      <w:i/>
      <w:color w:val="666666"/>
      <w:sz w:val="48"/>
      <w:szCs w:val="48"/>
      <w:lang w:eastAsia="ru-RU"/>
    </w:rPr>
  </w:style>
  <w:style w:type="character" w:styleId="afb">
    <w:name w:val="Hyperlink"/>
    <w:basedOn w:val="a0"/>
    <w:uiPriority w:val="99"/>
    <w:semiHidden/>
    <w:unhideWhenUsed/>
    <w:rsid w:val="004A1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47</Pages>
  <Words>11145</Words>
  <Characters>63530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ЦМТОТиП</dc:creator>
  <cp:keywords/>
  <dc:description/>
  <cp:lastModifiedBy>virus.metodist@bk.ru</cp:lastModifiedBy>
  <cp:revision>3</cp:revision>
  <dcterms:created xsi:type="dcterms:W3CDTF">2023-10-02T19:11:00Z</dcterms:created>
  <dcterms:modified xsi:type="dcterms:W3CDTF">2023-10-20T05:56:00Z</dcterms:modified>
</cp:coreProperties>
</file>