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3BD" w:rsidRPr="001840D1" w:rsidRDefault="003E3DFD" w:rsidP="003E3D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840D1">
        <w:rPr>
          <w:rFonts w:ascii="Times New Roman" w:hAnsi="Times New Roman" w:cs="Times New Roman"/>
          <w:b/>
          <w:sz w:val="24"/>
          <w:szCs w:val="28"/>
        </w:rPr>
        <w:t>МИНИСТЕРСТВО ОБРАЗОВАНИЯ МОСКОВСКОЙ ОБЛАСТИ</w:t>
      </w:r>
    </w:p>
    <w:p w:rsidR="00416F83" w:rsidRPr="001840D1" w:rsidRDefault="003E3DFD" w:rsidP="003E3D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840D1">
        <w:rPr>
          <w:rFonts w:ascii="Times New Roman" w:hAnsi="Times New Roman" w:cs="Times New Roman"/>
          <w:b/>
          <w:sz w:val="24"/>
          <w:szCs w:val="28"/>
        </w:rPr>
        <w:t>Государственное бюджетное профессиональное образовательное учреждение  Московской области</w:t>
      </w:r>
    </w:p>
    <w:p w:rsidR="003E3DFD" w:rsidRPr="001840D1" w:rsidRDefault="003E3DFD" w:rsidP="003E3D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840D1">
        <w:rPr>
          <w:rFonts w:ascii="Times New Roman" w:hAnsi="Times New Roman" w:cs="Times New Roman"/>
          <w:b/>
          <w:sz w:val="24"/>
          <w:szCs w:val="28"/>
        </w:rPr>
        <w:t>«Воскресенский колледж»</w:t>
      </w:r>
    </w:p>
    <w:p w:rsidR="00416F83" w:rsidRPr="001840D1" w:rsidRDefault="00416F83" w:rsidP="003E3D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840D1" w:rsidRDefault="003E3DFD" w:rsidP="003E3D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840D1">
        <w:rPr>
          <w:rFonts w:ascii="Times New Roman" w:hAnsi="Times New Roman" w:cs="Times New Roman"/>
          <w:b/>
          <w:sz w:val="24"/>
          <w:szCs w:val="28"/>
        </w:rPr>
        <w:t xml:space="preserve">Аннотация к рабочей программе дисциплины </w:t>
      </w:r>
      <w:r w:rsidR="001C6FE0">
        <w:rPr>
          <w:rFonts w:ascii="Times New Roman" w:hAnsi="Times New Roman" w:cs="Times New Roman"/>
          <w:b/>
          <w:sz w:val="24"/>
          <w:szCs w:val="28"/>
        </w:rPr>
        <w:t>обще</w:t>
      </w:r>
      <w:r w:rsidRPr="001840D1">
        <w:rPr>
          <w:rFonts w:ascii="Times New Roman" w:hAnsi="Times New Roman" w:cs="Times New Roman"/>
          <w:b/>
          <w:sz w:val="24"/>
          <w:szCs w:val="28"/>
        </w:rPr>
        <w:t>профессионального цикла</w:t>
      </w:r>
      <w:r w:rsidR="00416F83" w:rsidRPr="001840D1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6427A4" w:rsidRDefault="006427A4" w:rsidP="00AF252C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6427A4">
        <w:rPr>
          <w:rFonts w:ascii="Times New Roman" w:hAnsi="Times New Roman" w:cs="Times New Roman"/>
          <w:b/>
          <w:spacing w:val="-2"/>
          <w:sz w:val="24"/>
          <w:szCs w:val="24"/>
        </w:rPr>
        <w:t xml:space="preserve">ОП.01. Основы психологии экстремальных ситуаций </w:t>
      </w:r>
    </w:p>
    <w:p w:rsidR="00AF252C" w:rsidRPr="001840D1" w:rsidRDefault="00416F83" w:rsidP="00AF25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840D1">
        <w:rPr>
          <w:rFonts w:ascii="Times New Roman" w:hAnsi="Times New Roman" w:cs="Times New Roman"/>
          <w:b/>
          <w:sz w:val="24"/>
          <w:szCs w:val="28"/>
        </w:rPr>
        <w:t xml:space="preserve">Профессия </w:t>
      </w:r>
      <w:r w:rsidR="006427A4">
        <w:rPr>
          <w:rFonts w:ascii="Times New Roman" w:hAnsi="Times New Roman" w:cs="Times New Roman"/>
          <w:b/>
          <w:sz w:val="24"/>
          <w:szCs w:val="28"/>
        </w:rPr>
        <w:t>20.01.01</w:t>
      </w:r>
      <w:r w:rsidR="00E64DB3" w:rsidRPr="001840D1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AF252C" w:rsidRPr="001840D1">
        <w:rPr>
          <w:rFonts w:ascii="Times New Roman" w:hAnsi="Times New Roman" w:cs="Times New Roman"/>
          <w:b/>
          <w:sz w:val="24"/>
          <w:szCs w:val="28"/>
        </w:rPr>
        <w:t>«</w:t>
      </w:r>
      <w:r w:rsidR="006427A4">
        <w:rPr>
          <w:rFonts w:ascii="Times New Roman" w:hAnsi="Times New Roman" w:cs="Times New Roman"/>
          <w:b/>
          <w:sz w:val="24"/>
          <w:szCs w:val="28"/>
        </w:rPr>
        <w:t>Пожарный</w:t>
      </w:r>
      <w:r w:rsidR="00AF252C" w:rsidRPr="001840D1">
        <w:rPr>
          <w:rFonts w:ascii="Times New Roman" w:hAnsi="Times New Roman" w:cs="Times New Roman"/>
          <w:b/>
          <w:sz w:val="24"/>
          <w:szCs w:val="28"/>
        </w:rPr>
        <w:t>»</w:t>
      </w:r>
    </w:p>
    <w:p w:rsidR="00D33857" w:rsidRDefault="00D33857" w:rsidP="00184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6427A4" w:rsidRPr="006427A4" w:rsidRDefault="006427A4" w:rsidP="00642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6427A4" w:rsidRPr="006427A4" w:rsidRDefault="006427A4" w:rsidP="006427A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642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профессии СПО </w:t>
      </w:r>
      <w:r w:rsidRPr="006427A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20.01.01 Пожарный.</w:t>
      </w:r>
    </w:p>
    <w:p w:rsidR="006427A4" w:rsidRPr="006427A4" w:rsidRDefault="006427A4" w:rsidP="006427A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7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дисциплины может быть использована в программах дополнительного профессионального образования по данному направлению подготовки специалистов.</w:t>
      </w:r>
    </w:p>
    <w:p w:rsidR="006427A4" w:rsidRPr="006427A4" w:rsidRDefault="006427A4" w:rsidP="00642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6427A4" w:rsidRPr="006427A4" w:rsidRDefault="006427A4" w:rsidP="00642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7A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входит в общепрофессиональный цикл</w:t>
      </w:r>
    </w:p>
    <w:p w:rsidR="006427A4" w:rsidRPr="006427A4" w:rsidRDefault="006427A4" w:rsidP="00642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6427A4" w:rsidRPr="006427A4" w:rsidRDefault="006427A4" w:rsidP="00642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642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6427A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B2177" w:rsidRPr="005B2177" w:rsidRDefault="005B2177" w:rsidP="005B2177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7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и устранять факторы риска при спасении людей;</w:t>
      </w:r>
    </w:p>
    <w:p w:rsidR="005B2177" w:rsidRPr="005B2177" w:rsidRDefault="005B2177" w:rsidP="005B2177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7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состояние пострадавшего (по основным наблюдаемым симптомам (особенностям поведения) или путём опроса) и прогнозировать динамику;</w:t>
      </w:r>
    </w:p>
    <w:p w:rsidR="005B2177" w:rsidRPr="005B2177" w:rsidRDefault="005B2177" w:rsidP="005B2177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оказывать экстренную психологическую помощь и поддержку;</w:t>
      </w:r>
    </w:p>
    <w:p w:rsidR="005B2177" w:rsidRPr="005B2177" w:rsidRDefault="005B2177" w:rsidP="005B2177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7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этнокультурные и индивидуальные особенности пострадавших;</w:t>
      </w:r>
    </w:p>
    <w:p w:rsidR="006427A4" w:rsidRPr="00A44730" w:rsidRDefault="005B2177" w:rsidP="005B2177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координировать работы по оказанию помощи и непосредственно оказывать психологическую помощь с учётом состояния</w:t>
      </w:r>
      <w:r w:rsidR="006427A4" w:rsidRPr="006427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427A4" w:rsidRPr="006427A4" w:rsidRDefault="006427A4" w:rsidP="00642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6427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</w:t>
      </w:r>
      <w:r w:rsidRPr="00642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знать:</w:t>
      </w:r>
    </w:p>
    <w:p w:rsidR="005B2177" w:rsidRPr="005B2177" w:rsidRDefault="005B2177" w:rsidP="005B2177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7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правовые акты, регламентирующие порядок выполнения работ по спасению людей, оказанию психологической помощи и поддержке;</w:t>
      </w:r>
    </w:p>
    <w:p w:rsidR="005B2177" w:rsidRPr="005B2177" w:rsidRDefault="005B2177" w:rsidP="005B2177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действий, методы и способы работы с пострадавшими;</w:t>
      </w:r>
    </w:p>
    <w:p w:rsidR="005B2177" w:rsidRPr="005B2177" w:rsidRDefault="005B2177" w:rsidP="005B2177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7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психологические особенности поведения пострадавших и особенности общения с ними в разных сложных ситуациях;</w:t>
      </w:r>
    </w:p>
    <w:p w:rsidR="005B2177" w:rsidRPr="005B2177" w:rsidRDefault="005B2177" w:rsidP="005B2177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7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динамики психических состояний в экстремальных ситуациях;</w:t>
      </w:r>
    </w:p>
    <w:p w:rsidR="005B2177" w:rsidRPr="005B2177" w:rsidRDefault="005B2177" w:rsidP="005B2177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7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личной безопасности;</w:t>
      </w:r>
    </w:p>
    <w:p w:rsidR="005B2177" w:rsidRDefault="005B2177" w:rsidP="005B2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негативных последствий профессионального стресса</w:t>
      </w:r>
      <w:r w:rsidRPr="005B2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27A4" w:rsidRPr="006427A4" w:rsidRDefault="006427A4" w:rsidP="005B2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27A4">
        <w:rPr>
          <w:rFonts w:ascii="Times New Roman" w:hAnsi="Times New Roman" w:cs="Times New Roman"/>
          <w:sz w:val="24"/>
          <w:szCs w:val="28"/>
        </w:rPr>
        <w:t>1.4. Количество часов на освоение программы дисциплины:</w:t>
      </w:r>
    </w:p>
    <w:p w:rsidR="006427A4" w:rsidRPr="006427A4" w:rsidRDefault="006427A4" w:rsidP="00642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27A4">
        <w:rPr>
          <w:rFonts w:ascii="Times New Roman" w:hAnsi="Times New Roman" w:cs="Times New Roman"/>
          <w:sz w:val="24"/>
          <w:szCs w:val="28"/>
        </w:rPr>
        <w:t xml:space="preserve">максимальной учебной нагрузки обучающегося </w:t>
      </w:r>
      <w:r w:rsidR="005B2177">
        <w:rPr>
          <w:rFonts w:ascii="Times New Roman" w:hAnsi="Times New Roman" w:cs="Times New Roman"/>
          <w:sz w:val="24"/>
          <w:szCs w:val="28"/>
        </w:rPr>
        <w:t>32</w:t>
      </w:r>
      <w:r w:rsidRPr="006427A4">
        <w:rPr>
          <w:rFonts w:ascii="Times New Roman" w:hAnsi="Times New Roman" w:cs="Times New Roman"/>
          <w:sz w:val="24"/>
          <w:szCs w:val="28"/>
        </w:rPr>
        <w:t xml:space="preserve"> часа, в том числе:</w:t>
      </w:r>
    </w:p>
    <w:p w:rsidR="006427A4" w:rsidRPr="006427A4" w:rsidRDefault="006427A4" w:rsidP="00642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27A4">
        <w:rPr>
          <w:rFonts w:ascii="Times New Roman" w:hAnsi="Times New Roman" w:cs="Times New Roman"/>
          <w:sz w:val="24"/>
          <w:szCs w:val="28"/>
        </w:rPr>
        <w:t xml:space="preserve">обязательной аудиторной учебной нагрузки обучающегося </w:t>
      </w:r>
      <w:r w:rsidR="005B2177">
        <w:rPr>
          <w:rFonts w:ascii="Times New Roman" w:hAnsi="Times New Roman" w:cs="Times New Roman"/>
          <w:sz w:val="24"/>
          <w:szCs w:val="28"/>
        </w:rPr>
        <w:t>30</w:t>
      </w:r>
      <w:r w:rsidRPr="006427A4">
        <w:rPr>
          <w:rFonts w:ascii="Times New Roman" w:hAnsi="Times New Roman" w:cs="Times New Roman"/>
          <w:sz w:val="24"/>
          <w:szCs w:val="28"/>
        </w:rPr>
        <w:t xml:space="preserve"> часа;</w:t>
      </w:r>
    </w:p>
    <w:p w:rsidR="006427A4" w:rsidRPr="006427A4" w:rsidRDefault="006427A4" w:rsidP="00642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27A4">
        <w:rPr>
          <w:rFonts w:ascii="Times New Roman" w:hAnsi="Times New Roman" w:cs="Times New Roman"/>
          <w:sz w:val="24"/>
          <w:szCs w:val="28"/>
        </w:rPr>
        <w:t>самостоятельной работы обучающегося 2 час</w:t>
      </w:r>
      <w:r w:rsidR="005B2177">
        <w:rPr>
          <w:rFonts w:ascii="Times New Roman" w:hAnsi="Times New Roman" w:cs="Times New Roman"/>
          <w:sz w:val="24"/>
          <w:szCs w:val="28"/>
        </w:rPr>
        <w:t>а</w:t>
      </w:r>
      <w:r w:rsidRPr="006427A4">
        <w:rPr>
          <w:rFonts w:ascii="Times New Roman" w:hAnsi="Times New Roman" w:cs="Times New Roman"/>
          <w:sz w:val="24"/>
          <w:szCs w:val="28"/>
        </w:rPr>
        <w:t>.</w:t>
      </w:r>
    </w:p>
    <w:tbl>
      <w:tblPr>
        <w:tblStyle w:val="a8"/>
        <w:tblW w:w="9605" w:type="dxa"/>
        <w:tblLook w:val="04A0" w:firstRow="1" w:lastRow="0" w:firstColumn="1" w:lastColumn="0" w:noHBand="0" w:noVBand="1"/>
      </w:tblPr>
      <w:tblGrid>
        <w:gridCol w:w="8188"/>
        <w:gridCol w:w="1417"/>
      </w:tblGrid>
      <w:tr w:rsidR="001840D1" w:rsidTr="001840D1">
        <w:tc>
          <w:tcPr>
            <w:tcW w:w="8188" w:type="dxa"/>
            <w:vAlign w:val="center"/>
          </w:tcPr>
          <w:p w:rsidR="001840D1" w:rsidRPr="001840D1" w:rsidRDefault="001840D1" w:rsidP="001840D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840D1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разделов и тем:</w:t>
            </w:r>
          </w:p>
        </w:tc>
        <w:tc>
          <w:tcPr>
            <w:tcW w:w="1417" w:type="dxa"/>
            <w:vAlign w:val="center"/>
          </w:tcPr>
          <w:p w:rsidR="001840D1" w:rsidRPr="001840D1" w:rsidRDefault="001840D1" w:rsidP="001840D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840D1">
              <w:rPr>
                <w:rFonts w:ascii="Times New Roman" w:hAnsi="Times New Roman" w:cs="Times New Roman"/>
                <w:b/>
                <w:sz w:val="24"/>
                <w:szCs w:val="28"/>
              </w:rPr>
              <w:t>Кол-во часов:</w:t>
            </w:r>
          </w:p>
        </w:tc>
      </w:tr>
      <w:tr w:rsidR="001C6FE0" w:rsidTr="00FD3F13">
        <w:tc>
          <w:tcPr>
            <w:tcW w:w="8188" w:type="dxa"/>
          </w:tcPr>
          <w:p w:rsidR="001C6FE0" w:rsidRPr="00A44730" w:rsidRDefault="001C6FE0" w:rsidP="002D0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730">
              <w:rPr>
                <w:rFonts w:ascii="Times New Roman" w:hAnsi="Times New Roman" w:cs="Times New Roman"/>
                <w:bCs/>
                <w:sz w:val="24"/>
                <w:szCs w:val="24"/>
              </w:rPr>
              <w:t>Тема 1.</w:t>
            </w:r>
            <w:r w:rsidR="002D0BAA" w:rsidRPr="00A447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44730" w:rsidRPr="00A44730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психология</w:t>
            </w:r>
          </w:p>
        </w:tc>
        <w:tc>
          <w:tcPr>
            <w:tcW w:w="1417" w:type="dxa"/>
          </w:tcPr>
          <w:p w:rsidR="001C6FE0" w:rsidRDefault="005B2177" w:rsidP="00DE72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1C6FE0" w:rsidTr="00FD3F13">
        <w:tc>
          <w:tcPr>
            <w:tcW w:w="8188" w:type="dxa"/>
          </w:tcPr>
          <w:p w:rsidR="001C6FE0" w:rsidRPr="00A44730" w:rsidRDefault="001C6FE0" w:rsidP="002D0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730">
              <w:rPr>
                <w:rFonts w:ascii="Times New Roman" w:hAnsi="Times New Roman" w:cs="Times New Roman"/>
                <w:bCs/>
                <w:sz w:val="24"/>
                <w:szCs w:val="24"/>
              </w:rPr>
              <w:t>Тема 2.</w:t>
            </w:r>
            <w:r w:rsidR="002D0BAA" w:rsidRPr="00A447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44730" w:rsidRPr="00A44730">
              <w:rPr>
                <w:rFonts w:ascii="Times New Roman" w:hAnsi="Times New Roman" w:cs="Times New Roman"/>
                <w:bCs/>
                <w:sz w:val="24"/>
                <w:szCs w:val="24"/>
              </w:rPr>
              <w:t>Мозг и психика</w:t>
            </w:r>
          </w:p>
        </w:tc>
        <w:tc>
          <w:tcPr>
            <w:tcW w:w="1417" w:type="dxa"/>
          </w:tcPr>
          <w:p w:rsidR="001C6FE0" w:rsidRDefault="005B2177" w:rsidP="00DE72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1C6FE0" w:rsidTr="00FD3F13">
        <w:tc>
          <w:tcPr>
            <w:tcW w:w="8188" w:type="dxa"/>
          </w:tcPr>
          <w:p w:rsidR="001C6FE0" w:rsidRPr="00A44730" w:rsidRDefault="002D0BAA" w:rsidP="002D0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730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1C6FE0" w:rsidRPr="00A44730">
              <w:rPr>
                <w:rFonts w:ascii="Times New Roman" w:hAnsi="Times New Roman" w:cs="Times New Roman"/>
                <w:bCs/>
                <w:sz w:val="24"/>
                <w:szCs w:val="24"/>
              </w:rPr>
              <w:t>ема 3.</w:t>
            </w:r>
            <w:r w:rsidRPr="00A447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44730" w:rsidRPr="00A44730">
              <w:rPr>
                <w:rFonts w:ascii="Times New Roman" w:hAnsi="Times New Roman" w:cs="Times New Roman"/>
                <w:bCs/>
                <w:sz w:val="24"/>
                <w:szCs w:val="24"/>
              </w:rPr>
              <w:t>Стихийное групповое поведение людей в экстремальной ситуации</w:t>
            </w:r>
          </w:p>
        </w:tc>
        <w:tc>
          <w:tcPr>
            <w:tcW w:w="1417" w:type="dxa"/>
          </w:tcPr>
          <w:p w:rsidR="001C6FE0" w:rsidRDefault="005B2177" w:rsidP="00DE72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1C6FE0" w:rsidTr="00FD3F13">
        <w:tc>
          <w:tcPr>
            <w:tcW w:w="8188" w:type="dxa"/>
          </w:tcPr>
          <w:p w:rsidR="001C6FE0" w:rsidRPr="00A44730" w:rsidRDefault="001C6FE0" w:rsidP="002D0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730">
              <w:rPr>
                <w:rFonts w:ascii="Times New Roman" w:hAnsi="Times New Roman" w:cs="Times New Roman"/>
                <w:bCs/>
                <w:sz w:val="24"/>
                <w:szCs w:val="24"/>
              </w:rPr>
              <w:t>Тема 4.</w:t>
            </w:r>
            <w:r w:rsidR="002D0BAA" w:rsidRPr="00A447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44730" w:rsidRPr="00A44730">
              <w:rPr>
                <w:rFonts w:ascii="Times New Roman" w:hAnsi="Times New Roman" w:cs="Times New Roman"/>
                <w:sz w:val="24"/>
                <w:szCs w:val="24"/>
              </w:rPr>
              <w:t>Техника экстренной психологической помощи</w:t>
            </w:r>
          </w:p>
        </w:tc>
        <w:tc>
          <w:tcPr>
            <w:tcW w:w="1417" w:type="dxa"/>
          </w:tcPr>
          <w:p w:rsidR="001C6FE0" w:rsidRDefault="005B2177" w:rsidP="00DE72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A44730" w:rsidTr="00FD3F13">
        <w:tc>
          <w:tcPr>
            <w:tcW w:w="8188" w:type="dxa"/>
          </w:tcPr>
          <w:p w:rsidR="00A44730" w:rsidRPr="00A44730" w:rsidRDefault="00A4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30">
              <w:rPr>
                <w:rFonts w:ascii="Times New Roman" w:hAnsi="Times New Roman" w:cs="Times New Roman"/>
                <w:bCs/>
                <w:sz w:val="24"/>
                <w:szCs w:val="24"/>
              </w:rPr>
              <w:t>Тема 5, Экстремальные ситуации (насилие) связанные с угрозой для жизни</w:t>
            </w:r>
          </w:p>
        </w:tc>
        <w:tc>
          <w:tcPr>
            <w:tcW w:w="1417" w:type="dxa"/>
          </w:tcPr>
          <w:p w:rsidR="00A44730" w:rsidRDefault="005B2177" w:rsidP="00DE72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A44730" w:rsidTr="00FD3F13">
        <w:tc>
          <w:tcPr>
            <w:tcW w:w="8188" w:type="dxa"/>
          </w:tcPr>
          <w:p w:rsidR="00A44730" w:rsidRPr="00A44730" w:rsidRDefault="00A4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30">
              <w:rPr>
                <w:rFonts w:ascii="Times New Roman" w:hAnsi="Times New Roman" w:cs="Times New Roman"/>
                <w:bCs/>
                <w:sz w:val="24"/>
                <w:szCs w:val="24"/>
              </w:rPr>
              <w:t>Тема 6, Отсроченные реакции и травматический стресс</w:t>
            </w:r>
          </w:p>
        </w:tc>
        <w:tc>
          <w:tcPr>
            <w:tcW w:w="1417" w:type="dxa"/>
          </w:tcPr>
          <w:p w:rsidR="00A44730" w:rsidRDefault="005B2177" w:rsidP="00DE72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A44730" w:rsidTr="00FD3F13">
        <w:tc>
          <w:tcPr>
            <w:tcW w:w="8188" w:type="dxa"/>
          </w:tcPr>
          <w:p w:rsidR="00A44730" w:rsidRPr="00A44730" w:rsidRDefault="00A44730" w:rsidP="00A4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A447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A44730">
              <w:rPr>
                <w:rFonts w:ascii="Times New Roman" w:hAnsi="Times New Roman" w:cs="Times New Roman"/>
                <w:sz w:val="24"/>
                <w:szCs w:val="24"/>
              </w:rPr>
              <w:t>Посттравматическое стрессовое расстройство (ПТСР)</w:t>
            </w:r>
          </w:p>
        </w:tc>
        <w:tc>
          <w:tcPr>
            <w:tcW w:w="1417" w:type="dxa"/>
          </w:tcPr>
          <w:p w:rsidR="00A44730" w:rsidRDefault="005B2177" w:rsidP="00DE72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A44730" w:rsidTr="00FD3F13">
        <w:tc>
          <w:tcPr>
            <w:tcW w:w="8188" w:type="dxa"/>
          </w:tcPr>
          <w:p w:rsidR="00A44730" w:rsidRPr="00A44730" w:rsidRDefault="00A4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8, Психология горя </w:t>
            </w:r>
          </w:p>
        </w:tc>
        <w:tc>
          <w:tcPr>
            <w:tcW w:w="1417" w:type="dxa"/>
          </w:tcPr>
          <w:p w:rsidR="00A44730" w:rsidRDefault="005B2177" w:rsidP="00DE72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A44730" w:rsidTr="00FD3F13">
        <w:tc>
          <w:tcPr>
            <w:tcW w:w="8188" w:type="dxa"/>
          </w:tcPr>
          <w:p w:rsidR="00A44730" w:rsidRPr="00A44730" w:rsidRDefault="00A4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3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 9, Стадии горя</w:t>
            </w:r>
          </w:p>
        </w:tc>
        <w:tc>
          <w:tcPr>
            <w:tcW w:w="1417" w:type="dxa"/>
          </w:tcPr>
          <w:p w:rsidR="00A44730" w:rsidRDefault="005B2177" w:rsidP="00DE72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1C6FE0" w:rsidTr="00FD3F13">
        <w:tc>
          <w:tcPr>
            <w:tcW w:w="8188" w:type="dxa"/>
          </w:tcPr>
          <w:p w:rsidR="001C6FE0" w:rsidRPr="002D0BAA" w:rsidRDefault="001C6FE0" w:rsidP="002D0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BAA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417" w:type="dxa"/>
          </w:tcPr>
          <w:p w:rsidR="001C6FE0" w:rsidRDefault="005B2177" w:rsidP="00DE72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</w:tbl>
    <w:p w:rsidR="0086608C" w:rsidRPr="001840D1" w:rsidRDefault="00DE7231" w:rsidP="00DE7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Формой итогового контроля является </w:t>
      </w:r>
      <w:r w:rsidR="001C6FE0">
        <w:rPr>
          <w:rFonts w:ascii="Times New Roman" w:hAnsi="Times New Roman" w:cs="Times New Roman"/>
          <w:sz w:val="24"/>
          <w:szCs w:val="28"/>
        </w:rPr>
        <w:t>дифференцированный зачет</w:t>
      </w:r>
      <w:r>
        <w:rPr>
          <w:rFonts w:ascii="Times New Roman" w:hAnsi="Times New Roman" w:cs="Times New Roman"/>
          <w:sz w:val="24"/>
          <w:szCs w:val="28"/>
        </w:rPr>
        <w:t>.</w:t>
      </w:r>
    </w:p>
    <w:sectPr w:rsidR="0086608C" w:rsidRPr="00184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1249"/>
    <w:multiLevelType w:val="hybridMultilevel"/>
    <w:tmpl w:val="1DC2059A"/>
    <w:lvl w:ilvl="0" w:tplc="3266C0EA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2452A"/>
    <w:multiLevelType w:val="hybridMultilevel"/>
    <w:tmpl w:val="BA8AEE38"/>
    <w:name w:val="WW8Num1722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>
    <w:nsid w:val="0D4827C2"/>
    <w:multiLevelType w:val="hybridMultilevel"/>
    <w:tmpl w:val="FFFAB206"/>
    <w:lvl w:ilvl="0" w:tplc="E3700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F0F96"/>
    <w:multiLevelType w:val="hybridMultilevel"/>
    <w:tmpl w:val="08C0F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64C01"/>
    <w:multiLevelType w:val="hybridMultilevel"/>
    <w:tmpl w:val="08C0F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62A57"/>
    <w:multiLevelType w:val="hybridMultilevel"/>
    <w:tmpl w:val="1B8E96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D3D5C"/>
    <w:multiLevelType w:val="hybridMultilevel"/>
    <w:tmpl w:val="6774350E"/>
    <w:lvl w:ilvl="0" w:tplc="8D06AAC0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39C5F5E"/>
    <w:multiLevelType w:val="hybridMultilevel"/>
    <w:tmpl w:val="D5CEDF82"/>
    <w:name w:val="WW8Num172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8">
    <w:nsid w:val="29304DFB"/>
    <w:multiLevelType w:val="hybridMultilevel"/>
    <w:tmpl w:val="08C0F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376FFB"/>
    <w:multiLevelType w:val="hybridMultilevel"/>
    <w:tmpl w:val="6E8C7506"/>
    <w:lvl w:ilvl="0" w:tplc="3DAEB5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9B2F8D"/>
    <w:multiLevelType w:val="multilevel"/>
    <w:tmpl w:val="BDC0E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1">
    <w:nsid w:val="3B4175F6"/>
    <w:multiLevelType w:val="hybridMultilevel"/>
    <w:tmpl w:val="6ED2F706"/>
    <w:lvl w:ilvl="0" w:tplc="E3700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141041"/>
    <w:multiLevelType w:val="hybridMultilevel"/>
    <w:tmpl w:val="9C7CD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1F101A"/>
    <w:multiLevelType w:val="hybridMultilevel"/>
    <w:tmpl w:val="C6A42126"/>
    <w:lvl w:ilvl="0" w:tplc="03A4F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426195"/>
    <w:multiLevelType w:val="hybridMultilevel"/>
    <w:tmpl w:val="EA3ED592"/>
    <w:lvl w:ilvl="0" w:tplc="E3700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DE4F23"/>
    <w:multiLevelType w:val="hybridMultilevel"/>
    <w:tmpl w:val="8102A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F04AC6"/>
    <w:multiLevelType w:val="hybridMultilevel"/>
    <w:tmpl w:val="BCB6133C"/>
    <w:lvl w:ilvl="0" w:tplc="03A4F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046094"/>
    <w:multiLevelType w:val="hybridMultilevel"/>
    <w:tmpl w:val="B00C5C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4395B44"/>
    <w:multiLevelType w:val="hybridMultilevel"/>
    <w:tmpl w:val="3514A4A8"/>
    <w:name w:val="WW8Num17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9">
    <w:nsid w:val="579D5C7A"/>
    <w:multiLevelType w:val="hybridMultilevel"/>
    <w:tmpl w:val="08C0F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1C04EF"/>
    <w:multiLevelType w:val="hybridMultilevel"/>
    <w:tmpl w:val="E738EE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252798"/>
    <w:multiLevelType w:val="hybridMultilevel"/>
    <w:tmpl w:val="DE200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A62779"/>
    <w:multiLevelType w:val="hybridMultilevel"/>
    <w:tmpl w:val="247630AC"/>
    <w:name w:val="WW8Num17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3">
    <w:nsid w:val="5FC43D78"/>
    <w:multiLevelType w:val="hybridMultilevel"/>
    <w:tmpl w:val="EC8C3B0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54E1DE3"/>
    <w:multiLevelType w:val="hybridMultilevel"/>
    <w:tmpl w:val="745A14BE"/>
    <w:lvl w:ilvl="0" w:tplc="6A42D7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7910250"/>
    <w:multiLevelType w:val="hybridMultilevel"/>
    <w:tmpl w:val="8F58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0A3F85"/>
    <w:multiLevelType w:val="hybridMultilevel"/>
    <w:tmpl w:val="08C0F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AE3E6C"/>
    <w:multiLevelType w:val="hybridMultilevel"/>
    <w:tmpl w:val="12943220"/>
    <w:lvl w:ilvl="0" w:tplc="FFFFFFFF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8">
    <w:nsid w:val="72D10110"/>
    <w:multiLevelType w:val="hybridMultilevel"/>
    <w:tmpl w:val="DE200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0C23AA"/>
    <w:multiLevelType w:val="hybridMultilevel"/>
    <w:tmpl w:val="B4E2F0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291F1A"/>
    <w:multiLevelType w:val="hybridMultilevel"/>
    <w:tmpl w:val="CA46946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C923C70"/>
    <w:multiLevelType w:val="multilevel"/>
    <w:tmpl w:val="C038CD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24"/>
  </w:num>
  <w:num w:numId="3">
    <w:abstractNumId w:val="4"/>
  </w:num>
  <w:num w:numId="4">
    <w:abstractNumId w:val="17"/>
  </w:num>
  <w:num w:numId="5">
    <w:abstractNumId w:val="6"/>
  </w:num>
  <w:num w:numId="6">
    <w:abstractNumId w:val="10"/>
  </w:num>
  <w:num w:numId="7">
    <w:abstractNumId w:val="27"/>
  </w:num>
  <w:num w:numId="8">
    <w:abstractNumId w:val="1"/>
  </w:num>
  <w:num w:numId="9">
    <w:abstractNumId w:val="31"/>
  </w:num>
  <w:num w:numId="10">
    <w:abstractNumId w:val="26"/>
  </w:num>
  <w:num w:numId="11">
    <w:abstractNumId w:val="8"/>
  </w:num>
  <w:num w:numId="12">
    <w:abstractNumId w:val="9"/>
  </w:num>
  <w:num w:numId="13">
    <w:abstractNumId w:val="28"/>
  </w:num>
  <w:num w:numId="14">
    <w:abstractNumId w:val="19"/>
  </w:num>
  <w:num w:numId="15">
    <w:abstractNumId w:val="12"/>
  </w:num>
  <w:num w:numId="16">
    <w:abstractNumId w:val="29"/>
  </w:num>
  <w:num w:numId="17">
    <w:abstractNumId w:val="20"/>
  </w:num>
  <w:num w:numId="18">
    <w:abstractNumId w:val="21"/>
  </w:num>
  <w:num w:numId="19">
    <w:abstractNumId w:val="5"/>
  </w:num>
  <w:num w:numId="20">
    <w:abstractNumId w:val="23"/>
  </w:num>
  <w:num w:numId="21">
    <w:abstractNumId w:val="22"/>
  </w:num>
  <w:num w:numId="22">
    <w:abstractNumId w:val="18"/>
  </w:num>
  <w:num w:numId="23">
    <w:abstractNumId w:val="7"/>
  </w:num>
  <w:num w:numId="24">
    <w:abstractNumId w:val="15"/>
  </w:num>
  <w:num w:numId="25">
    <w:abstractNumId w:val="0"/>
  </w:num>
  <w:num w:numId="26">
    <w:abstractNumId w:val="25"/>
  </w:num>
  <w:num w:numId="27">
    <w:abstractNumId w:val="13"/>
  </w:num>
  <w:num w:numId="28">
    <w:abstractNumId w:val="16"/>
  </w:num>
  <w:num w:numId="29">
    <w:abstractNumId w:val="30"/>
  </w:num>
  <w:num w:numId="30">
    <w:abstractNumId w:val="14"/>
  </w:num>
  <w:num w:numId="31">
    <w:abstractNumId w:val="11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DFD"/>
    <w:rsid w:val="0000111A"/>
    <w:rsid w:val="00017757"/>
    <w:rsid w:val="00026980"/>
    <w:rsid w:val="00080C6A"/>
    <w:rsid w:val="00094616"/>
    <w:rsid w:val="00120F87"/>
    <w:rsid w:val="00163445"/>
    <w:rsid w:val="00175DB0"/>
    <w:rsid w:val="00181E42"/>
    <w:rsid w:val="001840D1"/>
    <w:rsid w:val="001971A6"/>
    <w:rsid w:val="001A4AED"/>
    <w:rsid w:val="001C6FE0"/>
    <w:rsid w:val="001F7C4D"/>
    <w:rsid w:val="00262CB0"/>
    <w:rsid w:val="00281AC9"/>
    <w:rsid w:val="002A3911"/>
    <w:rsid w:val="002A5458"/>
    <w:rsid w:val="002D0BAA"/>
    <w:rsid w:val="00383B3E"/>
    <w:rsid w:val="00385B20"/>
    <w:rsid w:val="003E3DFD"/>
    <w:rsid w:val="00416F83"/>
    <w:rsid w:val="00497655"/>
    <w:rsid w:val="004B4261"/>
    <w:rsid w:val="004F121B"/>
    <w:rsid w:val="005672D0"/>
    <w:rsid w:val="005B2177"/>
    <w:rsid w:val="005C283A"/>
    <w:rsid w:val="005D24AB"/>
    <w:rsid w:val="00614E01"/>
    <w:rsid w:val="006161CE"/>
    <w:rsid w:val="0062146F"/>
    <w:rsid w:val="006427A4"/>
    <w:rsid w:val="00720903"/>
    <w:rsid w:val="00726221"/>
    <w:rsid w:val="007C5546"/>
    <w:rsid w:val="007C79AC"/>
    <w:rsid w:val="0086608C"/>
    <w:rsid w:val="008D219D"/>
    <w:rsid w:val="008D7D69"/>
    <w:rsid w:val="008E0C8C"/>
    <w:rsid w:val="008E0FE3"/>
    <w:rsid w:val="00927478"/>
    <w:rsid w:val="009406DB"/>
    <w:rsid w:val="00973F94"/>
    <w:rsid w:val="00982F76"/>
    <w:rsid w:val="009840DE"/>
    <w:rsid w:val="009871D6"/>
    <w:rsid w:val="00A44730"/>
    <w:rsid w:val="00AA619C"/>
    <w:rsid w:val="00AB1B59"/>
    <w:rsid w:val="00AB3B9F"/>
    <w:rsid w:val="00AF252C"/>
    <w:rsid w:val="00B04B17"/>
    <w:rsid w:val="00B617E3"/>
    <w:rsid w:val="00B62440"/>
    <w:rsid w:val="00C1593E"/>
    <w:rsid w:val="00C4532E"/>
    <w:rsid w:val="00C6573D"/>
    <w:rsid w:val="00D04D07"/>
    <w:rsid w:val="00D320B5"/>
    <w:rsid w:val="00D33857"/>
    <w:rsid w:val="00D534B9"/>
    <w:rsid w:val="00D61D1C"/>
    <w:rsid w:val="00DB5C6C"/>
    <w:rsid w:val="00DE7231"/>
    <w:rsid w:val="00E64DB3"/>
    <w:rsid w:val="00E71664"/>
    <w:rsid w:val="00E767D7"/>
    <w:rsid w:val="00EC0FCA"/>
    <w:rsid w:val="00F508AF"/>
    <w:rsid w:val="00F5299B"/>
    <w:rsid w:val="00F56715"/>
    <w:rsid w:val="00F64485"/>
    <w:rsid w:val="00F66FA7"/>
    <w:rsid w:val="00FB03BD"/>
    <w:rsid w:val="00FE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C8C"/>
    <w:pPr>
      <w:ind w:left="720"/>
      <w:contextualSpacing/>
    </w:pPr>
  </w:style>
  <w:style w:type="character" w:customStyle="1" w:styleId="a4">
    <w:name w:val="Основной текст Знак"/>
    <w:link w:val="a5"/>
    <w:locked/>
    <w:rsid w:val="008E0FE3"/>
    <w:rPr>
      <w:sz w:val="24"/>
      <w:szCs w:val="24"/>
      <w:lang w:eastAsia="ru-RU"/>
    </w:rPr>
  </w:style>
  <w:style w:type="paragraph" w:styleId="a5">
    <w:name w:val="Body Text"/>
    <w:basedOn w:val="a"/>
    <w:link w:val="a4"/>
    <w:rsid w:val="008E0FE3"/>
    <w:pPr>
      <w:spacing w:after="120" w:line="240" w:lineRule="auto"/>
    </w:pPr>
    <w:rPr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8E0FE3"/>
  </w:style>
  <w:style w:type="paragraph" w:styleId="2">
    <w:name w:val="List 2"/>
    <w:basedOn w:val="a"/>
    <w:rsid w:val="0000111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5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93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84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C8C"/>
    <w:pPr>
      <w:ind w:left="720"/>
      <w:contextualSpacing/>
    </w:pPr>
  </w:style>
  <w:style w:type="character" w:customStyle="1" w:styleId="a4">
    <w:name w:val="Основной текст Знак"/>
    <w:link w:val="a5"/>
    <w:locked/>
    <w:rsid w:val="008E0FE3"/>
    <w:rPr>
      <w:sz w:val="24"/>
      <w:szCs w:val="24"/>
      <w:lang w:eastAsia="ru-RU"/>
    </w:rPr>
  </w:style>
  <w:style w:type="paragraph" w:styleId="a5">
    <w:name w:val="Body Text"/>
    <w:basedOn w:val="a"/>
    <w:link w:val="a4"/>
    <w:rsid w:val="008E0FE3"/>
    <w:pPr>
      <w:spacing w:after="120" w:line="240" w:lineRule="auto"/>
    </w:pPr>
    <w:rPr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8E0FE3"/>
  </w:style>
  <w:style w:type="paragraph" w:styleId="2">
    <w:name w:val="List 2"/>
    <w:basedOn w:val="a"/>
    <w:rsid w:val="0000111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5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93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84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CE1DE-FF02-4134-BFAE-97A48AB24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Admin</cp:lastModifiedBy>
  <cp:revision>2</cp:revision>
  <cp:lastPrinted>2017-02-27T10:18:00Z</cp:lastPrinted>
  <dcterms:created xsi:type="dcterms:W3CDTF">2022-09-23T11:21:00Z</dcterms:created>
  <dcterms:modified xsi:type="dcterms:W3CDTF">2022-09-23T11:21:00Z</dcterms:modified>
</cp:coreProperties>
</file>