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BD" w:rsidRPr="001840D1" w:rsidRDefault="003E3DFD" w:rsidP="003E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1840D1">
        <w:rPr>
          <w:rFonts w:ascii="Times New Roman" w:hAnsi="Times New Roman" w:cs="Times New Roman"/>
          <w:b/>
          <w:sz w:val="24"/>
          <w:szCs w:val="28"/>
        </w:rPr>
        <w:t>МИНИСТЕРСТВО ОБРАЗОВАНИЯ МОСКОВСКОЙ ОБЛАСТИ</w:t>
      </w:r>
    </w:p>
    <w:p w:rsidR="00416F83" w:rsidRPr="001840D1" w:rsidRDefault="003E3DFD" w:rsidP="003E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40D1">
        <w:rPr>
          <w:rFonts w:ascii="Times New Roman" w:hAnsi="Times New Roman" w:cs="Times New Roman"/>
          <w:b/>
          <w:sz w:val="24"/>
          <w:szCs w:val="28"/>
        </w:rPr>
        <w:t>Государственное бюджетное профессиональное образовательное учреждение  Московской области</w:t>
      </w:r>
    </w:p>
    <w:p w:rsidR="003E3DFD" w:rsidRPr="001840D1" w:rsidRDefault="003E3DFD" w:rsidP="003E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40D1">
        <w:rPr>
          <w:rFonts w:ascii="Times New Roman" w:hAnsi="Times New Roman" w:cs="Times New Roman"/>
          <w:b/>
          <w:sz w:val="24"/>
          <w:szCs w:val="28"/>
        </w:rPr>
        <w:t>«Воскресенский колледж»</w:t>
      </w:r>
    </w:p>
    <w:p w:rsidR="00416F83" w:rsidRPr="001840D1" w:rsidRDefault="00416F83" w:rsidP="003E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840D1" w:rsidRDefault="003E3DFD" w:rsidP="003E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40D1">
        <w:rPr>
          <w:rFonts w:ascii="Times New Roman" w:hAnsi="Times New Roman" w:cs="Times New Roman"/>
          <w:b/>
          <w:sz w:val="24"/>
          <w:szCs w:val="28"/>
        </w:rPr>
        <w:t xml:space="preserve">Аннотация к рабочей программе дисциплины </w:t>
      </w:r>
      <w:r w:rsidR="001C6FE0">
        <w:rPr>
          <w:rFonts w:ascii="Times New Roman" w:hAnsi="Times New Roman" w:cs="Times New Roman"/>
          <w:b/>
          <w:sz w:val="24"/>
          <w:szCs w:val="28"/>
        </w:rPr>
        <w:t>обще</w:t>
      </w:r>
      <w:r w:rsidRPr="001840D1">
        <w:rPr>
          <w:rFonts w:ascii="Times New Roman" w:hAnsi="Times New Roman" w:cs="Times New Roman"/>
          <w:b/>
          <w:sz w:val="24"/>
          <w:szCs w:val="28"/>
        </w:rPr>
        <w:t>профессионального цикла</w:t>
      </w:r>
      <w:r w:rsidR="00416F83" w:rsidRPr="001840D1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703FA7" w:rsidRPr="00703FA7" w:rsidRDefault="006C45F5" w:rsidP="00703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ОП.0</w:t>
      </w:r>
      <w:r w:rsidR="00FB38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703FA7" w:rsidRPr="00703F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Здания и сооружения</w:t>
      </w:r>
    </w:p>
    <w:p w:rsidR="00AF252C" w:rsidRPr="001840D1" w:rsidRDefault="00416F83" w:rsidP="00AF2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40D1">
        <w:rPr>
          <w:rFonts w:ascii="Times New Roman" w:hAnsi="Times New Roman" w:cs="Times New Roman"/>
          <w:b/>
          <w:sz w:val="24"/>
          <w:szCs w:val="28"/>
        </w:rPr>
        <w:t xml:space="preserve">Профессия </w:t>
      </w:r>
      <w:r w:rsidR="006427A4">
        <w:rPr>
          <w:rFonts w:ascii="Times New Roman" w:hAnsi="Times New Roman" w:cs="Times New Roman"/>
          <w:b/>
          <w:sz w:val="24"/>
          <w:szCs w:val="28"/>
        </w:rPr>
        <w:t>20.01.01</w:t>
      </w:r>
      <w:r w:rsidR="00E64DB3" w:rsidRPr="001840D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F252C" w:rsidRPr="001840D1">
        <w:rPr>
          <w:rFonts w:ascii="Times New Roman" w:hAnsi="Times New Roman" w:cs="Times New Roman"/>
          <w:b/>
          <w:sz w:val="24"/>
          <w:szCs w:val="28"/>
        </w:rPr>
        <w:t>«</w:t>
      </w:r>
      <w:r w:rsidR="006427A4">
        <w:rPr>
          <w:rFonts w:ascii="Times New Roman" w:hAnsi="Times New Roman" w:cs="Times New Roman"/>
          <w:b/>
          <w:sz w:val="24"/>
          <w:szCs w:val="28"/>
        </w:rPr>
        <w:t>Пожарный</w:t>
      </w:r>
      <w:r w:rsidR="00AF252C" w:rsidRPr="001840D1">
        <w:rPr>
          <w:rFonts w:ascii="Times New Roman" w:hAnsi="Times New Roman" w:cs="Times New Roman"/>
          <w:b/>
          <w:sz w:val="24"/>
          <w:szCs w:val="28"/>
        </w:rPr>
        <w:t>»</w:t>
      </w:r>
    </w:p>
    <w:p w:rsidR="00D33857" w:rsidRDefault="00D33857" w:rsidP="0018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C45F5" w:rsidRPr="006C45F5" w:rsidRDefault="006C45F5" w:rsidP="006C4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6C45F5" w:rsidRPr="006C45F5" w:rsidRDefault="006C45F5" w:rsidP="006C45F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6C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СПО </w:t>
      </w:r>
      <w:r w:rsidRPr="006C45F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20.01.01 Пожарный.</w:t>
      </w:r>
    </w:p>
    <w:p w:rsidR="006C45F5" w:rsidRPr="006C45F5" w:rsidRDefault="006C45F5" w:rsidP="006C45F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 может быть использована в программах дополнительного профессионального образования по данному направлению подготовки специалистов.</w:t>
      </w:r>
    </w:p>
    <w:p w:rsidR="006C45F5" w:rsidRPr="006C45F5" w:rsidRDefault="006C45F5" w:rsidP="006C4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6C45F5" w:rsidRPr="006C45F5" w:rsidRDefault="006C45F5" w:rsidP="006C4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F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общепрофессиональный цикл</w:t>
      </w:r>
    </w:p>
    <w:p w:rsidR="006C45F5" w:rsidRPr="006C45F5" w:rsidRDefault="006C45F5" w:rsidP="006C4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6C45F5" w:rsidRPr="006C45F5" w:rsidRDefault="006C45F5" w:rsidP="006C4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6C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6C45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3890" w:rsidRPr="00FB3890" w:rsidRDefault="00FB3890" w:rsidP="00FB3890">
      <w:pPr>
        <w:pStyle w:val="a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поведение строительных материалов в условиях пожара;</w:t>
      </w:r>
    </w:p>
    <w:p w:rsidR="00FB3890" w:rsidRPr="00FB3890" w:rsidRDefault="00FB3890" w:rsidP="00FB3890">
      <w:pPr>
        <w:pStyle w:val="a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предел огнестойкости зданий, строительных конструкций и класс их пожарной опасности, поведение строительных конструкций в условиях пожара;</w:t>
      </w:r>
    </w:p>
    <w:p w:rsidR="00FB3890" w:rsidRPr="00FB3890" w:rsidRDefault="00FB3890" w:rsidP="00FB3890">
      <w:pPr>
        <w:pStyle w:val="a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классификацию строительных конструкций и зданий по степеням огнестойкости;</w:t>
      </w:r>
    </w:p>
    <w:p w:rsidR="00FB3890" w:rsidRPr="00FB3890" w:rsidRDefault="00FB3890" w:rsidP="00FB3890">
      <w:pPr>
        <w:pStyle w:val="a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категорию помещений и зданий по взрывопожарной и пожарной опасности;</w:t>
      </w:r>
    </w:p>
    <w:p w:rsidR="00FB3890" w:rsidRPr="00FB3890" w:rsidRDefault="00FB3890" w:rsidP="00FB3890">
      <w:pPr>
        <w:pStyle w:val="a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опасные места, в которых может начаться разрушение конструкции, понимать механизм износа, коррозии и разрушения строительных конструкций под воздействием различных факторов;</w:t>
      </w:r>
    </w:p>
    <w:p w:rsidR="006C45F5" w:rsidRPr="00FB3890" w:rsidRDefault="00FB3890" w:rsidP="00FB3890">
      <w:pPr>
        <w:pStyle w:val="a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и средства рациональной защиты.</w:t>
      </w:r>
    </w:p>
    <w:p w:rsidR="006C45F5" w:rsidRPr="006C45F5" w:rsidRDefault="006C45F5" w:rsidP="006C4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6C45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</w:t>
      </w:r>
      <w:r w:rsidRPr="006C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знать:</w:t>
      </w:r>
    </w:p>
    <w:p w:rsidR="006C45F5" w:rsidRPr="006C45F5" w:rsidRDefault="006C45F5" w:rsidP="006C4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90" w:rsidRPr="00FB3890" w:rsidRDefault="00FB3890" w:rsidP="00FB3890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свойства и применение основных строительных материалов;</w:t>
      </w:r>
    </w:p>
    <w:p w:rsidR="00FB3890" w:rsidRPr="00FB3890" w:rsidRDefault="00FB3890" w:rsidP="00FB3890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</w:t>
      </w:r>
      <w:proofErr w:type="spellEnd"/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технические характеристики строительных материалов;</w:t>
      </w:r>
    </w:p>
    <w:p w:rsidR="00FB3890" w:rsidRPr="00FB3890" w:rsidRDefault="00FB3890" w:rsidP="00FB3890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строительных материалов в условиях пожара;</w:t>
      </w:r>
    </w:p>
    <w:p w:rsidR="00FB3890" w:rsidRPr="00FB3890" w:rsidRDefault="00FB3890" w:rsidP="00FB3890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противопожарного нормирования строительных материалов и способы их огнезащиты;</w:t>
      </w:r>
    </w:p>
    <w:p w:rsidR="00FB3890" w:rsidRPr="00FB3890" w:rsidRDefault="00FB3890" w:rsidP="00FB3890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 – планировочные решения и конструктивные схемы зданий;</w:t>
      </w:r>
    </w:p>
    <w:p w:rsidR="00FB3890" w:rsidRPr="00FB3890" w:rsidRDefault="00FB3890" w:rsidP="00FB3890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несущие и ограждающие строительные конструкции, типы и конструкции лестниц;</w:t>
      </w:r>
    </w:p>
    <w:p w:rsidR="00FB3890" w:rsidRPr="00FB3890" w:rsidRDefault="00FB3890" w:rsidP="00FB3890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 огнестойкости строительных конструкций и класс их пожарной опасности, поведение несущих и ограждающих металлических, деревянных и железобетонных строительных конструкций в условиях пожара и способы повышения их огнестойкости;</w:t>
      </w:r>
    </w:p>
    <w:p w:rsidR="00FB3890" w:rsidRPr="00FB3890" w:rsidRDefault="00FB3890" w:rsidP="00FB3890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огнестойкости зданий, класс конструктивной и функциональной пожарной опасности зданий и сооружений;</w:t>
      </w:r>
    </w:p>
    <w:p w:rsidR="00FB3890" w:rsidRPr="00FB3890" w:rsidRDefault="00FB3890" w:rsidP="00FB3890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зданий и сооружений в условиях пожара;</w:t>
      </w:r>
    </w:p>
    <w:p w:rsidR="00FB3890" w:rsidRPr="00FB3890" w:rsidRDefault="00FB3890" w:rsidP="00FB3890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категорирование помещений и зданий по взрывопожарной и пожарной опасности;</w:t>
      </w:r>
    </w:p>
    <w:p w:rsidR="00FB3890" w:rsidRPr="00FB3890" w:rsidRDefault="00FB3890" w:rsidP="00FB3890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к устойчивости зданий и сооружений в чрезвычайных ситуациях;</w:t>
      </w:r>
    </w:p>
    <w:p w:rsidR="00FB3890" w:rsidRPr="00FB3890" w:rsidRDefault="00FB3890" w:rsidP="00FB3890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конструктивные особенности промышленных зданий, объектом с массовым пребыванием людей. строительства и Единой системы технологической документации;</w:t>
      </w:r>
    </w:p>
    <w:p w:rsidR="00FB3890" w:rsidRPr="00FB3890" w:rsidRDefault="00FB3890" w:rsidP="00FB3890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выполнения чертежей, технических рисунков, эскизов и схем;</w:t>
      </w:r>
    </w:p>
    <w:p w:rsidR="00FB3890" w:rsidRPr="00FB3890" w:rsidRDefault="00FB3890" w:rsidP="00FB3890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технику и принципы нанесения размеров; </w:t>
      </w:r>
    </w:p>
    <w:p w:rsidR="006C45F5" w:rsidRPr="00FB3890" w:rsidRDefault="00FB3890" w:rsidP="00FB3890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89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и назначение спецификаций, правила их чтения и составления.</w:t>
      </w:r>
    </w:p>
    <w:p w:rsidR="006C45F5" w:rsidRPr="006C45F5" w:rsidRDefault="006C45F5" w:rsidP="006C4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5F5" w:rsidRPr="006C45F5" w:rsidRDefault="006C45F5" w:rsidP="006C4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6C45F5" w:rsidRPr="006C45F5" w:rsidRDefault="006C45F5" w:rsidP="006C4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="00FB38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</w:t>
      </w:r>
      <w:r w:rsidRPr="006C45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часа</w:t>
      </w:r>
      <w:r w:rsidRPr="006C45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6C45F5" w:rsidRPr="006C45F5" w:rsidRDefault="006C45F5" w:rsidP="006C4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="00FB38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Pr="006C45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</w:t>
      </w:r>
      <w:r w:rsidRPr="006C45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45F5" w:rsidRPr="006C45F5" w:rsidRDefault="006C45F5" w:rsidP="006C4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</w:t>
      </w:r>
      <w:r w:rsidRPr="006C45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час</w:t>
      </w:r>
      <w:r w:rsidR="00FB38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6C4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5F5" w:rsidRPr="006C45F5" w:rsidRDefault="006C45F5" w:rsidP="006C4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FA7" w:rsidRPr="00703FA7" w:rsidRDefault="00703FA7" w:rsidP="00703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4B5" w:rsidRPr="00EE04B5" w:rsidRDefault="00EE04B5" w:rsidP="00EE0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CDB" w:rsidRPr="00D85CDB" w:rsidRDefault="00D85CDB" w:rsidP="00D85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605" w:type="dxa"/>
        <w:tblLook w:val="04A0" w:firstRow="1" w:lastRow="0" w:firstColumn="1" w:lastColumn="0" w:noHBand="0" w:noVBand="1"/>
      </w:tblPr>
      <w:tblGrid>
        <w:gridCol w:w="8188"/>
        <w:gridCol w:w="1417"/>
      </w:tblGrid>
      <w:tr w:rsidR="001840D1" w:rsidTr="001840D1">
        <w:tc>
          <w:tcPr>
            <w:tcW w:w="8188" w:type="dxa"/>
            <w:vAlign w:val="center"/>
          </w:tcPr>
          <w:p w:rsidR="001840D1" w:rsidRPr="00833ED2" w:rsidRDefault="001840D1" w:rsidP="0018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D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тем:</w:t>
            </w:r>
          </w:p>
        </w:tc>
        <w:tc>
          <w:tcPr>
            <w:tcW w:w="1417" w:type="dxa"/>
            <w:vAlign w:val="center"/>
          </w:tcPr>
          <w:p w:rsidR="001840D1" w:rsidRPr="00833ED2" w:rsidRDefault="001840D1" w:rsidP="0018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D2">
              <w:rPr>
                <w:rFonts w:ascii="Times New Roman" w:hAnsi="Times New Roman" w:cs="Times New Roman"/>
                <w:sz w:val="24"/>
                <w:szCs w:val="24"/>
              </w:rPr>
              <w:t>Кол-во часов:</w:t>
            </w:r>
          </w:p>
        </w:tc>
      </w:tr>
      <w:tr w:rsidR="001C6FE0" w:rsidTr="00FD3F13">
        <w:tc>
          <w:tcPr>
            <w:tcW w:w="8188" w:type="dxa"/>
          </w:tcPr>
          <w:p w:rsidR="001C6FE0" w:rsidRPr="00833ED2" w:rsidRDefault="001C6FE0" w:rsidP="00703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3ED2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r w:rsidR="002D0BAA" w:rsidRPr="00833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33ED2" w:rsidRPr="00833ED2">
              <w:rPr>
                <w:rFonts w:ascii="Times New Roman" w:hAnsi="Times New Roman" w:cs="Times New Roman"/>
                <w:sz w:val="24"/>
                <w:szCs w:val="24"/>
              </w:rPr>
              <w:t>Общие сведения о зданиях и сооружениях</w:t>
            </w:r>
          </w:p>
        </w:tc>
        <w:tc>
          <w:tcPr>
            <w:tcW w:w="1417" w:type="dxa"/>
          </w:tcPr>
          <w:p w:rsidR="001C6FE0" w:rsidRPr="00833ED2" w:rsidRDefault="00FB3890" w:rsidP="00D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6FE0" w:rsidTr="00FD3F13">
        <w:tc>
          <w:tcPr>
            <w:tcW w:w="8188" w:type="dxa"/>
          </w:tcPr>
          <w:p w:rsidR="001C6FE0" w:rsidRPr="00833ED2" w:rsidRDefault="001C6FE0" w:rsidP="00014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3ED2">
              <w:rPr>
                <w:rFonts w:ascii="Times New Roman" w:hAnsi="Times New Roman" w:cs="Times New Roman"/>
                <w:bCs/>
                <w:sz w:val="24"/>
                <w:szCs w:val="24"/>
              </w:rPr>
              <w:t>Тема 2</w:t>
            </w:r>
            <w:r w:rsidR="006427A4" w:rsidRPr="00833E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33ED2" w:rsidRPr="00833ED2">
              <w:rPr>
                <w:rFonts w:ascii="Times New Roman" w:hAnsi="Times New Roman" w:cs="Times New Roman"/>
                <w:sz w:val="24"/>
                <w:szCs w:val="24"/>
              </w:rPr>
              <w:t>Внутренняя планировка зданий</w:t>
            </w:r>
          </w:p>
        </w:tc>
        <w:tc>
          <w:tcPr>
            <w:tcW w:w="1417" w:type="dxa"/>
          </w:tcPr>
          <w:p w:rsidR="001C6FE0" w:rsidRPr="00833ED2" w:rsidRDefault="00FB3890" w:rsidP="00D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6FE0" w:rsidTr="00FD3F13">
        <w:tc>
          <w:tcPr>
            <w:tcW w:w="8188" w:type="dxa"/>
          </w:tcPr>
          <w:p w:rsidR="001C6FE0" w:rsidRPr="00833ED2" w:rsidRDefault="002D0BAA" w:rsidP="00014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3ED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1C6FE0" w:rsidRPr="00833ED2">
              <w:rPr>
                <w:rFonts w:ascii="Times New Roman" w:hAnsi="Times New Roman" w:cs="Times New Roman"/>
                <w:bCs/>
                <w:sz w:val="24"/>
                <w:szCs w:val="24"/>
              </w:rPr>
              <w:t>ема 3.</w:t>
            </w:r>
            <w:r w:rsidRPr="00833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33ED2" w:rsidRPr="00833ED2">
              <w:rPr>
                <w:rFonts w:ascii="Times New Roman" w:hAnsi="Times New Roman" w:cs="Times New Roman"/>
                <w:sz w:val="24"/>
                <w:szCs w:val="24"/>
              </w:rPr>
              <w:t>Огнестойкость зданий и конструкций</w:t>
            </w:r>
          </w:p>
        </w:tc>
        <w:tc>
          <w:tcPr>
            <w:tcW w:w="1417" w:type="dxa"/>
          </w:tcPr>
          <w:p w:rsidR="001C6FE0" w:rsidRPr="00833ED2" w:rsidRDefault="00FB3890" w:rsidP="00D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6FE0" w:rsidTr="00FD3F13">
        <w:tc>
          <w:tcPr>
            <w:tcW w:w="8188" w:type="dxa"/>
          </w:tcPr>
          <w:p w:rsidR="001C6FE0" w:rsidRPr="00833ED2" w:rsidRDefault="001C6FE0" w:rsidP="00703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3ED2">
              <w:rPr>
                <w:rFonts w:ascii="Times New Roman" w:hAnsi="Times New Roman" w:cs="Times New Roman"/>
                <w:bCs/>
                <w:sz w:val="24"/>
                <w:szCs w:val="24"/>
              </w:rPr>
              <w:t>Тема 4</w:t>
            </w:r>
            <w:r w:rsidR="00D85CDB" w:rsidRPr="00833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890" w:rsidRPr="00FB3890">
              <w:rPr>
                <w:rFonts w:ascii="Times New Roman" w:hAnsi="Times New Roman" w:cs="Times New Roman"/>
                <w:sz w:val="24"/>
                <w:szCs w:val="24"/>
              </w:rPr>
              <w:t>Технические решения по снижению пожарной опасности строительных материалов</w:t>
            </w:r>
          </w:p>
        </w:tc>
        <w:tc>
          <w:tcPr>
            <w:tcW w:w="1417" w:type="dxa"/>
          </w:tcPr>
          <w:p w:rsidR="001C6FE0" w:rsidRPr="00833ED2" w:rsidRDefault="00FB3890" w:rsidP="00D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5CDB" w:rsidTr="00FD3F13">
        <w:tc>
          <w:tcPr>
            <w:tcW w:w="8188" w:type="dxa"/>
          </w:tcPr>
          <w:p w:rsidR="00D85CDB" w:rsidRPr="00833ED2" w:rsidRDefault="00D85CDB" w:rsidP="00703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ED2">
              <w:rPr>
                <w:rFonts w:ascii="Times New Roman" w:hAnsi="Times New Roman" w:cs="Times New Roman"/>
                <w:bCs/>
                <w:sz w:val="24"/>
                <w:szCs w:val="24"/>
              </w:rPr>
              <w:t>Тема 5</w:t>
            </w:r>
            <w:r w:rsidR="00833E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33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3890" w:rsidRPr="00FB3890">
              <w:rPr>
                <w:rFonts w:ascii="Times New Roman" w:hAnsi="Times New Roman" w:cs="Times New Roman"/>
                <w:sz w:val="24"/>
                <w:szCs w:val="24"/>
              </w:rPr>
              <w:t>Ограничение распространения пожара в зданиях и сооружениях.</w:t>
            </w:r>
          </w:p>
        </w:tc>
        <w:tc>
          <w:tcPr>
            <w:tcW w:w="1417" w:type="dxa"/>
          </w:tcPr>
          <w:p w:rsidR="00D85CDB" w:rsidRPr="00833ED2" w:rsidRDefault="00FB3890" w:rsidP="00D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6FE0" w:rsidTr="00FD3F13">
        <w:tc>
          <w:tcPr>
            <w:tcW w:w="8188" w:type="dxa"/>
          </w:tcPr>
          <w:p w:rsidR="001C6FE0" w:rsidRPr="00833ED2" w:rsidRDefault="001C6FE0" w:rsidP="002D0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ED2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7" w:type="dxa"/>
          </w:tcPr>
          <w:p w:rsidR="001C6FE0" w:rsidRPr="00833ED2" w:rsidRDefault="00833ED2" w:rsidP="00D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E7231" w:rsidRDefault="00DE7231" w:rsidP="00DB5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6608C" w:rsidRPr="001840D1" w:rsidRDefault="00DE7231" w:rsidP="00DE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Формой итогового контроля является </w:t>
      </w:r>
      <w:r w:rsidR="001C6FE0">
        <w:rPr>
          <w:rFonts w:ascii="Times New Roman" w:hAnsi="Times New Roman" w:cs="Times New Roman"/>
          <w:sz w:val="24"/>
          <w:szCs w:val="28"/>
        </w:rPr>
        <w:t>дифференцированный зачет</w:t>
      </w:r>
      <w:r>
        <w:rPr>
          <w:rFonts w:ascii="Times New Roman" w:hAnsi="Times New Roman" w:cs="Times New Roman"/>
          <w:sz w:val="24"/>
          <w:szCs w:val="28"/>
        </w:rPr>
        <w:t>.</w:t>
      </w:r>
    </w:p>
    <w:sectPr w:rsidR="0086608C" w:rsidRPr="0018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249"/>
    <w:multiLevelType w:val="hybridMultilevel"/>
    <w:tmpl w:val="1DC2059A"/>
    <w:lvl w:ilvl="0" w:tplc="3266C0E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452A"/>
    <w:multiLevelType w:val="hybridMultilevel"/>
    <w:tmpl w:val="BA8AEE38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9FB1730"/>
    <w:multiLevelType w:val="hybridMultilevel"/>
    <w:tmpl w:val="F5E4BA32"/>
    <w:lvl w:ilvl="0" w:tplc="E370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F0F96"/>
    <w:multiLevelType w:val="hybridMultilevel"/>
    <w:tmpl w:val="08C0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64C01"/>
    <w:multiLevelType w:val="hybridMultilevel"/>
    <w:tmpl w:val="08C0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62A57"/>
    <w:multiLevelType w:val="hybridMultilevel"/>
    <w:tmpl w:val="1B8E96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20AFC"/>
    <w:multiLevelType w:val="hybridMultilevel"/>
    <w:tmpl w:val="1C205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D3D5C"/>
    <w:multiLevelType w:val="hybridMultilevel"/>
    <w:tmpl w:val="6774350E"/>
    <w:lvl w:ilvl="0" w:tplc="8D06AAC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29304DFB"/>
    <w:multiLevelType w:val="hybridMultilevel"/>
    <w:tmpl w:val="08C0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420C2"/>
    <w:multiLevelType w:val="hybridMultilevel"/>
    <w:tmpl w:val="CDEEBB3A"/>
    <w:lvl w:ilvl="0" w:tplc="6A42D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76FFB"/>
    <w:multiLevelType w:val="hybridMultilevel"/>
    <w:tmpl w:val="6E8C7506"/>
    <w:lvl w:ilvl="0" w:tplc="3DAEB5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80209F"/>
    <w:multiLevelType w:val="multilevel"/>
    <w:tmpl w:val="4A68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9B2F8D"/>
    <w:multiLevelType w:val="multilevel"/>
    <w:tmpl w:val="BDC0E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 w15:restartNumberingAfterBreak="0">
    <w:nsid w:val="3B4175F6"/>
    <w:multiLevelType w:val="hybridMultilevel"/>
    <w:tmpl w:val="6ED2F706"/>
    <w:lvl w:ilvl="0" w:tplc="E370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41041"/>
    <w:multiLevelType w:val="hybridMultilevel"/>
    <w:tmpl w:val="9C7CD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F101A"/>
    <w:multiLevelType w:val="hybridMultilevel"/>
    <w:tmpl w:val="C6A42126"/>
    <w:lvl w:ilvl="0" w:tplc="03A4F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26195"/>
    <w:multiLevelType w:val="hybridMultilevel"/>
    <w:tmpl w:val="F042BF70"/>
    <w:lvl w:ilvl="0" w:tplc="E370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05FE6"/>
    <w:multiLevelType w:val="hybridMultilevel"/>
    <w:tmpl w:val="6FD0186A"/>
    <w:lvl w:ilvl="0" w:tplc="6A42D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E4F23"/>
    <w:multiLevelType w:val="hybridMultilevel"/>
    <w:tmpl w:val="8102A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04AC6"/>
    <w:multiLevelType w:val="hybridMultilevel"/>
    <w:tmpl w:val="BCB6133C"/>
    <w:lvl w:ilvl="0" w:tplc="03A4F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46094"/>
    <w:multiLevelType w:val="hybridMultilevel"/>
    <w:tmpl w:val="B00C5C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579D5C7A"/>
    <w:multiLevelType w:val="hybridMultilevel"/>
    <w:tmpl w:val="08C0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C04EF"/>
    <w:multiLevelType w:val="hybridMultilevel"/>
    <w:tmpl w:val="E738E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52798"/>
    <w:multiLevelType w:val="hybridMultilevel"/>
    <w:tmpl w:val="DE20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E16CB"/>
    <w:multiLevelType w:val="multilevel"/>
    <w:tmpl w:val="18BC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FC43D78"/>
    <w:multiLevelType w:val="hybridMultilevel"/>
    <w:tmpl w:val="EC8C3B0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4E1DE3"/>
    <w:multiLevelType w:val="hybridMultilevel"/>
    <w:tmpl w:val="745A14BE"/>
    <w:lvl w:ilvl="0" w:tplc="6A42D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910250"/>
    <w:multiLevelType w:val="hybridMultilevel"/>
    <w:tmpl w:val="8F58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A3F85"/>
    <w:multiLevelType w:val="hybridMultilevel"/>
    <w:tmpl w:val="08C0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E3E6C"/>
    <w:multiLevelType w:val="hybridMultilevel"/>
    <w:tmpl w:val="12943220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2D10110"/>
    <w:multiLevelType w:val="hybridMultilevel"/>
    <w:tmpl w:val="DE20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C23AA"/>
    <w:multiLevelType w:val="hybridMultilevel"/>
    <w:tmpl w:val="B4E2F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91F1A"/>
    <w:multiLevelType w:val="hybridMultilevel"/>
    <w:tmpl w:val="CA46946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923C70"/>
    <w:multiLevelType w:val="multilevel"/>
    <w:tmpl w:val="C038C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9"/>
  </w:num>
  <w:num w:numId="3">
    <w:abstractNumId w:val="4"/>
  </w:num>
  <w:num w:numId="4">
    <w:abstractNumId w:val="21"/>
  </w:num>
  <w:num w:numId="5">
    <w:abstractNumId w:val="7"/>
  </w:num>
  <w:num w:numId="6">
    <w:abstractNumId w:val="13"/>
  </w:num>
  <w:num w:numId="7">
    <w:abstractNumId w:val="32"/>
  </w:num>
  <w:num w:numId="8">
    <w:abstractNumId w:val="1"/>
  </w:num>
  <w:num w:numId="9">
    <w:abstractNumId w:val="36"/>
  </w:num>
  <w:num w:numId="10">
    <w:abstractNumId w:val="31"/>
  </w:num>
  <w:num w:numId="11">
    <w:abstractNumId w:val="9"/>
  </w:num>
  <w:num w:numId="12">
    <w:abstractNumId w:val="11"/>
  </w:num>
  <w:num w:numId="13">
    <w:abstractNumId w:val="33"/>
  </w:num>
  <w:num w:numId="14">
    <w:abstractNumId w:val="23"/>
  </w:num>
  <w:num w:numId="15">
    <w:abstractNumId w:val="15"/>
  </w:num>
  <w:num w:numId="16">
    <w:abstractNumId w:val="34"/>
  </w:num>
  <w:num w:numId="17">
    <w:abstractNumId w:val="24"/>
  </w:num>
  <w:num w:numId="18">
    <w:abstractNumId w:val="25"/>
  </w:num>
  <w:num w:numId="19">
    <w:abstractNumId w:val="5"/>
  </w:num>
  <w:num w:numId="20">
    <w:abstractNumId w:val="28"/>
  </w:num>
  <w:num w:numId="21">
    <w:abstractNumId w:val="27"/>
  </w:num>
  <w:num w:numId="22">
    <w:abstractNumId w:val="22"/>
  </w:num>
  <w:num w:numId="23">
    <w:abstractNumId w:val="8"/>
  </w:num>
  <w:num w:numId="24">
    <w:abstractNumId w:val="19"/>
  </w:num>
  <w:num w:numId="25">
    <w:abstractNumId w:val="0"/>
  </w:num>
  <w:num w:numId="26">
    <w:abstractNumId w:val="30"/>
  </w:num>
  <w:num w:numId="27">
    <w:abstractNumId w:val="16"/>
  </w:num>
  <w:num w:numId="28">
    <w:abstractNumId w:val="20"/>
  </w:num>
  <w:num w:numId="29">
    <w:abstractNumId w:val="35"/>
  </w:num>
  <w:num w:numId="30">
    <w:abstractNumId w:val="17"/>
  </w:num>
  <w:num w:numId="31">
    <w:abstractNumId w:val="14"/>
  </w:num>
  <w:num w:numId="32">
    <w:abstractNumId w:val="2"/>
  </w:num>
  <w:num w:numId="33">
    <w:abstractNumId w:val="26"/>
  </w:num>
  <w:num w:numId="34">
    <w:abstractNumId w:val="12"/>
  </w:num>
  <w:num w:numId="35">
    <w:abstractNumId w:val="6"/>
  </w:num>
  <w:num w:numId="36">
    <w:abstractNumId w:val="1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FD"/>
    <w:rsid w:val="0000111A"/>
    <w:rsid w:val="0001462C"/>
    <w:rsid w:val="00017757"/>
    <w:rsid w:val="00026980"/>
    <w:rsid w:val="00080C6A"/>
    <w:rsid w:val="00094616"/>
    <w:rsid w:val="00120F87"/>
    <w:rsid w:val="00163445"/>
    <w:rsid w:val="00175DB0"/>
    <w:rsid w:val="00181E42"/>
    <w:rsid w:val="001840D1"/>
    <w:rsid w:val="001971A6"/>
    <w:rsid w:val="001A4AED"/>
    <w:rsid w:val="001C6FE0"/>
    <w:rsid w:val="001F7C4D"/>
    <w:rsid w:val="00206814"/>
    <w:rsid w:val="00262CB0"/>
    <w:rsid w:val="00281AC9"/>
    <w:rsid w:val="002A3911"/>
    <w:rsid w:val="002A5458"/>
    <w:rsid w:val="002D0BAA"/>
    <w:rsid w:val="00383B3E"/>
    <w:rsid w:val="00385B20"/>
    <w:rsid w:val="003E3DFD"/>
    <w:rsid w:val="00416F83"/>
    <w:rsid w:val="00497655"/>
    <w:rsid w:val="004B4261"/>
    <w:rsid w:val="004E37B7"/>
    <w:rsid w:val="004F121B"/>
    <w:rsid w:val="00504431"/>
    <w:rsid w:val="005672D0"/>
    <w:rsid w:val="005C283A"/>
    <w:rsid w:val="005D24AB"/>
    <w:rsid w:val="005D7268"/>
    <w:rsid w:val="00614E01"/>
    <w:rsid w:val="006161CE"/>
    <w:rsid w:val="0062146F"/>
    <w:rsid w:val="006427A4"/>
    <w:rsid w:val="006C45F5"/>
    <w:rsid w:val="00703FA7"/>
    <w:rsid w:val="00720903"/>
    <w:rsid w:val="00726221"/>
    <w:rsid w:val="00751F7F"/>
    <w:rsid w:val="007C5546"/>
    <w:rsid w:val="007C79AC"/>
    <w:rsid w:val="007F1DF6"/>
    <w:rsid w:val="00833ED2"/>
    <w:rsid w:val="0086608C"/>
    <w:rsid w:val="008D219D"/>
    <w:rsid w:val="008D7D69"/>
    <w:rsid w:val="008E0C8C"/>
    <w:rsid w:val="008E0FE3"/>
    <w:rsid w:val="00927478"/>
    <w:rsid w:val="009406DB"/>
    <w:rsid w:val="00973F94"/>
    <w:rsid w:val="00977CD6"/>
    <w:rsid w:val="00982F76"/>
    <w:rsid w:val="009840DE"/>
    <w:rsid w:val="009871D6"/>
    <w:rsid w:val="00A07C7E"/>
    <w:rsid w:val="00AA619C"/>
    <w:rsid w:val="00AB1B59"/>
    <w:rsid w:val="00AB3B9F"/>
    <w:rsid w:val="00AF252C"/>
    <w:rsid w:val="00B04B17"/>
    <w:rsid w:val="00B36528"/>
    <w:rsid w:val="00B617E3"/>
    <w:rsid w:val="00B62440"/>
    <w:rsid w:val="00C1593E"/>
    <w:rsid w:val="00C4532E"/>
    <w:rsid w:val="00C6573D"/>
    <w:rsid w:val="00D04D07"/>
    <w:rsid w:val="00D320B5"/>
    <w:rsid w:val="00D33857"/>
    <w:rsid w:val="00D534B9"/>
    <w:rsid w:val="00D61D1C"/>
    <w:rsid w:val="00D85CDB"/>
    <w:rsid w:val="00DB5C6C"/>
    <w:rsid w:val="00DE7231"/>
    <w:rsid w:val="00E64DB3"/>
    <w:rsid w:val="00E71664"/>
    <w:rsid w:val="00E767D7"/>
    <w:rsid w:val="00EC0FCA"/>
    <w:rsid w:val="00EE04B5"/>
    <w:rsid w:val="00F508AF"/>
    <w:rsid w:val="00F5299B"/>
    <w:rsid w:val="00F56715"/>
    <w:rsid w:val="00F64485"/>
    <w:rsid w:val="00F66FA7"/>
    <w:rsid w:val="00FB03BD"/>
    <w:rsid w:val="00FB3890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8D153-19E2-42CC-9F42-317B1A30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C8C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8E0FE3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8E0FE3"/>
    <w:pPr>
      <w:spacing w:after="120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8E0FE3"/>
  </w:style>
  <w:style w:type="paragraph" w:styleId="2">
    <w:name w:val="List 2"/>
    <w:basedOn w:val="a"/>
    <w:rsid w:val="000011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93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84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3"/>
    <w:basedOn w:val="a"/>
    <w:rsid w:val="00D85C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4926-3AF4-4A73-ABC0-93D371B1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 Д.В.</dc:creator>
  <cp:lastModifiedBy>Андрей</cp:lastModifiedBy>
  <cp:revision>2</cp:revision>
  <cp:lastPrinted>2017-02-27T10:18:00Z</cp:lastPrinted>
  <dcterms:created xsi:type="dcterms:W3CDTF">2023-09-04T12:55:00Z</dcterms:created>
  <dcterms:modified xsi:type="dcterms:W3CDTF">2023-09-04T12:55:00Z</dcterms:modified>
</cp:coreProperties>
</file>