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8D4EF" w14:textId="77777777"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14:paraId="6DEDB21C" w14:textId="77777777"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2D6BB7B" w14:textId="77777777"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14:paraId="12E33953" w14:textId="77777777" w:rsidR="00E57AD4" w:rsidRPr="00E57AD4" w:rsidRDefault="00E57AD4" w:rsidP="00E57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14:paraId="321ADE40" w14:textId="07C1C72B" w:rsidR="00E57AD4" w:rsidRPr="00E57AD4" w:rsidRDefault="00E57AD4" w:rsidP="00A336F7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 w:rsidR="00792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ОУП 09</w:t>
      </w:r>
      <w:r w:rsidR="00A336F7" w:rsidRPr="00A336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Химия</w:t>
      </w:r>
    </w:p>
    <w:p w14:paraId="4BCD0076" w14:textId="44753498" w:rsidR="00E57AD4" w:rsidRPr="00E57AD4" w:rsidRDefault="00E57AD4" w:rsidP="00E57AD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346004" w:rsidRPr="00E57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профессии </w:t>
      </w:r>
      <w:r w:rsidR="00792833" w:rsidRPr="004037E2">
        <w:rPr>
          <w:rFonts w:ascii="Times New Roman" w:hAnsi="Times New Roman"/>
          <w:sz w:val="24"/>
          <w:szCs w:val="24"/>
        </w:rPr>
        <w:t>20.01.2001</w:t>
      </w:r>
      <w:r w:rsidR="00792833">
        <w:rPr>
          <w:rFonts w:ascii="Times New Roman" w:hAnsi="Times New Roman"/>
          <w:sz w:val="24"/>
          <w:szCs w:val="24"/>
        </w:rPr>
        <w:t xml:space="preserve"> Пожарный</w:t>
      </w:r>
    </w:p>
    <w:p w14:paraId="12978616" w14:textId="77777777" w:rsidR="00E57AD4" w:rsidRPr="00E57AD4" w:rsidRDefault="00E57AD4" w:rsidP="00E57AD4">
      <w:pPr>
        <w:pStyle w:val="a3"/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AD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Область применения программы</w:t>
      </w:r>
      <w:r w:rsidRPr="00E5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9FFBDF3" w14:textId="77777777" w:rsidR="00E57AD4" w:rsidRP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</w:t>
      </w:r>
    </w:p>
    <w:p w14:paraId="432709D0" w14:textId="77777777" w:rsidR="00E57AD4" w:rsidRDefault="00E57AD4" w:rsidP="00E57AD4">
      <w:pPr>
        <w:pStyle w:val="a3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 в соответствии с ФГОС СПО и ФГОС СОО.</w:t>
      </w:r>
    </w:p>
    <w:p w14:paraId="1E1B0128" w14:textId="77777777" w:rsidR="00A336F7" w:rsidRDefault="00A336F7" w:rsidP="00A3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14:paraId="0D082F3B" w14:textId="77777777" w:rsidR="00A336F7" w:rsidRDefault="00A336F7" w:rsidP="00A336F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0E0899CB" w14:textId="77777777" w:rsidR="00A336F7" w:rsidRDefault="00A336F7" w:rsidP="00A33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B00AC6D" w14:textId="77777777" w:rsidR="00A336F7" w:rsidRDefault="00A336F7" w:rsidP="00A336F7">
      <w:pPr>
        <w:suppressAutoHyphens/>
        <w:spacing w:after="0"/>
        <w:ind w:firstLine="709"/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63E3CDD4" w14:textId="77777777" w:rsidR="00A336F7" w:rsidRDefault="00A336F7" w:rsidP="00A336F7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16" w:type="dxa"/>
        <w:tblLayout w:type="fixed"/>
        <w:tblLook w:val="0000" w:firstRow="0" w:lastRow="0" w:firstColumn="0" w:lastColumn="0" w:noHBand="0" w:noVBand="0"/>
      </w:tblPr>
      <w:tblGrid>
        <w:gridCol w:w="1101"/>
        <w:gridCol w:w="8515"/>
      </w:tblGrid>
      <w:tr w:rsidR="00792833" w14:paraId="525E4626" w14:textId="77777777" w:rsidTr="000266F4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72BD2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6138DFBE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ЛР, МР, ПР, ЛРВ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6EAA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792833" w14:paraId="58E8CA43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60A35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4409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792833" w14:paraId="5D970115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440A2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6DF4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792833" w14:paraId="5DAF5E83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15B7F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DAF3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792833" w14:paraId="72B54A50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B74F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24DE" w14:textId="77777777" w:rsidR="00792833" w:rsidRDefault="00792833" w:rsidP="000266F4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792833" w14:paraId="2344CA49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CE08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E332" w14:textId="77777777" w:rsidR="00792833" w:rsidRDefault="00792833" w:rsidP="000266F4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792833" w14:paraId="224951D9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1132F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C28D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792833" w14:paraId="1325C5B1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5B544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DDD3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792833" w14:paraId="509FFE6A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C934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A8AF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792833" w14:paraId="12B95634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0153B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416A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92833" w14:paraId="476F59E6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C26F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0959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792833" w14:paraId="41A6DBA7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899BC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7838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792833" w14:paraId="23440152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5714E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9CCC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792833" w14:paraId="7679EE1C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37E02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5D6B0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792833" w14:paraId="12241CC4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0A6A7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1F86" w14:textId="77777777" w:rsidR="00792833" w:rsidRDefault="00792833" w:rsidP="000266F4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792833" w14:paraId="729E5307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050D1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0B97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792833" w14:paraId="6242C330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43612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1433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792833" w14:paraId="2915E9AB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70066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1B79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792833" w14:paraId="2EFEA520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21080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FCDFF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792833" w14:paraId="651AD5F4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8F45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23152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792833" w14:paraId="26452E90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D033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1735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792833" w14:paraId="15C120FC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09C7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EB5E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792833" w14:paraId="584F4143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B20FE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7006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792833" w14:paraId="2559D540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7922F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01607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792833" w14:paraId="05E9F890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6AF67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A9E8" w14:textId="77777777" w:rsidR="00792833" w:rsidRDefault="00792833" w:rsidP="000266F4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792833" w14:paraId="3A255320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572B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A08ED" w14:textId="77777777" w:rsidR="00792833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C3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47C3E">
              <w:rPr>
                <w:rFonts w:ascii="Times New Roman" w:hAnsi="Times New Roman"/>
                <w:sz w:val="24"/>
                <w:szCs w:val="24"/>
              </w:rPr>
              <w:t xml:space="preserve"> системы знаний об общих химических закономерностях, законах, теориях;</w:t>
            </w:r>
          </w:p>
        </w:tc>
      </w:tr>
      <w:tr w:rsidR="00792833" w14:paraId="2F18A6DE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2C32C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52F1" w14:textId="77777777" w:rsidR="00792833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C3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47C3E">
              <w:rPr>
                <w:rFonts w:ascii="Times New Roman" w:hAnsi="Times New Roman"/>
                <w:sz w:val="24"/>
                <w:szCs w:val="24"/>
              </w:rPr>
      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      </w:r>
          </w:p>
        </w:tc>
      </w:tr>
      <w:tr w:rsidR="00792833" w14:paraId="1EA43AC7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58C8" w14:textId="77777777" w:rsidR="00792833" w:rsidRDefault="00792833" w:rsidP="00026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CB18" w14:textId="77777777" w:rsidR="00792833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</w:t>
            </w:r>
          </w:p>
        </w:tc>
      </w:tr>
      <w:tr w:rsidR="00792833" w14:paraId="58A17455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F9CB7" w14:textId="77777777" w:rsidR="00792833" w:rsidRDefault="00792833" w:rsidP="000266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E9B4" w14:textId="77777777" w:rsidR="00792833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 xml:space="preserve">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      </w:r>
            <w:proofErr w:type="spellStart"/>
            <w:r w:rsidRPr="00447C3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47C3E">
              <w:rPr>
                <w:rFonts w:ascii="Times New Roman" w:hAnsi="Times New Roman"/>
                <w:sz w:val="24"/>
                <w:szCs w:val="24"/>
              </w:rPr>
              <w:t xml:space="preserve"> умений описания, анализа и оценки достоверности полученного результата;</w:t>
            </w:r>
          </w:p>
        </w:tc>
      </w:tr>
      <w:tr w:rsidR="00792833" w14:paraId="68636235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C7D5" w14:textId="77777777" w:rsidR="00792833" w:rsidRDefault="00792833" w:rsidP="000266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6FFE3" w14:textId="77777777" w:rsidR="00792833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7C3E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447C3E">
              <w:rPr>
                <w:rFonts w:ascii="Times New Roman" w:hAnsi="Times New Roman"/>
                <w:sz w:val="24"/>
                <w:szCs w:val="24"/>
              </w:rPr>
      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</w:t>
            </w:r>
          </w:p>
        </w:tc>
      </w:tr>
      <w:tr w:rsidR="00792833" w14:paraId="7FB7ADF9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B74AE" w14:textId="77777777" w:rsidR="00792833" w:rsidRDefault="00792833" w:rsidP="000266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007D" w14:textId="77777777" w:rsidR="00792833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792833" w14:paraId="7AE457FA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A1F52" w14:textId="77777777" w:rsidR="00792833" w:rsidRDefault="00792833" w:rsidP="00026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5BFC" w14:textId="77777777" w:rsidR="00792833" w:rsidRPr="00447C3E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</w:t>
            </w:r>
          </w:p>
          <w:p w14:paraId="73C5D286" w14:textId="77777777" w:rsidR="00792833" w:rsidRPr="00447C3E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приверженность принципам честности, порядочности, открытости,</w:t>
            </w:r>
          </w:p>
          <w:p w14:paraId="072A41D0" w14:textId="77777777" w:rsidR="00792833" w:rsidRPr="00447C3E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экономически активный и участвующий в студенческом и</w:t>
            </w:r>
          </w:p>
          <w:p w14:paraId="7B2B8806" w14:textId="77777777" w:rsidR="00792833" w:rsidRPr="00447C3E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территориальном самоуправлении, в том числе на условиях</w:t>
            </w:r>
          </w:p>
          <w:p w14:paraId="500E489D" w14:textId="77777777" w:rsidR="00792833" w:rsidRPr="00447C3E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добровольчества, продуктивно взаимодействующий и участвующий</w:t>
            </w:r>
          </w:p>
          <w:p w14:paraId="4F048161" w14:textId="77777777" w:rsidR="00792833" w:rsidRPr="00447C3E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в деятельности общественных организаций.</w:t>
            </w:r>
          </w:p>
        </w:tc>
      </w:tr>
      <w:tr w:rsidR="00792833" w14:paraId="4010B2B6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007AF" w14:textId="77777777" w:rsidR="00792833" w:rsidRDefault="00792833" w:rsidP="00026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93C5" w14:textId="77777777" w:rsidR="00792833" w:rsidRPr="00447C3E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</w:t>
            </w:r>
          </w:p>
          <w:p w14:paraId="6B48EC8B" w14:textId="77777777" w:rsidR="00792833" w:rsidRPr="00447C3E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исторической памяти на основе любви к Родине, родному народу,</w:t>
            </w:r>
          </w:p>
          <w:p w14:paraId="67A773A0" w14:textId="77777777" w:rsidR="00792833" w:rsidRPr="00447C3E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малой родине, принятию традиционных ценностей</w:t>
            </w:r>
          </w:p>
          <w:p w14:paraId="1E0BA6F4" w14:textId="77777777" w:rsidR="00792833" w:rsidRPr="00447C3E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многонационального народа России</w:t>
            </w:r>
          </w:p>
        </w:tc>
      </w:tr>
      <w:tr w:rsidR="00792833" w14:paraId="5A07F02E" w14:textId="77777777" w:rsidTr="000266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4C250" w14:textId="77777777" w:rsidR="00792833" w:rsidRDefault="00792833" w:rsidP="00026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5ADE" w14:textId="77777777" w:rsidR="00792833" w:rsidRPr="00447C3E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</w:t>
            </w:r>
          </w:p>
          <w:p w14:paraId="7A0DCE63" w14:textId="77777777" w:rsidR="00792833" w:rsidRPr="00447C3E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воспитанию детей; демонстрирующий неприятие насилия в семье,</w:t>
            </w:r>
          </w:p>
          <w:p w14:paraId="7EB3A0B3" w14:textId="77777777" w:rsidR="00792833" w:rsidRPr="00447C3E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ухода от родительской ответственности, отказа от отношений со</w:t>
            </w:r>
          </w:p>
          <w:p w14:paraId="4C28F33B" w14:textId="77777777" w:rsidR="00792833" w:rsidRPr="00447C3E" w:rsidRDefault="00792833" w:rsidP="000266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3E">
              <w:rPr>
                <w:rFonts w:ascii="Times New Roman" w:hAnsi="Times New Roman"/>
                <w:sz w:val="24"/>
                <w:szCs w:val="24"/>
              </w:rPr>
              <w:t>своими детьми и их финансового содержания</w:t>
            </w:r>
          </w:p>
        </w:tc>
      </w:tr>
    </w:tbl>
    <w:p w14:paraId="21373D59" w14:textId="77777777" w:rsidR="00A336F7" w:rsidRDefault="00A336F7" w:rsidP="00A336F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4732"/>
        <w:gridCol w:w="3125"/>
      </w:tblGrid>
      <w:tr w:rsidR="00792833" w:rsidRPr="00DB65A4" w14:paraId="0A8F17AA" w14:textId="77777777" w:rsidTr="000266F4">
        <w:trPr>
          <w:cantSplit/>
          <w:trHeight w:val="270"/>
        </w:trPr>
        <w:tc>
          <w:tcPr>
            <w:tcW w:w="1755" w:type="dxa"/>
            <w:vMerge w:val="restart"/>
            <w:vAlign w:val="center"/>
          </w:tcPr>
          <w:p w14:paraId="075B3894" w14:textId="77777777" w:rsidR="00792833" w:rsidRPr="00DB65A4" w:rsidRDefault="00792833" w:rsidP="000266F4">
            <w:pPr>
              <w:spacing w:after="0" w:line="240" w:lineRule="auto"/>
              <w:jc w:val="center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Код и наименование формируемых компетенций</w:t>
            </w:r>
          </w:p>
        </w:tc>
        <w:tc>
          <w:tcPr>
            <w:tcW w:w="7857" w:type="dxa"/>
            <w:gridSpan w:val="2"/>
            <w:vAlign w:val="center"/>
          </w:tcPr>
          <w:p w14:paraId="5196357F" w14:textId="77777777" w:rsidR="00792833" w:rsidRPr="00DB65A4" w:rsidRDefault="00792833" w:rsidP="000266F4">
            <w:pPr>
              <w:spacing w:after="0" w:line="240" w:lineRule="auto"/>
              <w:jc w:val="center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792833" w:rsidRPr="00DB65A4" w14:paraId="39A36A15" w14:textId="77777777" w:rsidTr="000266F4">
        <w:trPr>
          <w:cantSplit/>
          <w:trHeight w:val="563"/>
        </w:trPr>
        <w:tc>
          <w:tcPr>
            <w:tcW w:w="1755" w:type="dxa"/>
            <w:vMerge/>
            <w:vAlign w:val="center"/>
          </w:tcPr>
          <w:p w14:paraId="2E8B9606" w14:textId="77777777" w:rsidR="00792833" w:rsidRPr="00DB65A4" w:rsidRDefault="00792833" w:rsidP="000266F4">
            <w:pPr>
              <w:widowControl w:val="0"/>
              <w:spacing w:after="0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vAlign w:val="center"/>
          </w:tcPr>
          <w:p w14:paraId="3C071FAC" w14:textId="77777777" w:rsidR="00792833" w:rsidRPr="00DB65A4" w:rsidRDefault="00792833" w:rsidP="000266F4">
            <w:pPr>
              <w:spacing w:after="0" w:line="240" w:lineRule="auto"/>
              <w:jc w:val="center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Общие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DB65A4">
              <w:rPr>
                <w:rFonts w:ascii="Times New Roman" w:eastAsia="OfficinaSansBookC" w:hAnsi="Times New Roman"/>
                <w:b/>
                <w:strike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5" w:type="dxa"/>
            <w:vAlign w:val="center"/>
          </w:tcPr>
          <w:p w14:paraId="7856EBDD" w14:textId="77777777" w:rsidR="00792833" w:rsidRPr="00DB65A4" w:rsidRDefault="00792833" w:rsidP="000266F4">
            <w:pPr>
              <w:spacing w:after="0" w:line="240" w:lineRule="auto"/>
              <w:jc w:val="center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Дисциплинарные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2833" w:rsidRPr="00DB65A4" w14:paraId="35F71F94" w14:textId="77777777" w:rsidTr="000266F4">
        <w:trPr>
          <w:trHeight w:val="674"/>
        </w:trPr>
        <w:tc>
          <w:tcPr>
            <w:tcW w:w="1755" w:type="dxa"/>
          </w:tcPr>
          <w:p w14:paraId="4D297794" w14:textId="77777777" w:rsidR="00792833" w:rsidRPr="00DB65A4" w:rsidRDefault="00792833" w:rsidP="000266F4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</w:t>
            </w: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о к различным контекстам</w:t>
            </w:r>
          </w:p>
        </w:tc>
        <w:tc>
          <w:tcPr>
            <w:tcW w:w="4732" w:type="dxa"/>
          </w:tcPr>
          <w:p w14:paraId="4ADD3B56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lastRenderedPageBreak/>
              <w:t>В части трудового воспитания:</w:t>
            </w:r>
          </w:p>
          <w:p w14:paraId="243A3287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готовность к труду, осознание ценности мастерства, трудолюбие;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7B1282D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25F3CF6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trike/>
                <w:sz w:val="24"/>
                <w:szCs w:val="24"/>
                <w:highlight w:val="white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lastRenderedPageBreak/>
              <w:t>- интерес к различным сферам профессиональной деятельности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,</w:t>
            </w:r>
          </w:p>
          <w:p w14:paraId="6AB27172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highlight w:val="white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Овладение универсальными учебными познавательными действиями:</w:t>
            </w:r>
          </w:p>
          <w:p w14:paraId="5AB71893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highlight w:val="white"/>
                <w:lang w:eastAsia="ru-RU"/>
              </w:rPr>
              <w:t xml:space="preserve"> а) 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базовые логические действия</w:t>
            </w: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:</w:t>
            </w:r>
          </w:p>
          <w:p w14:paraId="3D36AA67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самостоятельно формулировать и актуализировать проблему, рассматривать ее всесторонне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 xml:space="preserve">; </w:t>
            </w:r>
          </w:p>
          <w:p w14:paraId="7533F394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65145D83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определять цели деятельности, задавать параметры и критерии их достижения;</w:t>
            </w:r>
          </w:p>
          <w:p w14:paraId="59546865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 выявлять закономерности и противоречия в рассматриваемых явлениях; </w:t>
            </w:r>
          </w:p>
          <w:p w14:paraId="1635C38F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79C08C3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развивать креативное мышление при решении жизненных проблем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808E314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highlight w:val="white"/>
                <w:lang w:eastAsia="ru-RU"/>
              </w:rPr>
              <w:t>б)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 базовые исследовательские действия:</w:t>
            </w:r>
          </w:p>
          <w:p w14:paraId="77FC3F9E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32189EF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8B56147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161B743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переносить знания в познавательную и практическую области жизнедеятельности;</w:t>
            </w:r>
          </w:p>
          <w:p w14:paraId="5CC05057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интегрировать знания из разных предметных областей;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8D712FD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выдвигать новые идеи, предлагать оригинальные подходы и решения;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E0057A4" w14:textId="77777777" w:rsidR="00792833" w:rsidRPr="00DB65A4" w:rsidRDefault="00792833" w:rsidP="000266F4">
            <w:pPr>
              <w:tabs>
                <w:tab w:val="left" w:pos="425"/>
              </w:tabs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3125" w:type="dxa"/>
          </w:tcPr>
          <w:p w14:paraId="7E2EFF59" w14:textId="77777777" w:rsidR="00792833" w:rsidRPr="00DB65A4" w:rsidRDefault="00792833" w:rsidP="000266F4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 xml:space="preserve">- владеть системой химических знаний, которая включает: основополагающие понятия (химический элемент, атом, электронная оболочка атома, s-, р-, d-электронные </w:t>
            </w:r>
            <w:proofErr w:type="spellStart"/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орбитали</w:t>
            </w:r>
            <w:proofErr w:type="spellEnd"/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 атомов, ион, молекула, валентность, </w:t>
            </w:r>
            <w:proofErr w:type="spellStart"/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электроотрицательность</w:t>
            </w:r>
            <w:proofErr w:type="spellEnd"/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биологически активные вещества (углеводы, жиры, белки), мономер, полимер, структурное звено, высокомолекулярные соединения, кристаллическая решетка, типы химических реакций (</w:t>
            </w:r>
            <w:proofErr w:type="spellStart"/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-восстановительные, экзо-и эндотермические, реакции ионного обмена), раствор, электролиты, </w:t>
            </w:r>
            <w:proofErr w:type="spellStart"/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, электролитическая диссоциация, окислитель, восстановитель, скорость химической реакции, химическое равновесие), теории и законы (теория химического строения органических веществ A.M. Бутлерова, теория электролитической диссоциации, периодический закон Д.И. Менделеева, закон сохранения массы), закономерности, символический язык химии, </w:t>
            </w:r>
            <w:proofErr w:type="spellStart"/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фактологические</w:t>
            </w:r>
            <w:proofErr w:type="spellEnd"/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</w:t>
            </w:r>
          </w:p>
          <w:p w14:paraId="6C06F230" w14:textId="77777777" w:rsidR="00792833" w:rsidRPr="00DB65A4" w:rsidRDefault="00792833" w:rsidP="000266F4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 уметь выявлять характерные признаки и </w:t>
            </w: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взаимосвязь изученных понятий, применять соответствующие понятия при описании строения и свойств неорганических и органических веществ и их превращений; выявлять взаимосвязь химических знаний с понятиями и представлениями других естественнонаучных предметов;</w:t>
            </w:r>
          </w:p>
          <w:p w14:paraId="61861B30" w14:textId="77777777" w:rsidR="00792833" w:rsidRPr="00DB65A4" w:rsidRDefault="00792833" w:rsidP="000266F4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негашеная известь, питьевая сода и других), составлять формулы неорганических и органических веществ, уравнения химических реакций, объяснять их смысл; подтверждать характерные химические свойства веществ соответствующими экспериментами и записями уравнений химических реакций;</w:t>
            </w:r>
          </w:p>
          <w:p w14:paraId="70CDF519" w14:textId="77777777" w:rsidR="00792833" w:rsidRPr="00DB65A4" w:rsidRDefault="00792833" w:rsidP="000266F4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 уметь устанавливать принадлежность изученных неорганических и органических веществ к определенным классам и группам соединений, характеризовать их состав и важнейшие свойства; определять виды химических связей (ковалентная, ионная, металлическая, водородная), типы </w:t>
            </w: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кристаллических решеток веществ; классифицировать химические реакции;</w:t>
            </w:r>
          </w:p>
          <w:p w14:paraId="2840B92B" w14:textId="77777777" w:rsidR="00792833" w:rsidRPr="00DB65A4" w:rsidRDefault="00792833" w:rsidP="000266F4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14:paraId="560C6E7A" w14:textId="77777777" w:rsidR="00792833" w:rsidRPr="00DB65A4" w:rsidRDefault="00792833" w:rsidP="000266F4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</w:t>
            </w:r>
          </w:p>
        </w:tc>
      </w:tr>
      <w:tr w:rsidR="00792833" w:rsidRPr="00DB65A4" w14:paraId="7056F34A" w14:textId="77777777" w:rsidTr="000266F4">
        <w:trPr>
          <w:trHeight w:val="674"/>
        </w:trPr>
        <w:tc>
          <w:tcPr>
            <w:tcW w:w="1755" w:type="dxa"/>
          </w:tcPr>
          <w:p w14:paraId="648341C3" w14:textId="77777777" w:rsidR="00792833" w:rsidRPr="00DB65A4" w:rsidRDefault="00792833" w:rsidP="000266F4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 xml:space="preserve">ОК 02. Использовать современные средства поиска, анализа и </w:t>
            </w:r>
            <w:proofErr w:type="gramStart"/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интерпретации информации</w:t>
            </w:r>
            <w:proofErr w:type="gramEnd"/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  <w:tc>
          <w:tcPr>
            <w:tcW w:w="4732" w:type="dxa"/>
          </w:tcPr>
          <w:p w14:paraId="1A7EBD3E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В области</w:t>
            </w: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ценности научного познания:</w:t>
            </w:r>
          </w:p>
          <w:p w14:paraId="0B2EC07A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- </w:t>
            </w:r>
            <w:proofErr w:type="spellStart"/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сформированность</w:t>
            </w:r>
            <w:proofErr w:type="spellEnd"/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B9AD0B4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1D454EB4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06E9038B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highlight w:val="white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Овладение универсальными учебными познавательными действиями:</w:t>
            </w:r>
          </w:p>
          <w:p w14:paraId="3439AF28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lang w:eastAsia="ru-RU"/>
              </w:rPr>
              <w:t>в)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 работа с информацией:</w:t>
            </w:r>
          </w:p>
          <w:p w14:paraId="24016C32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65A08BC2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5B1E8A42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  <w:p w14:paraId="3DAAFEB0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63F97150" w14:textId="77777777" w:rsidR="00792833" w:rsidRPr="00DB65A4" w:rsidRDefault="00792833" w:rsidP="000266F4">
            <w:pPr>
              <w:tabs>
                <w:tab w:val="left" w:pos="425"/>
              </w:tabs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 владеть навыками распознавания и защиты информации, информационной безопасности </w:t>
            </w:r>
            <w:proofErr w:type="gramStart"/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личности</w:t>
            </w: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; 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125" w:type="dxa"/>
          </w:tcPr>
          <w:p w14:paraId="737CFFEC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 xml:space="preserve">- уметь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</w:t>
            </w: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      </w:r>
          </w:p>
          <w:p w14:paraId="1D72F639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анализировать химическую информацию, получаемую из разных источников (средств массовой информации, сеть Интернет и другие);</w:t>
            </w:r>
          </w:p>
          <w:p w14:paraId="5E5CBB5A" w14:textId="77777777" w:rsidR="00792833" w:rsidRPr="00DB65A4" w:rsidRDefault="00792833" w:rsidP="000266F4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владеть основными методами научного познания веществ и химических явлений (наблюдение, измерение, эксперимент, моделирование);</w:t>
            </w:r>
          </w:p>
          <w:p w14:paraId="268C52F3" w14:textId="77777777" w:rsidR="00792833" w:rsidRPr="00DB65A4" w:rsidRDefault="00792833" w:rsidP="000266F4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уметь проводить расчеты по химическим формулам и уравнениям химических реакций с использованием физических величин, характеризующих вещества с количественной стороны: массы, объема (нормальные условия) газов, количества вещества; использовать системные химические знания для принятия решений в конкретных жизненных ситуациях, связанных с веществами и их применением</w:t>
            </w:r>
          </w:p>
        </w:tc>
      </w:tr>
      <w:tr w:rsidR="00792833" w:rsidRPr="00DB65A4" w14:paraId="3EB8AC3A" w14:textId="77777777" w:rsidTr="000266F4">
        <w:trPr>
          <w:trHeight w:val="674"/>
        </w:trPr>
        <w:tc>
          <w:tcPr>
            <w:tcW w:w="1755" w:type="dxa"/>
          </w:tcPr>
          <w:p w14:paraId="52C054DE" w14:textId="77777777" w:rsidR="00792833" w:rsidRPr="00DB65A4" w:rsidRDefault="00792833" w:rsidP="000266F4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4732" w:type="dxa"/>
          </w:tcPr>
          <w:p w14:paraId="3784B392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готовность к саморазвитию, самостоятельности и самоопределению;</w:t>
            </w:r>
          </w:p>
          <w:p w14:paraId="78E9C998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-овладение навыками учебно-исследовательской, проектной и социальной деятельности;</w:t>
            </w:r>
          </w:p>
          <w:p w14:paraId="3BE7B917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14:paraId="43B47E59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color w:val="808080"/>
                <w:sz w:val="24"/>
                <w:szCs w:val="24"/>
                <w:lang w:eastAsia="ru-RU"/>
              </w:rPr>
              <w:t>б)</w:t>
            </w: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 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:</w:t>
            </w:r>
          </w:p>
          <w:p w14:paraId="7E5FF1BF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- понимать и использовать преимущества командной и индивидуальной работы;</w:t>
            </w:r>
          </w:p>
          <w:p w14:paraId="41CA2F49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0484E9F3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7A0FCE5D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4B6CC3BD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14:paraId="269E108A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color w:val="808080"/>
                <w:sz w:val="24"/>
                <w:szCs w:val="24"/>
                <w:lang w:eastAsia="ru-RU"/>
              </w:rPr>
              <w:t>г</w:t>
            </w:r>
            <w:r w:rsidRPr="00DB65A4">
              <w:rPr>
                <w:rFonts w:ascii="Times New Roman" w:eastAsia="OfficinaSansBookC" w:hAnsi="Times New Roman"/>
                <w:b/>
                <w:color w:val="808080"/>
                <w:sz w:val="24"/>
                <w:szCs w:val="24"/>
                <w:lang w:eastAsia="ru-RU"/>
              </w:rPr>
              <w:t>)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> принятие себя и других людей:</w:t>
            </w:r>
          </w:p>
          <w:p w14:paraId="18ED40AC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14:paraId="60D6C559" w14:textId="77777777" w:rsidR="00792833" w:rsidRPr="00DB65A4" w:rsidRDefault="00792833" w:rsidP="000266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признавать свое право и право других людей на ошибки;</w:t>
            </w:r>
          </w:p>
          <w:p w14:paraId="2A5DD062" w14:textId="77777777" w:rsidR="00792833" w:rsidRPr="00DB65A4" w:rsidRDefault="00792833" w:rsidP="000266F4">
            <w:pPr>
              <w:tabs>
                <w:tab w:val="left" w:pos="425"/>
              </w:tabs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3125" w:type="dxa"/>
          </w:tcPr>
          <w:p w14:paraId="6C100C67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 xml:space="preserve">- уметь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на альдегиды, крахмал, уксусную кислоту; </w:t>
            </w: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хлорид-анионы,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лабораторным оборудованием; представлять результаты химического эксперимента в форме записи уравнений соответствующих реакций и формулировать выводы на основе этих результатов</w:t>
            </w:r>
          </w:p>
        </w:tc>
      </w:tr>
      <w:tr w:rsidR="00792833" w:rsidRPr="00DB65A4" w14:paraId="157EE806" w14:textId="77777777" w:rsidTr="000266F4">
        <w:trPr>
          <w:trHeight w:val="674"/>
        </w:trPr>
        <w:tc>
          <w:tcPr>
            <w:tcW w:w="1755" w:type="dxa"/>
          </w:tcPr>
          <w:p w14:paraId="4DB3FA9F" w14:textId="77777777" w:rsidR="00792833" w:rsidRPr="00DB65A4" w:rsidRDefault="00792833" w:rsidP="000266F4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732" w:type="dxa"/>
          </w:tcPr>
          <w:p w14:paraId="0CA27F87" w14:textId="77777777" w:rsidR="00792833" w:rsidRPr="00DB65A4" w:rsidRDefault="00792833" w:rsidP="000266F4">
            <w:pPr>
              <w:spacing w:after="0" w:line="240" w:lineRule="auto"/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В области</w:t>
            </w: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highlight w:val="white"/>
                <w:lang w:eastAsia="ru-RU"/>
              </w:rPr>
              <w:t>экологического воспитания:</w:t>
            </w:r>
          </w:p>
          <w:p w14:paraId="510328BF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- </w:t>
            </w:r>
            <w:proofErr w:type="spellStart"/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сформированность</w:t>
            </w:r>
            <w:proofErr w:type="spellEnd"/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013F04E7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9ABB967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активное неприятие действий, приносящих вред окружающей среде;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BF49A0E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1C6F721" w14:textId="77777777" w:rsidR="00792833" w:rsidRPr="00DB65A4" w:rsidRDefault="00792833" w:rsidP="000266F4">
            <w:pPr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highlight w:val="white"/>
                <w:lang w:eastAsia="ru-RU"/>
              </w:rPr>
              <w:t>- расширение опыта деятельности экологической направленности;</w:t>
            </w:r>
            <w:r w:rsidRPr="00DB65A4">
              <w:rPr>
                <w:rFonts w:ascii="Times New Roman" w:eastAsia="OfficinaSansBookC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903AA7D" w14:textId="77777777" w:rsidR="00792833" w:rsidRPr="00DB65A4" w:rsidRDefault="00792833" w:rsidP="000266F4">
            <w:pPr>
              <w:tabs>
                <w:tab w:val="left" w:pos="425"/>
              </w:tabs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3125" w:type="dxa"/>
          </w:tcPr>
          <w:p w14:paraId="1CB08735" w14:textId="77777777" w:rsidR="00792833" w:rsidRPr="00DB65A4" w:rsidRDefault="00792833" w:rsidP="000266F4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>- 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14:paraId="3B3FB13B" w14:textId="77777777" w:rsidR="00792833" w:rsidRPr="00DB65A4" w:rsidRDefault="00792833" w:rsidP="000266F4">
            <w:pPr>
              <w:widowControl w:val="0"/>
              <w:spacing w:after="0" w:line="240" w:lineRule="auto"/>
              <w:jc w:val="both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t xml:space="preserve">-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</w:t>
            </w:r>
            <w:r w:rsidRPr="00DB65A4"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  <w:lastRenderedPageBreak/>
              <w:t>допустимой концентрации</w:t>
            </w:r>
          </w:p>
        </w:tc>
      </w:tr>
      <w:tr w:rsidR="00792833" w:rsidRPr="00DB65A4" w14:paraId="10763342" w14:textId="77777777" w:rsidTr="000266F4">
        <w:trPr>
          <w:trHeight w:val="427"/>
        </w:trPr>
        <w:tc>
          <w:tcPr>
            <w:tcW w:w="1755" w:type="dxa"/>
          </w:tcPr>
          <w:p w14:paraId="4097DB83" w14:textId="77777777" w:rsidR="00792833" w:rsidRPr="00DB65A4" w:rsidRDefault="00792833" w:rsidP="000266F4">
            <w:pPr>
              <w:spacing w:after="0" w:line="240" w:lineRule="auto"/>
              <w:rPr>
                <w:rFonts w:ascii="Times New Roman" w:eastAsia="OfficinaSansBookC" w:hAnsi="Times New Roman"/>
                <w:bCs/>
                <w:i/>
                <w:sz w:val="24"/>
                <w:szCs w:val="24"/>
                <w:lang w:eastAsia="ru-RU"/>
              </w:rPr>
            </w:pPr>
            <w:r w:rsidRPr="00DB65A4">
              <w:rPr>
                <w:rFonts w:ascii="Times New Roman" w:eastAsia="OfficinaSansBookC" w:hAnsi="Times New Roman"/>
                <w:bCs/>
                <w:i/>
                <w:sz w:val="24"/>
                <w:szCs w:val="24"/>
                <w:lang w:eastAsia="ru-RU"/>
              </w:rPr>
              <w:lastRenderedPageBreak/>
              <w:t>ПК</w:t>
            </w:r>
            <w:r w:rsidRPr="00DB65A4">
              <w:rPr>
                <w:rFonts w:ascii="Times New Roman" w:eastAsia="OfficinaSansBookC" w:hAnsi="Times New Roman"/>
                <w:bCs/>
                <w:i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B73B21">
              <w:rPr>
                <w:rFonts w:ascii="Times New Roman" w:hAnsi="Times New Roman"/>
                <w:bCs/>
              </w:rPr>
              <w:t xml:space="preserve"> 1.3.</w:t>
            </w:r>
          </w:p>
        </w:tc>
        <w:tc>
          <w:tcPr>
            <w:tcW w:w="4732" w:type="dxa"/>
          </w:tcPr>
          <w:p w14:paraId="1CCD064F" w14:textId="77777777" w:rsidR="00792833" w:rsidRPr="00DB65A4" w:rsidRDefault="00792833" w:rsidP="000266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3B21">
              <w:rPr>
                <w:rFonts w:ascii="Times New Roman" w:hAnsi="Times New Roman"/>
                <w:bCs/>
              </w:rPr>
              <w:t xml:space="preserve">Выполнять работы по локализации и ликвидации пожара. </w:t>
            </w:r>
          </w:p>
        </w:tc>
        <w:tc>
          <w:tcPr>
            <w:tcW w:w="3125" w:type="dxa"/>
            <w:vMerge w:val="restart"/>
          </w:tcPr>
          <w:p w14:paraId="0077D6C0" w14:textId="77777777" w:rsidR="00792833" w:rsidRPr="00DB65A4" w:rsidRDefault="00792833" w:rsidP="000266F4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</w:p>
        </w:tc>
      </w:tr>
      <w:tr w:rsidR="00792833" w:rsidRPr="00DB65A4" w14:paraId="6BDDEAC8" w14:textId="77777777" w:rsidTr="000266F4">
        <w:trPr>
          <w:trHeight w:val="427"/>
        </w:trPr>
        <w:tc>
          <w:tcPr>
            <w:tcW w:w="1755" w:type="dxa"/>
          </w:tcPr>
          <w:p w14:paraId="2199249A" w14:textId="77777777" w:rsidR="00792833" w:rsidRPr="00B73B21" w:rsidRDefault="00792833" w:rsidP="000266F4">
            <w:pPr>
              <w:spacing w:after="0" w:line="240" w:lineRule="auto"/>
              <w:rPr>
                <w:rFonts w:ascii="Times New Roman" w:eastAsia="OfficinaSansBookC" w:hAnsi="Times New Roman"/>
                <w:bCs/>
                <w:i/>
                <w:sz w:val="24"/>
                <w:szCs w:val="24"/>
                <w:lang w:eastAsia="ru-RU"/>
              </w:rPr>
            </w:pPr>
            <w:r w:rsidRPr="00B73B21">
              <w:rPr>
                <w:rFonts w:ascii="Times New Roman" w:hAnsi="Times New Roman"/>
                <w:bCs/>
              </w:rPr>
              <w:t>ПК 1.4.</w:t>
            </w:r>
          </w:p>
        </w:tc>
        <w:tc>
          <w:tcPr>
            <w:tcW w:w="4732" w:type="dxa"/>
          </w:tcPr>
          <w:p w14:paraId="0B1DDAB6" w14:textId="77777777" w:rsidR="00792833" w:rsidRPr="00B73B21" w:rsidRDefault="00792833" w:rsidP="000266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3B21">
              <w:rPr>
                <w:rFonts w:ascii="Times New Roman" w:hAnsi="Times New Roman"/>
                <w:bCs/>
              </w:rPr>
              <w:t xml:space="preserve">Выполнять работы по спасению, защите и эвакуации людей и имущества. </w:t>
            </w:r>
          </w:p>
          <w:p w14:paraId="135C4123" w14:textId="77777777" w:rsidR="00792833" w:rsidRPr="00B73B21" w:rsidRDefault="00792833" w:rsidP="000266F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25" w:type="dxa"/>
            <w:vMerge/>
          </w:tcPr>
          <w:p w14:paraId="553BA2B5" w14:textId="77777777" w:rsidR="00792833" w:rsidRPr="00DB65A4" w:rsidRDefault="00792833" w:rsidP="000266F4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</w:p>
        </w:tc>
      </w:tr>
      <w:tr w:rsidR="00792833" w:rsidRPr="00DB65A4" w14:paraId="1BFD281A" w14:textId="77777777" w:rsidTr="000266F4">
        <w:trPr>
          <w:trHeight w:val="427"/>
        </w:trPr>
        <w:tc>
          <w:tcPr>
            <w:tcW w:w="1755" w:type="dxa"/>
          </w:tcPr>
          <w:p w14:paraId="3B84E7E7" w14:textId="77777777" w:rsidR="00792833" w:rsidRPr="00B73B21" w:rsidRDefault="00792833" w:rsidP="000266F4">
            <w:pPr>
              <w:spacing w:after="0" w:line="240" w:lineRule="auto"/>
              <w:rPr>
                <w:rFonts w:ascii="Times New Roman" w:eastAsia="OfficinaSansBookC" w:hAnsi="Times New Roman"/>
                <w:bCs/>
                <w:i/>
                <w:sz w:val="24"/>
                <w:szCs w:val="24"/>
                <w:lang w:eastAsia="ru-RU"/>
              </w:rPr>
            </w:pPr>
            <w:r w:rsidRPr="00B73B21">
              <w:rPr>
                <w:rFonts w:ascii="Times New Roman" w:hAnsi="Times New Roman"/>
                <w:bCs/>
              </w:rPr>
              <w:t>ПК 2.1.</w:t>
            </w:r>
          </w:p>
        </w:tc>
        <w:tc>
          <w:tcPr>
            <w:tcW w:w="4732" w:type="dxa"/>
          </w:tcPr>
          <w:p w14:paraId="74C15C76" w14:textId="77777777" w:rsidR="00792833" w:rsidRPr="00B73B21" w:rsidRDefault="00792833" w:rsidP="000266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3B21">
              <w:rPr>
                <w:rFonts w:ascii="Times New Roman" w:hAnsi="Times New Roman"/>
                <w:bCs/>
              </w:rPr>
              <w:t xml:space="preserve">Готовить к использованию средства индивидуальной защиты органов дыхания. </w:t>
            </w:r>
          </w:p>
          <w:p w14:paraId="39050903" w14:textId="77777777" w:rsidR="00792833" w:rsidRPr="00B73B21" w:rsidRDefault="00792833" w:rsidP="000266F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25" w:type="dxa"/>
            <w:vMerge/>
          </w:tcPr>
          <w:p w14:paraId="11379288" w14:textId="77777777" w:rsidR="00792833" w:rsidRPr="00DB65A4" w:rsidRDefault="00792833" w:rsidP="000266F4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</w:p>
        </w:tc>
      </w:tr>
      <w:tr w:rsidR="00792833" w:rsidRPr="00DB65A4" w14:paraId="521DA9B9" w14:textId="77777777" w:rsidTr="000266F4">
        <w:trPr>
          <w:trHeight w:val="427"/>
        </w:trPr>
        <w:tc>
          <w:tcPr>
            <w:tcW w:w="1755" w:type="dxa"/>
          </w:tcPr>
          <w:p w14:paraId="59F825DD" w14:textId="77777777" w:rsidR="00792833" w:rsidRPr="00B73B21" w:rsidRDefault="00792833" w:rsidP="000266F4">
            <w:pPr>
              <w:spacing w:after="0" w:line="240" w:lineRule="auto"/>
              <w:rPr>
                <w:rFonts w:ascii="Times New Roman" w:eastAsia="OfficinaSansBookC" w:hAnsi="Times New Roman"/>
                <w:bCs/>
                <w:i/>
                <w:sz w:val="24"/>
                <w:szCs w:val="24"/>
                <w:lang w:eastAsia="ru-RU"/>
              </w:rPr>
            </w:pPr>
            <w:r w:rsidRPr="00B73B21">
              <w:rPr>
                <w:rFonts w:ascii="Times New Roman" w:hAnsi="Times New Roman"/>
                <w:bCs/>
              </w:rPr>
              <w:t>ПК 3.3.</w:t>
            </w:r>
          </w:p>
        </w:tc>
        <w:tc>
          <w:tcPr>
            <w:tcW w:w="4732" w:type="dxa"/>
          </w:tcPr>
          <w:p w14:paraId="1FD186DF" w14:textId="77777777" w:rsidR="00792833" w:rsidRPr="00B73B21" w:rsidRDefault="00792833" w:rsidP="000266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73B21">
              <w:rPr>
                <w:rFonts w:ascii="Times New Roman" w:hAnsi="Times New Roman"/>
                <w:bCs/>
              </w:rPr>
              <w:t xml:space="preserve">Хранить пожарное оборудование, пожарную и аварийно-спасательную технику. </w:t>
            </w:r>
          </w:p>
          <w:p w14:paraId="442FEEF4" w14:textId="77777777" w:rsidR="00792833" w:rsidRPr="00B73B21" w:rsidRDefault="00792833" w:rsidP="000266F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25" w:type="dxa"/>
            <w:vMerge/>
          </w:tcPr>
          <w:p w14:paraId="7DEEED97" w14:textId="77777777" w:rsidR="00792833" w:rsidRPr="00DB65A4" w:rsidRDefault="00792833" w:rsidP="000266F4">
            <w:pPr>
              <w:spacing w:after="0" w:line="240" w:lineRule="auto"/>
              <w:rPr>
                <w:rFonts w:ascii="Times New Roman" w:eastAsia="OfficinaSansBookC" w:hAnsi="Times New Roman"/>
                <w:sz w:val="24"/>
                <w:szCs w:val="24"/>
                <w:lang w:eastAsia="ru-RU"/>
              </w:rPr>
            </w:pPr>
          </w:p>
        </w:tc>
      </w:tr>
    </w:tbl>
    <w:p w14:paraId="614853FA" w14:textId="77777777" w:rsidR="00792833" w:rsidRDefault="00792833" w:rsidP="00792833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14:paraId="2ECA95EF" w14:textId="77777777" w:rsidR="00792833" w:rsidRDefault="00792833" w:rsidP="00A336F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B3C6CE6" w14:textId="77777777" w:rsidR="00A336F7" w:rsidRDefault="00A336F7" w:rsidP="00A336F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682A9303" w14:textId="77777777" w:rsidR="00A336F7" w:rsidRDefault="00A336F7" w:rsidP="00A336F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456C3AA" w14:textId="77777777" w:rsidR="00A336F7" w:rsidRDefault="00A336F7" w:rsidP="00A336F7">
      <w:pPr>
        <w:suppressAutoHyphens/>
        <w:spacing w:after="24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4F9D27F9" w14:textId="77777777" w:rsidR="00A336F7" w:rsidRDefault="00A336F7" w:rsidP="00A336F7">
      <w:pPr>
        <w:suppressAutoHyphens/>
        <w:spacing w:after="24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-7" w:type="dxa"/>
        <w:tblLayout w:type="fixed"/>
        <w:tblLook w:val="0000" w:firstRow="0" w:lastRow="0" w:firstColumn="0" w:lastColumn="0" w:noHBand="0" w:noVBand="0"/>
      </w:tblPr>
      <w:tblGrid>
        <w:gridCol w:w="6869"/>
        <w:gridCol w:w="2469"/>
      </w:tblGrid>
      <w:tr w:rsidR="00792833" w14:paraId="7B008E50" w14:textId="77777777" w:rsidTr="000266F4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37C821" w14:textId="77777777" w:rsidR="00792833" w:rsidRDefault="00792833" w:rsidP="000266F4">
            <w:p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557A8" w14:textId="77777777" w:rsidR="00792833" w:rsidRDefault="00792833" w:rsidP="000266F4">
            <w:pPr>
              <w:suppressAutoHyphens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792833" w14:paraId="3DA8B7E8" w14:textId="77777777" w:rsidTr="000266F4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607B70" w14:textId="77777777" w:rsidR="00792833" w:rsidRDefault="00792833" w:rsidP="000266F4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учебной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(макс.)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C5294" w14:textId="77777777" w:rsidR="00792833" w:rsidRDefault="00792833" w:rsidP="000266F4">
            <w:pPr>
              <w:suppressAutoHyphens/>
              <w:spacing w:after="0"/>
            </w:pPr>
            <w:r>
              <w:t>108</w:t>
            </w:r>
          </w:p>
        </w:tc>
      </w:tr>
      <w:tr w:rsidR="00792833" w14:paraId="0B6DAE14" w14:textId="77777777" w:rsidTr="000266F4">
        <w:trPr>
          <w:trHeight w:val="336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40558" w14:textId="77777777" w:rsidR="00792833" w:rsidRDefault="00792833" w:rsidP="000266F4">
            <w:pPr>
              <w:suppressAutoHyphens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792833" w14:paraId="3DEA3098" w14:textId="77777777" w:rsidTr="000266F4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BBF615" w14:textId="77777777" w:rsidR="00792833" w:rsidRDefault="00792833" w:rsidP="000266F4">
            <w:pPr>
              <w:suppressAutoHyphens/>
              <w:spacing w:after="0"/>
            </w:pPr>
            <w:r>
              <w:t>всего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C3BAE" w14:textId="77777777" w:rsidR="00792833" w:rsidRDefault="00792833" w:rsidP="000266F4">
            <w:pPr>
              <w:suppressAutoHyphens/>
              <w:spacing w:after="0"/>
            </w:pPr>
            <w:r>
              <w:t>106</w:t>
            </w:r>
          </w:p>
        </w:tc>
      </w:tr>
      <w:tr w:rsidR="00792833" w14:paraId="257C7A40" w14:textId="77777777" w:rsidTr="000266F4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56FB67" w14:textId="77777777" w:rsidR="00792833" w:rsidRDefault="00792833" w:rsidP="000266F4">
            <w:pPr>
              <w:suppressAutoHyphens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78380" w14:textId="77777777" w:rsidR="00792833" w:rsidRDefault="00792833" w:rsidP="000266F4">
            <w:pPr>
              <w:suppressAutoHyphens/>
              <w:spacing w:after="0"/>
            </w:pPr>
            <w:r>
              <w:t>66</w:t>
            </w:r>
          </w:p>
        </w:tc>
      </w:tr>
      <w:tr w:rsidR="00792833" w14:paraId="763E3BED" w14:textId="77777777" w:rsidTr="000266F4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6ABE4B" w14:textId="77777777" w:rsidR="00792833" w:rsidRDefault="00792833" w:rsidP="000266F4">
            <w:pPr>
              <w:suppressAutoHyphens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3234E" w14:textId="77777777" w:rsidR="00792833" w:rsidRDefault="00792833" w:rsidP="000266F4">
            <w:pPr>
              <w:suppressAutoHyphens/>
              <w:spacing w:after="0"/>
            </w:pPr>
            <w:r>
              <w:t>38</w:t>
            </w:r>
          </w:p>
        </w:tc>
      </w:tr>
      <w:tr w:rsidR="00792833" w14:paraId="3588BB49" w14:textId="77777777" w:rsidTr="000266F4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8DF612" w14:textId="77777777" w:rsidR="00792833" w:rsidRDefault="00792833" w:rsidP="000266F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5FDDB" w14:textId="77777777" w:rsidR="00792833" w:rsidRDefault="00792833" w:rsidP="000266F4">
            <w:pPr>
              <w:suppressAutoHyphens/>
              <w:spacing w:after="0"/>
            </w:pPr>
            <w:r>
              <w:t>2</w:t>
            </w:r>
          </w:p>
        </w:tc>
      </w:tr>
      <w:tr w:rsidR="00792833" w14:paraId="3A1D3E9C" w14:textId="77777777" w:rsidTr="000266F4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5BBC1" w14:textId="77777777" w:rsidR="00792833" w:rsidRPr="00B73B21" w:rsidRDefault="00792833" w:rsidP="000266F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B21">
              <w:rPr>
                <w:rFonts w:ascii="Times New Roman" w:eastAsia="OfficinaSansBookC" w:hAnsi="Times New Roman"/>
                <w:b/>
                <w:sz w:val="24"/>
                <w:szCs w:val="24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0CBF4" w14:textId="77777777" w:rsidR="00792833" w:rsidRPr="00B73B21" w:rsidRDefault="00792833" w:rsidP="000266F4">
            <w:pPr>
              <w:suppressAutoHyphens/>
              <w:spacing w:after="0"/>
              <w:rPr>
                <w:rFonts w:ascii="Times New Roman" w:hAnsi="Times New Roman"/>
              </w:rPr>
            </w:pPr>
            <w:r w:rsidRPr="00B73B21">
              <w:rPr>
                <w:rFonts w:ascii="Times New Roman" w:eastAsia="OfficinaSansBookC" w:hAnsi="Times New Roman"/>
                <w:b/>
                <w:sz w:val="24"/>
                <w:szCs w:val="24"/>
              </w:rPr>
              <w:t>6</w:t>
            </w:r>
          </w:p>
        </w:tc>
      </w:tr>
      <w:tr w:rsidR="00792833" w14:paraId="45DEE613" w14:textId="77777777" w:rsidTr="000266F4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F7C0F7" w14:textId="77777777" w:rsidR="00792833" w:rsidRPr="00B73B21" w:rsidRDefault="00792833" w:rsidP="000266F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B21">
              <w:rPr>
                <w:rFonts w:ascii="Times New Roman" w:eastAsia="OfficinaSansBookC" w:hAnsi="Times New Roman"/>
                <w:sz w:val="24"/>
                <w:szCs w:val="24"/>
              </w:rPr>
              <w:t>в т. ч.: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2727C" w14:textId="77777777" w:rsidR="00792833" w:rsidRPr="00B73B21" w:rsidRDefault="00792833" w:rsidP="000266F4">
            <w:pPr>
              <w:suppressAutoHyphens/>
              <w:spacing w:after="0"/>
              <w:rPr>
                <w:rFonts w:ascii="Times New Roman" w:hAnsi="Times New Roman"/>
              </w:rPr>
            </w:pPr>
          </w:p>
        </w:tc>
      </w:tr>
      <w:tr w:rsidR="00792833" w14:paraId="7888F3B8" w14:textId="77777777" w:rsidTr="000266F4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2D3761" w14:textId="77777777" w:rsidR="00792833" w:rsidRPr="00B73B21" w:rsidRDefault="00792833" w:rsidP="000266F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B21">
              <w:rPr>
                <w:rFonts w:ascii="Times New Roman" w:eastAsia="OfficinaSansBookC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B23ADC" w14:textId="77777777" w:rsidR="00792833" w:rsidRPr="00B73B21" w:rsidRDefault="00792833" w:rsidP="000266F4">
            <w:pPr>
              <w:suppressAutoHyphens/>
              <w:spacing w:after="0"/>
              <w:rPr>
                <w:rFonts w:ascii="Times New Roman" w:hAnsi="Times New Roman"/>
              </w:rPr>
            </w:pPr>
            <w:r w:rsidRPr="00B73B21">
              <w:rPr>
                <w:rFonts w:ascii="Times New Roman" w:eastAsia="OfficinaSansBookC" w:hAnsi="Times New Roman"/>
                <w:sz w:val="24"/>
                <w:szCs w:val="24"/>
              </w:rPr>
              <w:t>2</w:t>
            </w:r>
          </w:p>
        </w:tc>
      </w:tr>
      <w:tr w:rsidR="00792833" w14:paraId="3F04A178" w14:textId="77777777" w:rsidTr="000266F4">
        <w:trPr>
          <w:trHeight w:val="490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FAC5F7" w14:textId="77777777" w:rsidR="00792833" w:rsidRPr="00B73B21" w:rsidRDefault="00792833" w:rsidP="000266F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B21">
              <w:rPr>
                <w:rFonts w:ascii="Times New Roman" w:eastAsia="OfficinaSansBookC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972C5" w14:textId="77777777" w:rsidR="00792833" w:rsidRPr="00B73B21" w:rsidRDefault="00792833" w:rsidP="000266F4">
            <w:pPr>
              <w:suppressAutoHyphens/>
              <w:spacing w:after="0"/>
              <w:rPr>
                <w:rFonts w:ascii="Times New Roman" w:hAnsi="Times New Roman"/>
              </w:rPr>
            </w:pPr>
            <w:r w:rsidRPr="00B73B21">
              <w:rPr>
                <w:rFonts w:ascii="Times New Roman" w:eastAsia="OfficinaSansBookC" w:hAnsi="Times New Roman"/>
                <w:sz w:val="24"/>
                <w:szCs w:val="24"/>
              </w:rPr>
              <w:t>4</w:t>
            </w:r>
          </w:p>
        </w:tc>
      </w:tr>
      <w:tr w:rsidR="00792833" w14:paraId="51736E8E" w14:textId="77777777" w:rsidTr="000266F4">
        <w:trPr>
          <w:trHeight w:val="331"/>
        </w:trPr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B35163" w14:textId="77777777" w:rsidR="00792833" w:rsidRDefault="00792833" w:rsidP="000266F4">
            <w:pPr>
              <w:suppressAutoHyphens/>
              <w:spacing w:after="0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форме  дифференцированного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зачета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5FFCF" w14:textId="77777777" w:rsidR="00792833" w:rsidRDefault="00792833" w:rsidP="000266F4">
            <w:pPr>
              <w:suppressAutoHyphens/>
              <w:spacing w:after="0"/>
            </w:pPr>
            <w:r>
              <w:t>2</w:t>
            </w:r>
          </w:p>
        </w:tc>
      </w:tr>
    </w:tbl>
    <w:p w14:paraId="302A27C8" w14:textId="77777777" w:rsidR="00792833" w:rsidRDefault="00792833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A1EEE5" w14:textId="77777777"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требования к результатам освоения</w:t>
      </w:r>
    </w:p>
    <w:p w14:paraId="4F568B27" w14:textId="77777777" w:rsidR="00E57AD4" w:rsidRPr="006B73DF" w:rsidRDefault="00E57AD4" w:rsidP="00E57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дисциплины:</w:t>
      </w:r>
    </w:p>
    <w:p w14:paraId="0551D67C" w14:textId="51F722B8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ОБЩАЯ И НЕОРГАНИЧЕСКАЯ ХИМИЯ</w:t>
      </w:r>
    </w:p>
    <w:p w14:paraId="741246CB" w14:textId="24EE05AA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1.1. Химия – наука о веществах</w:t>
      </w:r>
    </w:p>
    <w:p w14:paraId="226C070B" w14:textId="5A5C09C5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 Строение атома</w:t>
      </w:r>
    </w:p>
    <w:p w14:paraId="00D5E589" w14:textId="63E12925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 Периодический закон и Периодическая система химических элементов Д.И. Менделеева</w:t>
      </w:r>
    </w:p>
    <w:p w14:paraId="453FEA24" w14:textId="73CA192F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1.4. Строение вещества</w:t>
      </w:r>
    </w:p>
    <w:p w14:paraId="6A57C570" w14:textId="2DC2B0F5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1.5. Полимеры</w:t>
      </w:r>
    </w:p>
    <w:p w14:paraId="0D913443" w14:textId="510753E4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1.6. Дисперсные системы</w:t>
      </w:r>
    </w:p>
    <w:p w14:paraId="616C2374" w14:textId="1EDB48B0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1.7. Химические реакции</w:t>
      </w:r>
    </w:p>
    <w:p w14:paraId="30711465" w14:textId="1B8F0422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1.8. Растворы</w:t>
      </w:r>
    </w:p>
    <w:p w14:paraId="08E3F3BF" w14:textId="01DB39E3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1.9. Окислительно-восстановительные реакции. Электрохимические процесс</w:t>
      </w:r>
    </w:p>
    <w:p w14:paraId="07812439" w14:textId="3C7D2E46" w:rsidR="00A336F7" w:rsidRPr="00A336F7" w:rsidRDefault="00A336F7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1.10. Классификация веществ. Простые вещества</w:t>
      </w:r>
    </w:p>
    <w:p w14:paraId="6406F975" w14:textId="54652CEE" w:rsidR="00CF09D4" w:rsidRPr="00A336F7" w:rsidRDefault="00CF09D4" w:rsidP="00A336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F09D4" w:rsidRPr="00A336F7" w:rsidSect="003802FA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6C179" w14:textId="77777777" w:rsidR="00E37EE4" w:rsidRDefault="00E37EE4" w:rsidP="00A336F7">
      <w:pPr>
        <w:spacing w:after="0" w:line="240" w:lineRule="auto"/>
      </w:pPr>
      <w:r>
        <w:separator/>
      </w:r>
    </w:p>
  </w:endnote>
  <w:endnote w:type="continuationSeparator" w:id="0">
    <w:p w14:paraId="0AF3E4B9" w14:textId="77777777" w:rsidR="00E37EE4" w:rsidRDefault="00E37EE4" w:rsidP="00A3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libri"/>
    <w:charset w:val="CC"/>
    <w:family w:val="auto"/>
    <w:pitch w:val="variable"/>
    <w:sig w:usb0="800002AF" w:usb1="1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AA94C" w14:textId="77777777" w:rsidR="00E37EE4" w:rsidRDefault="00E37EE4" w:rsidP="00A336F7">
      <w:pPr>
        <w:spacing w:after="0" w:line="240" w:lineRule="auto"/>
      </w:pPr>
      <w:r>
        <w:separator/>
      </w:r>
    </w:p>
  </w:footnote>
  <w:footnote w:type="continuationSeparator" w:id="0">
    <w:p w14:paraId="3284E66A" w14:textId="77777777" w:rsidR="00E37EE4" w:rsidRDefault="00E37EE4" w:rsidP="00A336F7">
      <w:pPr>
        <w:spacing w:after="0" w:line="240" w:lineRule="auto"/>
      </w:pPr>
      <w:r>
        <w:continuationSeparator/>
      </w:r>
    </w:p>
  </w:footnote>
  <w:footnote w:id="1">
    <w:p w14:paraId="5704FF63" w14:textId="77777777" w:rsidR="00792833" w:rsidRDefault="00792833" w:rsidP="00792833">
      <w:pPr>
        <w:spacing w:after="0" w:line="240" w:lineRule="auto"/>
        <w:rPr>
          <w:rFonts w:ascii="OfficinaSansBookC" w:eastAsia="OfficinaSansBookC" w:hAnsi="OfficinaSansBookC" w:cs="OfficinaSansBookC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OfficinaSansBookC" w:eastAsia="OfficinaSansBookC" w:hAnsi="OfficinaSansBookC" w:cs="OfficinaSansBookC"/>
          <w:sz w:val="20"/>
          <w:szCs w:val="20"/>
        </w:rPr>
        <w:t xml:space="preserve"> Указываются личностные и </w:t>
      </w:r>
      <w:proofErr w:type="spellStart"/>
      <w:r>
        <w:rPr>
          <w:rFonts w:ascii="OfficinaSansBookC" w:eastAsia="OfficinaSansBookC" w:hAnsi="OfficinaSansBookC" w:cs="OfficinaSansBookC"/>
          <w:sz w:val="20"/>
          <w:szCs w:val="20"/>
        </w:rPr>
        <w:t>метапредметные</w:t>
      </w:r>
      <w:proofErr w:type="spellEnd"/>
      <w:r>
        <w:rPr>
          <w:rFonts w:ascii="OfficinaSansBookC" w:eastAsia="OfficinaSansBookC" w:hAnsi="OfficinaSansBookC" w:cs="OfficinaSansBookC"/>
          <w:sz w:val="20"/>
          <w:szCs w:val="20"/>
        </w:rPr>
        <w:t xml:space="preserve"> результаты из ФГОС СОО (в последней редакции от 12.08.2022) в отглагольной форме, формируемые общеобразовательной дисциплиной</w:t>
      </w:r>
    </w:p>
  </w:footnote>
  <w:footnote w:id="2">
    <w:p w14:paraId="75C6695B" w14:textId="77777777" w:rsidR="00792833" w:rsidRDefault="00792833" w:rsidP="00792833">
      <w:pPr>
        <w:spacing w:after="0" w:line="240" w:lineRule="auto"/>
        <w:rPr>
          <w:rFonts w:ascii="OfficinaSansBookC" w:eastAsia="OfficinaSansBookC" w:hAnsi="OfficinaSansBookC" w:cs="OfficinaSansBookC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OfficinaSansBookC" w:eastAsia="OfficinaSansBookC" w:hAnsi="OfficinaSansBookC" w:cs="OfficinaSansBookC"/>
          <w:sz w:val="20"/>
          <w:szCs w:val="20"/>
        </w:rPr>
        <w:t xml:space="preserve"> Дисциплинарные (предметные) результаты указываются в соответствии с методикой преподавания дисциплины</w:t>
      </w:r>
    </w:p>
  </w:footnote>
  <w:footnote w:id="3">
    <w:p w14:paraId="57C4B394" w14:textId="77777777" w:rsidR="00792833" w:rsidRDefault="00792833" w:rsidP="00792833">
      <w:pPr>
        <w:spacing w:after="0" w:line="240" w:lineRule="auto"/>
        <w:rPr>
          <w:rFonts w:ascii="OfficinaSansBookC" w:eastAsia="OfficinaSansBookC" w:hAnsi="OfficinaSansBookC" w:cs="OfficinaSansBookC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OfficinaSansBookC" w:eastAsia="OfficinaSansBookC" w:hAnsi="OfficinaSansBookC" w:cs="OfficinaSansBookC"/>
          <w:sz w:val="20"/>
          <w:szCs w:val="20"/>
        </w:rPr>
        <w:t xml:space="preserve"> ПК указываются в соответствии с ФГОС СПО реализуемой профессии / специальности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208A7ECA"/>
    <w:multiLevelType w:val="multilevel"/>
    <w:tmpl w:val="A82C28D8"/>
    <w:lvl w:ilvl="0">
      <w:start w:val="1"/>
      <w:numFmt w:val="decimal"/>
      <w:lvlText w:val="%1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YS Text" w:hAnsi="YS Text"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YS Text" w:hAnsi="YS Text"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YS Text" w:hAnsi="YS Text"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YS Text" w:hAnsi="YS Text" w:hint="default"/>
        <w:color w:val="000000"/>
        <w:sz w:val="23"/>
      </w:rPr>
    </w:lvl>
  </w:abstractNum>
  <w:abstractNum w:abstractNumId="2" w15:restartNumberingAfterBreak="0">
    <w:nsid w:val="351054BD"/>
    <w:multiLevelType w:val="hybridMultilevel"/>
    <w:tmpl w:val="4336ED7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35E53"/>
    <w:multiLevelType w:val="hybridMultilevel"/>
    <w:tmpl w:val="A2C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752C"/>
    <w:multiLevelType w:val="multilevel"/>
    <w:tmpl w:val="BF9C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33"/>
    <w:rsid w:val="00053255"/>
    <w:rsid w:val="00093809"/>
    <w:rsid w:val="001E25AA"/>
    <w:rsid w:val="00346004"/>
    <w:rsid w:val="007220E8"/>
    <w:rsid w:val="00792833"/>
    <w:rsid w:val="008007C6"/>
    <w:rsid w:val="008D511B"/>
    <w:rsid w:val="009E2781"/>
    <w:rsid w:val="009F4500"/>
    <w:rsid w:val="00A336F7"/>
    <w:rsid w:val="00BB2207"/>
    <w:rsid w:val="00C71C33"/>
    <w:rsid w:val="00CE2496"/>
    <w:rsid w:val="00CF09D4"/>
    <w:rsid w:val="00DB5D7D"/>
    <w:rsid w:val="00DD352B"/>
    <w:rsid w:val="00E37EE4"/>
    <w:rsid w:val="00E57AD4"/>
    <w:rsid w:val="00F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FDA8"/>
  <w15:docId w15:val="{1AAE6E13-7925-4712-B3C8-C01F1431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D4"/>
    <w:pPr>
      <w:ind w:left="720"/>
      <w:contextualSpacing/>
    </w:pPr>
  </w:style>
  <w:style w:type="paragraph" w:styleId="a4">
    <w:name w:val="No Spacing"/>
    <w:uiPriority w:val="1"/>
    <w:qFormat/>
    <w:rsid w:val="00E57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2023-09-25T17:33:00Z</dcterms:created>
  <dcterms:modified xsi:type="dcterms:W3CDTF">2023-09-26T08:44:00Z</dcterms:modified>
</cp:coreProperties>
</file>