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0C4477" w:rsidRPr="00CD34C2" w:rsidRDefault="000C4477" w:rsidP="00793C3C">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ПМ.0</w:t>
            </w:r>
            <w:r w:rsidR="00D17551">
              <w:rPr>
                <w:rFonts w:ascii="Times New Roman" w:hAnsi="Times New Roman"/>
                <w:b/>
                <w:spacing w:val="-2"/>
                <w:sz w:val="24"/>
                <w:szCs w:val="24"/>
              </w:rPr>
              <w:t>5</w:t>
            </w:r>
            <w:r w:rsidRPr="00CD34C2">
              <w:rPr>
                <w:rFonts w:ascii="Times New Roman" w:hAnsi="Times New Roman"/>
                <w:b/>
                <w:spacing w:val="-2"/>
                <w:sz w:val="24"/>
                <w:szCs w:val="24"/>
              </w:rPr>
              <w:t xml:space="preserve"> </w:t>
            </w:r>
            <w:r w:rsidR="00D17551" w:rsidRPr="00D17551">
              <w:rPr>
                <w:rFonts w:ascii="Times New Roman" w:hAnsi="Times New Roman"/>
                <w:b/>
                <w:sz w:val="24"/>
                <w:szCs w:val="24"/>
                <w:lang w:eastAsia="ru-RU"/>
              </w:rPr>
              <w:t>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897ECD">
      <w:pPr>
        <w:rPr>
          <w:rFonts w:ascii="Times New Roman" w:hAnsi="Times New Roman"/>
          <w:sz w:val="24"/>
          <w:szCs w:val="24"/>
        </w:rPr>
      </w:pPr>
    </w:p>
    <w:p w:rsidR="00A970A7" w:rsidRPr="00A970A7" w:rsidRDefault="00F16F70" w:rsidP="00A970A7">
      <w:pPr>
        <w:jc w:val="both"/>
        <w:rPr>
          <w:rFonts w:ascii="Times New Roman" w:hAnsi="Times New Roman"/>
          <w:b/>
          <w:sz w:val="24"/>
          <w:szCs w:val="24"/>
          <w:lang w:eastAsia="ru-RU"/>
        </w:rPr>
      </w:pPr>
      <w:r w:rsidRPr="00CD34C2">
        <w:rPr>
          <w:rFonts w:ascii="Times New Roman" w:hAnsi="Times New Roman"/>
          <w:b/>
          <w:sz w:val="24"/>
          <w:szCs w:val="24"/>
        </w:rPr>
        <w:t>1.1. </w:t>
      </w:r>
      <w:r w:rsidR="00A970A7" w:rsidRPr="00A970A7">
        <w:rPr>
          <w:rFonts w:ascii="Times New Roman" w:hAnsi="Times New Roman"/>
          <w:sz w:val="24"/>
          <w:szCs w:val="24"/>
          <w:lang w:eastAsia="ru-RU"/>
        </w:rPr>
        <w:t xml:space="preserve">Рабочая программа профессионального модуля </w:t>
      </w:r>
      <w:r w:rsidR="00D17551" w:rsidRPr="00D17551">
        <w:rPr>
          <w:rFonts w:ascii="Times New Roman" w:hAnsi="Times New Roman"/>
          <w:b/>
          <w:sz w:val="24"/>
          <w:szCs w:val="24"/>
          <w:lang w:eastAsia="ru-RU"/>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897ECD">
        <w:rPr>
          <w:rFonts w:ascii="Times New Roman" w:hAnsi="Times New Roman"/>
          <w:b/>
          <w:sz w:val="24"/>
          <w:szCs w:val="24"/>
          <w:lang w:eastAsia="ru-RU"/>
        </w:rPr>
        <w:t xml:space="preserve"> </w:t>
      </w:r>
      <w:r w:rsidR="00A970A7" w:rsidRPr="00A970A7">
        <w:rPr>
          <w:rFonts w:ascii="Times New Roman" w:hAnsi="Times New Roman"/>
          <w:sz w:val="24"/>
          <w:szCs w:val="24"/>
          <w:lang w:eastAsia="ru-RU"/>
        </w:rPr>
        <w:t xml:space="preserve">является частью основной профессиональной образовательной программы в соответствии с ФГОС по профессии СПО </w:t>
      </w:r>
      <w:r w:rsidR="00A970A7" w:rsidRPr="00A970A7">
        <w:rPr>
          <w:rFonts w:ascii="Times New Roman" w:hAnsi="Times New Roman"/>
          <w:b/>
          <w:sz w:val="24"/>
          <w:szCs w:val="24"/>
          <w:lang w:eastAsia="ru-RU"/>
        </w:rPr>
        <w:t>– 20.01.01 «Пожарный»</w:t>
      </w:r>
    </w:p>
    <w:p w:rsidR="00A970A7" w:rsidRPr="00A970A7" w:rsidRDefault="00A970A7" w:rsidP="00A970A7">
      <w:pPr>
        <w:spacing w:after="0" w:line="240" w:lineRule="auto"/>
        <w:jc w:val="both"/>
        <w:rPr>
          <w:rFonts w:ascii="Times New Roman" w:hAnsi="Times New Roman"/>
          <w:b/>
          <w:sz w:val="24"/>
          <w:szCs w:val="24"/>
          <w:lang w:eastAsia="ru-RU"/>
        </w:rPr>
      </w:pPr>
      <w:r w:rsidRPr="00A970A7">
        <w:rPr>
          <w:rFonts w:ascii="Times New Roman" w:hAnsi="Times New Roman"/>
          <w:sz w:val="24"/>
          <w:szCs w:val="24"/>
          <w:lang w:eastAsia="ru-RU"/>
        </w:rPr>
        <w:tab/>
      </w:r>
    </w:p>
    <w:p w:rsidR="00A970A7" w:rsidRPr="00A970A7" w:rsidRDefault="00A970A7" w:rsidP="00A970A7">
      <w:pPr>
        <w:spacing w:after="0" w:line="240" w:lineRule="auto"/>
        <w:jc w:val="both"/>
        <w:rPr>
          <w:rFonts w:ascii="Times New Roman" w:hAnsi="Times New Roman"/>
          <w:b/>
          <w:bCs/>
          <w:color w:val="000000"/>
          <w:sz w:val="24"/>
          <w:szCs w:val="24"/>
          <w:lang w:eastAsia="ru-RU"/>
        </w:rPr>
      </w:pPr>
      <w:r w:rsidRPr="00A970A7">
        <w:rPr>
          <w:rFonts w:ascii="Times New Roman" w:hAnsi="Times New Roman"/>
          <w:b/>
          <w:sz w:val="24"/>
          <w:szCs w:val="24"/>
          <w:lang w:eastAsia="ru-RU"/>
        </w:rPr>
        <w:t xml:space="preserve">1.2. Место программы в структуре </w:t>
      </w:r>
      <w:r w:rsidRPr="00A970A7">
        <w:rPr>
          <w:rFonts w:ascii="Times New Roman" w:hAnsi="Times New Roman"/>
          <w:b/>
          <w:bCs/>
          <w:color w:val="000000"/>
          <w:sz w:val="24"/>
          <w:szCs w:val="24"/>
          <w:lang w:eastAsia="ru-RU"/>
        </w:rPr>
        <w:t>программы подготовки квалифицированных рабочих, служащих</w:t>
      </w:r>
      <w:r w:rsidRPr="00A970A7">
        <w:rPr>
          <w:rFonts w:ascii="Times New Roman" w:hAnsi="Times New Roman"/>
          <w:b/>
          <w:sz w:val="24"/>
          <w:szCs w:val="24"/>
          <w:lang w:eastAsia="ru-RU"/>
        </w:rPr>
        <w:t xml:space="preserve">: </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sz w:val="24"/>
          <w:szCs w:val="24"/>
          <w:lang w:eastAsia="ru-RU"/>
        </w:rPr>
        <w:t xml:space="preserve"> </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Рабочая программа профессионального модуля </w:t>
      </w:r>
      <w:r w:rsidR="00D17551" w:rsidRPr="00D17551">
        <w:rPr>
          <w:rFonts w:ascii="Times New Roman" w:hAnsi="Times New Roman"/>
          <w:b/>
          <w:sz w:val="24"/>
          <w:szCs w:val="24"/>
          <w:lang w:eastAsia="ru-RU"/>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897ECD">
        <w:rPr>
          <w:rFonts w:ascii="Times New Roman" w:hAnsi="Times New Roman"/>
          <w:b/>
          <w:sz w:val="24"/>
          <w:szCs w:val="24"/>
          <w:lang w:eastAsia="ru-RU"/>
        </w:rPr>
        <w:t xml:space="preserve"> </w:t>
      </w:r>
      <w:r w:rsidRPr="00A970A7">
        <w:rPr>
          <w:rFonts w:ascii="Times New Roman" w:hAnsi="Times New Roman"/>
          <w:sz w:val="24"/>
          <w:szCs w:val="24"/>
          <w:lang w:eastAsia="ru-RU"/>
        </w:rPr>
        <w:t>состоит из:</w:t>
      </w:r>
    </w:p>
    <w:p w:rsidR="00D17551"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междисциплинарного курса </w:t>
      </w:r>
      <w:r w:rsidR="00D17551">
        <w:rPr>
          <w:rFonts w:ascii="Times New Roman" w:hAnsi="Times New Roman"/>
          <w:sz w:val="24"/>
          <w:szCs w:val="24"/>
          <w:lang w:eastAsia="ru-RU"/>
        </w:rPr>
        <w:t>–</w:t>
      </w:r>
      <w:r w:rsidRPr="00A970A7">
        <w:rPr>
          <w:rFonts w:ascii="Times New Roman" w:hAnsi="Times New Roman"/>
          <w:sz w:val="24"/>
          <w:szCs w:val="24"/>
          <w:lang w:eastAsia="ru-RU"/>
        </w:rPr>
        <w:t xml:space="preserve"> </w:t>
      </w:r>
    </w:p>
    <w:p w:rsid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b/>
          <w:sz w:val="24"/>
          <w:szCs w:val="24"/>
          <w:lang w:eastAsia="ru-RU"/>
        </w:rPr>
        <w:t>МДК.0</w:t>
      </w:r>
      <w:r w:rsidR="00D17551">
        <w:rPr>
          <w:rFonts w:ascii="Times New Roman" w:hAnsi="Times New Roman"/>
          <w:b/>
          <w:sz w:val="24"/>
          <w:szCs w:val="24"/>
          <w:lang w:eastAsia="ru-RU"/>
        </w:rPr>
        <w:t>5</w:t>
      </w:r>
      <w:r w:rsidRPr="00A970A7">
        <w:rPr>
          <w:rFonts w:ascii="Times New Roman" w:hAnsi="Times New Roman"/>
          <w:b/>
          <w:sz w:val="24"/>
          <w:szCs w:val="24"/>
          <w:lang w:eastAsia="ru-RU"/>
        </w:rPr>
        <w:t>.01</w:t>
      </w:r>
      <w:r w:rsidR="00D17551" w:rsidRPr="00D17551">
        <w:rPr>
          <w:rFonts w:ascii="Times New Roman" w:hAnsi="Times New Roman"/>
          <w:sz w:val="24"/>
          <w:szCs w:val="24"/>
          <w:lang w:eastAsia="ru-RU"/>
        </w:rPr>
        <w:t xml:space="preserve"> Мониторинг, прогнозирование и профилактика лесных (природных) пожаров</w:t>
      </w:r>
      <w:r w:rsidRPr="00A970A7">
        <w:rPr>
          <w:rFonts w:ascii="Times New Roman" w:hAnsi="Times New Roman"/>
          <w:sz w:val="24"/>
          <w:szCs w:val="24"/>
          <w:lang w:eastAsia="ru-RU"/>
        </w:rPr>
        <w:t>;</w:t>
      </w:r>
    </w:p>
    <w:p w:rsidR="00D17551" w:rsidRDefault="00D17551" w:rsidP="00A970A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МДК.05.02</w:t>
      </w:r>
      <w:r w:rsidR="000F2D06">
        <w:rPr>
          <w:rFonts w:ascii="Times New Roman" w:hAnsi="Times New Roman"/>
          <w:b/>
          <w:sz w:val="24"/>
          <w:szCs w:val="24"/>
          <w:lang w:eastAsia="ru-RU"/>
        </w:rPr>
        <w:t xml:space="preserve"> </w:t>
      </w:r>
      <w:r>
        <w:rPr>
          <w:rFonts w:ascii="Times New Roman" w:hAnsi="Times New Roman"/>
          <w:sz w:val="24"/>
          <w:szCs w:val="24"/>
          <w:lang w:eastAsia="ru-RU"/>
        </w:rPr>
        <w:t>Лесопожарное оборудование и механизмы</w:t>
      </w:r>
      <w:r w:rsidR="00897ECD">
        <w:rPr>
          <w:rFonts w:ascii="Times New Roman" w:hAnsi="Times New Roman"/>
          <w:sz w:val="24"/>
          <w:szCs w:val="24"/>
          <w:lang w:eastAsia="ru-RU"/>
        </w:rPr>
        <w:t>;</w:t>
      </w:r>
    </w:p>
    <w:p w:rsidR="00D17551" w:rsidRDefault="00D17551" w:rsidP="00A970A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МДК.05.03</w:t>
      </w:r>
      <w:r w:rsidR="000F2D06">
        <w:rPr>
          <w:rFonts w:ascii="Times New Roman" w:hAnsi="Times New Roman"/>
          <w:b/>
          <w:sz w:val="24"/>
          <w:szCs w:val="24"/>
          <w:lang w:eastAsia="ru-RU"/>
        </w:rPr>
        <w:t xml:space="preserve"> </w:t>
      </w:r>
      <w:r>
        <w:rPr>
          <w:rFonts w:ascii="Times New Roman" w:hAnsi="Times New Roman"/>
          <w:sz w:val="24"/>
          <w:szCs w:val="24"/>
          <w:lang w:eastAsia="ru-RU"/>
        </w:rPr>
        <w:t>Основы картографии и ориентирование на местности</w:t>
      </w:r>
      <w:r w:rsidR="00897ECD">
        <w:rPr>
          <w:rFonts w:ascii="Times New Roman" w:hAnsi="Times New Roman"/>
          <w:sz w:val="24"/>
          <w:szCs w:val="24"/>
          <w:lang w:eastAsia="ru-RU"/>
        </w:rPr>
        <w:t>;</w:t>
      </w:r>
    </w:p>
    <w:p w:rsidR="00D17551" w:rsidRDefault="00D17551" w:rsidP="00A970A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МДК.05.04</w:t>
      </w:r>
      <w:r w:rsidR="000F2D06">
        <w:rPr>
          <w:rFonts w:ascii="Times New Roman" w:hAnsi="Times New Roman"/>
          <w:b/>
          <w:sz w:val="24"/>
          <w:szCs w:val="24"/>
          <w:lang w:eastAsia="ru-RU"/>
        </w:rPr>
        <w:t xml:space="preserve"> </w:t>
      </w:r>
      <w:r>
        <w:rPr>
          <w:rFonts w:ascii="Times New Roman" w:hAnsi="Times New Roman"/>
          <w:sz w:val="24"/>
          <w:szCs w:val="24"/>
          <w:lang w:eastAsia="ru-RU"/>
        </w:rPr>
        <w:t xml:space="preserve">Тактика тушения лесных </w:t>
      </w:r>
      <w:r w:rsidR="00897ECD">
        <w:rPr>
          <w:rFonts w:ascii="Times New Roman" w:hAnsi="Times New Roman"/>
          <w:sz w:val="24"/>
          <w:szCs w:val="24"/>
          <w:lang w:eastAsia="ru-RU"/>
        </w:rPr>
        <w:t>(</w:t>
      </w:r>
      <w:r>
        <w:rPr>
          <w:rFonts w:ascii="Times New Roman" w:hAnsi="Times New Roman"/>
          <w:sz w:val="24"/>
          <w:szCs w:val="24"/>
          <w:lang w:eastAsia="ru-RU"/>
        </w:rPr>
        <w:t>природных) пожаров</w:t>
      </w:r>
      <w:r w:rsidR="00897ECD">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учебной практики - УП.0</w:t>
      </w:r>
      <w:r w:rsidR="00D17551">
        <w:rPr>
          <w:rFonts w:ascii="Times New Roman" w:hAnsi="Times New Roman"/>
          <w:sz w:val="24"/>
          <w:szCs w:val="24"/>
          <w:lang w:eastAsia="ru-RU"/>
        </w:rPr>
        <w:t>5.01</w:t>
      </w:r>
      <w:r w:rsidRPr="00A970A7">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производственной практики - ПП.0</w:t>
      </w:r>
      <w:r w:rsidR="00D17551">
        <w:rPr>
          <w:rFonts w:ascii="Times New Roman" w:hAnsi="Times New Roman"/>
          <w:sz w:val="24"/>
          <w:szCs w:val="24"/>
          <w:lang w:eastAsia="ru-RU"/>
        </w:rPr>
        <w:t>5.01</w:t>
      </w:r>
      <w:r w:rsidRPr="00A970A7">
        <w:rPr>
          <w:rFonts w:ascii="Times New Roman" w:hAnsi="Times New Roman"/>
          <w:sz w:val="24"/>
          <w:szCs w:val="24"/>
          <w:lang w:eastAsia="ru-RU"/>
        </w:rPr>
        <w:t>.</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b/>
          <w:sz w:val="24"/>
          <w:szCs w:val="24"/>
          <w:lang w:eastAsia="ru-RU"/>
        </w:rPr>
        <w:t>1.3. Цели и задачи программы - требования к результатам освоения профессионального модуля:</w:t>
      </w:r>
    </w:p>
    <w:p w:rsid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w:t>
      </w:r>
      <w:r w:rsidRPr="00A970A7">
        <w:rPr>
          <w:rFonts w:ascii="Times New Roman" w:hAnsi="Times New Roman"/>
          <w:sz w:val="24"/>
          <w:szCs w:val="24"/>
          <w:lang w:eastAsia="ru-RU"/>
        </w:rPr>
        <w:tab/>
        <w:t xml:space="preserve">В результате освоения профессионального модуля обучающийся должен </w:t>
      </w:r>
      <w:r w:rsidRPr="00A970A7">
        <w:rPr>
          <w:rFonts w:ascii="Times New Roman" w:hAnsi="Times New Roman"/>
          <w:b/>
          <w:sz w:val="24"/>
          <w:szCs w:val="24"/>
          <w:lang w:eastAsia="ru-RU"/>
        </w:rPr>
        <w:t>иметь практический опыт</w:t>
      </w:r>
      <w:r w:rsidRPr="00A970A7">
        <w:rPr>
          <w:rFonts w:ascii="Times New Roman" w:hAnsi="Times New Roman"/>
          <w:sz w:val="24"/>
          <w:szCs w:val="24"/>
          <w:lang w:eastAsia="ru-RU"/>
        </w:rPr>
        <w:t>:</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планирования проведения и проведении работ по поиску потерявшегося в лесу человека или группы людей, попавшей в критическую ситуацию;</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управления проведением и проведении работ по спасению людей, попавших в критическую ситуацию или происшествие;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управления оказанием и непосредственном оказании помощи на месте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планирования проведения и проведении эвакуации пострадавших;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планирования проведения и проведение поисковых и аварийных работ в лесу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ведения радиосвязи с нуждающимися в помощи, экипажами воздушных судов, членами поисковых групп и аварийно- спасательных команд;</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организации сбора информации об обстоятельствах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rsidR="00A970A7" w:rsidRDefault="00D17551" w:rsidP="00D17551">
      <w:pPr>
        <w:spacing w:after="0" w:line="240" w:lineRule="auto"/>
        <w:jc w:val="both"/>
        <w:rPr>
          <w:rFonts w:ascii="Times New Roman" w:hAnsi="Times New Roman"/>
          <w:b/>
          <w:sz w:val="24"/>
          <w:szCs w:val="24"/>
          <w:lang w:eastAsia="ru-RU"/>
        </w:rPr>
      </w:pPr>
      <w:r w:rsidRPr="00D17551">
        <w:rPr>
          <w:rFonts w:ascii="Times New Roman" w:hAnsi="Times New Roman"/>
          <w:sz w:val="24"/>
          <w:szCs w:val="24"/>
          <w:lang w:eastAsia="ru-RU"/>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rsidR="00D17551" w:rsidRPr="00D17551" w:rsidRDefault="00A970A7" w:rsidP="00D17551">
      <w:pPr>
        <w:spacing w:after="0" w:line="240" w:lineRule="auto"/>
        <w:jc w:val="both"/>
        <w:rPr>
          <w:rFonts w:ascii="Times New Roman" w:hAnsi="Times New Roman"/>
          <w:sz w:val="24"/>
          <w:szCs w:val="24"/>
          <w:lang w:eastAsia="ru-RU"/>
        </w:rPr>
      </w:pPr>
      <w:r w:rsidRPr="00A970A7">
        <w:rPr>
          <w:rFonts w:ascii="Times New Roman" w:hAnsi="Times New Roman"/>
          <w:b/>
          <w:sz w:val="24"/>
          <w:szCs w:val="24"/>
          <w:lang w:eastAsia="ru-RU"/>
        </w:rPr>
        <w:t xml:space="preserve">Уметь: </w:t>
      </w:r>
      <w:r w:rsidR="00D17551" w:rsidRPr="00D17551">
        <w:rPr>
          <w:rFonts w:ascii="Times New Roman" w:hAnsi="Times New Roman"/>
          <w:sz w:val="24"/>
          <w:szCs w:val="24"/>
          <w:lang w:eastAsia="ru-RU"/>
        </w:rPr>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осуществлять ориентирование в лесу по картам, лесопожарным схемам и приборам спутниковой навигации, спутниковым снимкам местности;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читать и применять схемы тушения лесных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отжиги, встречный пал;</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мероприятий участниками осмотров местности разными методами в целях поиска пострадавших;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поиск потерявшегося в лесу человека (группы людей);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определять приоритетные зоны поиска и планирование маршрута поиска, самостоятельно и в составе группы;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выбирать необходимые для поиска оснащение, снаряжение и оборудование, контролировать их работу;</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определять и устранять факторы риска при передвижении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управлять оказанием и непосредственно оказывать первую помощь до оказания медицинской помощи на месте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и проводить работы по обеспечению безопасности пребывания на месте происшествия (затушить очаги огня, оградить опасные места);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организовывать и осуществлять сбор информации об обстоятельствах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осуществлять коммуникацию с членами подразделений пожарной охраны;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регулированию запасов пожароопасных горючих материалов растительного происхождения;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A970A7" w:rsidRDefault="00D17551" w:rsidP="00D17551">
      <w:pPr>
        <w:spacing w:after="0" w:line="240" w:lineRule="auto"/>
        <w:jc w:val="both"/>
        <w:rPr>
          <w:rFonts w:ascii="Times New Roman" w:hAnsi="Times New Roman"/>
          <w:b/>
          <w:sz w:val="24"/>
          <w:szCs w:val="24"/>
          <w:lang w:eastAsia="ru-RU"/>
        </w:rPr>
      </w:pPr>
      <w:r w:rsidRPr="00D17551">
        <w:rPr>
          <w:rFonts w:ascii="Times New Roman" w:hAnsi="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D17551" w:rsidRPr="00D17551" w:rsidRDefault="00A970A7" w:rsidP="00D17551">
      <w:pPr>
        <w:spacing w:after="0" w:line="240" w:lineRule="auto"/>
        <w:jc w:val="both"/>
        <w:rPr>
          <w:rFonts w:ascii="Times New Roman" w:hAnsi="Times New Roman"/>
          <w:sz w:val="24"/>
          <w:szCs w:val="24"/>
          <w:lang w:eastAsia="ru-RU"/>
        </w:rPr>
      </w:pPr>
      <w:r w:rsidRPr="00A970A7">
        <w:rPr>
          <w:rFonts w:ascii="Times New Roman" w:hAnsi="Times New Roman"/>
          <w:b/>
          <w:sz w:val="24"/>
          <w:szCs w:val="24"/>
          <w:lang w:eastAsia="ru-RU"/>
        </w:rPr>
        <w:t xml:space="preserve">Знать: </w:t>
      </w:r>
      <w:r w:rsidR="00D17551" w:rsidRPr="00D17551">
        <w:rPr>
          <w:rFonts w:ascii="Times New Roman" w:hAnsi="Times New Roman"/>
          <w:sz w:val="24"/>
          <w:szCs w:val="24"/>
          <w:lang w:eastAsia="ru-RU"/>
        </w:rPr>
        <w:t>- требования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права и обязанности работников и руководителей лесопожарных подразделений и формирований, руководителя тушения лесного пожара, привлеченных к тушению лиц;</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осуществлении работ по тушению лесных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порядок организации полевого лагеря, стоянок автомобильной и тракторной техники, правила пребывания в лагере и на местах стоянок;</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требования, предъявляемые к лицам, привлеченным к тушению лесных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законодательства Российской Федерации по проведению инструктажей привлеченных к тушению лиц;</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ориентирование в лесу по картам, лесопожарным схемам и приборам спутниковой навигации, спутниковым снимкам местности;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схемы тушения лесных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ведение радиосвязи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планирование проведения и проведение инструктажей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планирование проведение и проведение подготовки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планирование проведения и проведение отжигов, встречный палов;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осуществление наведения воздушного судна на кромку лесного (природного) пожара, отдельные выбранные объекты в лесу, временные посадочные площадки по радиосвязи;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взаимодействия и поддержания связи между участниками проведения поисковых и аварийно-спасательных мероприятий;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по обеспечению безопасности пребывания на месте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организации проведения и проведение аварийно-спасательных работ в труднодоступной местности и в лесу,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оборудование, технику, используемые для организации и проведения поиска в природной среде, в том числе звуковые маяки (сирены), светошумовые сигнальные ракеты;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оборудование, технику, используемые для организации и проведения аварийно-спасательных работ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взаимодействия и коммуникации с подразделениями пожарной охраны;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принципы защиты населенных пунктов от лесных (природных) пожаров и минимизации вероятного ущерба от них;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тактику тушения природных и лесных пожаров, угрожающих населенным пунктам и объектам инфраструктуры;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противопожарные режимы и виды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использования и эксплуатации пожарных наблюдательных пунктов и вышек;</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технологии создания противопожарных барьеров, мест и зон отдыха в лесу, преград, дорог противопожарного назначения;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w:t>
      </w:r>
      <w:r w:rsidRPr="00D17551">
        <w:rPr>
          <w:rFonts w:ascii="Times New Roman" w:hAnsi="Times New Roman"/>
          <w:sz w:val="24"/>
          <w:szCs w:val="24"/>
          <w:lang w:eastAsia="ru-RU"/>
        </w:rPr>
        <w:lastRenderedPageBreak/>
        <w:t>лесных горючих материалов с помощью зажигательных аппаратов и специальных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осуществления взаимодействия с целевыми группами людей (населения) малой численности, ведения пропаганды противопожарных знаний;</w:t>
      </w:r>
    </w:p>
    <w:p w:rsidR="00A970A7" w:rsidRPr="00A970A7" w:rsidRDefault="00D17551" w:rsidP="00D17551">
      <w:pPr>
        <w:spacing w:after="0" w:line="240" w:lineRule="auto"/>
        <w:jc w:val="both"/>
        <w:rPr>
          <w:rFonts w:ascii="Times New Roman" w:hAnsi="Times New Roman"/>
          <w:b/>
          <w:sz w:val="24"/>
          <w:szCs w:val="24"/>
          <w:lang w:eastAsia="ru-RU"/>
        </w:rPr>
      </w:pPr>
      <w:r w:rsidRPr="00D17551">
        <w:rPr>
          <w:rFonts w:ascii="Times New Roman" w:hAnsi="Times New Roman"/>
          <w:sz w:val="24"/>
          <w:szCs w:val="24"/>
          <w:lang w:eastAsia="ru-RU"/>
        </w:rPr>
        <w:t>- порядок взаимодействия с представителями средств массовой информации.</w:t>
      </w:r>
    </w:p>
    <w:p w:rsidR="00A970A7" w:rsidRDefault="00A970A7" w:rsidP="00A970A7">
      <w:pPr>
        <w:tabs>
          <w:tab w:val="left" w:pos="993"/>
        </w:tabs>
        <w:spacing w:after="0" w:line="240" w:lineRule="auto"/>
        <w:jc w:val="both"/>
        <w:rPr>
          <w:rFonts w:ascii="Times New Roman" w:hAnsi="Times New Roman"/>
          <w:b/>
          <w:sz w:val="24"/>
          <w:szCs w:val="24"/>
          <w:lang w:eastAsia="ru-RU"/>
        </w:rPr>
      </w:pPr>
    </w:p>
    <w:p w:rsidR="00F16F70" w:rsidRPr="00CD34C2" w:rsidRDefault="00F16F70"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 xml:space="preserve">1.4. Рекомендуемое количество часов на освоение рабочей программы </w:t>
      </w:r>
      <w:r w:rsidR="00520437" w:rsidRPr="00692FE7">
        <w:rPr>
          <w:rFonts w:ascii="Times New Roman" w:hAnsi="Times New Roman"/>
          <w:b/>
          <w:sz w:val="24"/>
          <w:szCs w:val="24"/>
          <w:lang w:eastAsia="ru-RU"/>
        </w:rPr>
        <w:t>ПМ.0</w:t>
      </w:r>
      <w:r w:rsidR="00D17551">
        <w:rPr>
          <w:rFonts w:ascii="Times New Roman" w:hAnsi="Times New Roman"/>
          <w:b/>
          <w:sz w:val="24"/>
          <w:szCs w:val="24"/>
          <w:lang w:eastAsia="ru-RU"/>
        </w:rPr>
        <w:t>5</w:t>
      </w:r>
      <w:r w:rsidR="00520437" w:rsidRPr="00692FE7">
        <w:rPr>
          <w:rFonts w:ascii="Times New Roman" w:hAnsi="Times New Roman"/>
          <w:b/>
          <w:sz w:val="24"/>
          <w:szCs w:val="24"/>
          <w:lang w:eastAsia="ru-RU"/>
        </w:rPr>
        <w:t xml:space="preserve"> </w:t>
      </w:r>
      <w:r w:rsidR="00C8693D">
        <w:rPr>
          <w:rFonts w:ascii="Times New Roman" w:hAnsi="Times New Roman"/>
          <w:b/>
          <w:sz w:val="24"/>
          <w:szCs w:val="24"/>
          <w:lang w:eastAsia="ru-RU"/>
        </w:rPr>
        <w:t>«</w:t>
      </w:r>
      <w:r w:rsidR="00D17551" w:rsidRPr="00D17551">
        <w:rPr>
          <w:rFonts w:ascii="Times New Roman" w:hAnsi="Times New Roman"/>
          <w:b/>
          <w:sz w:val="24"/>
          <w:szCs w:val="24"/>
          <w:lang w:eastAsia="ru-RU"/>
        </w:rPr>
        <w:t>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C8693D">
        <w:rPr>
          <w:rFonts w:ascii="Times New Roman" w:hAnsi="Times New Roman"/>
          <w:b/>
          <w:sz w:val="24"/>
          <w:szCs w:val="24"/>
          <w:lang w:eastAsia="ru-RU"/>
        </w:rPr>
        <w:t>»</w:t>
      </w:r>
      <w:r w:rsidR="00520437" w:rsidRPr="00CD34C2">
        <w:rPr>
          <w:rFonts w:ascii="Times New Roman" w:hAnsi="Times New Roman"/>
          <w:b/>
          <w:sz w:val="24"/>
          <w:szCs w:val="24"/>
        </w:rPr>
        <w:t xml:space="preserve"> </w:t>
      </w:r>
      <w:r w:rsidRPr="00CD34C2">
        <w:rPr>
          <w:rFonts w:ascii="Times New Roman" w:hAnsi="Times New Roman"/>
          <w:b/>
          <w:sz w:val="24"/>
          <w:szCs w:val="24"/>
        </w:rPr>
        <w:t>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МДК.05.01</w:t>
            </w:r>
          </w:p>
        </w:tc>
        <w:tc>
          <w:tcPr>
            <w:tcW w:w="2553" w:type="dxa"/>
          </w:tcPr>
          <w:p w:rsidR="00D17551" w:rsidRPr="00CD34C2" w:rsidRDefault="000F2D06" w:rsidP="00197830">
            <w:pPr>
              <w:jc w:val="center"/>
              <w:rPr>
                <w:rFonts w:ascii="Times New Roman" w:hAnsi="Times New Roman"/>
                <w:sz w:val="24"/>
                <w:szCs w:val="24"/>
              </w:rPr>
            </w:pPr>
            <w:r>
              <w:rPr>
                <w:rFonts w:ascii="Times New Roman" w:hAnsi="Times New Roman"/>
                <w:sz w:val="24"/>
                <w:szCs w:val="24"/>
              </w:rPr>
              <w:t>30</w:t>
            </w:r>
          </w:p>
        </w:tc>
        <w:tc>
          <w:tcPr>
            <w:tcW w:w="2640" w:type="dxa"/>
          </w:tcPr>
          <w:p w:rsidR="00D17551" w:rsidRPr="00CD34C2"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Pr="00CD34C2" w:rsidRDefault="000F2D06" w:rsidP="00197830">
            <w:pPr>
              <w:jc w:val="center"/>
              <w:rPr>
                <w:rFonts w:ascii="Times New Roman" w:hAnsi="Times New Roman"/>
                <w:sz w:val="24"/>
                <w:szCs w:val="24"/>
              </w:rPr>
            </w:pPr>
            <w:r>
              <w:rPr>
                <w:rFonts w:ascii="Times New Roman" w:hAnsi="Times New Roman"/>
                <w:sz w:val="24"/>
                <w:szCs w:val="24"/>
              </w:rPr>
              <w:t>28</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МДК.05.02</w:t>
            </w:r>
          </w:p>
        </w:tc>
        <w:tc>
          <w:tcPr>
            <w:tcW w:w="2553" w:type="dxa"/>
          </w:tcPr>
          <w:p w:rsidR="00D17551" w:rsidRDefault="000F2D06" w:rsidP="000F2D06">
            <w:pPr>
              <w:jc w:val="center"/>
              <w:rPr>
                <w:rFonts w:ascii="Times New Roman" w:hAnsi="Times New Roman"/>
                <w:sz w:val="24"/>
                <w:szCs w:val="24"/>
              </w:rPr>
            </w:pPr>
            <w:r>
              <w:rPr>
                <w:rFonts w:ascii="Times New Roman" w:hAnsi="Times New Roman"/>
                <w:sz w:val="24"/>
                <w:szCs w:val="24"/>
              </w:rPr>
              <w:t>30</w:t>
            </w:r>
          </w:p>
        </w:tc>
        <w:tc>
          <w:tcPr>
            <w:tcW w:w="2640" w:type="dxa"/>
          </w:tcPr>
          <w:p w:rsidR="00D17551"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Default="000F2D06" w:rsidP="00197830">
            <w:pPr>
              <w:jc w:val="center"/>
              <w:rPr>
                <w:rFonts w:ascii="Times New Roman" w:hAnsi="Times New Roman"/>
                <w:sz w:val="24"/>
                <w:szCs w:val="24"/>
              </w:rPr>
            </w:pPr>
            <w:r>
              <w:rPr>
                <w:rFonts w:ascii="Times New Roman" w:hAnsi="Times New Roman"/>
                <w:sz w:val="24"/>
                <w:szCs w:val="24"/>
              </w:rPr>
              <w:t>28</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МДК.05.03</w:t>
            </w:r>
          </w:p>
        </w:tc>
        <w:tc>
          <w:tcPr>
            <w:tcW w:w="2553" w:type="dxa"/>
          </w:tcPr>
          <w:p w:rsidR="00D17551" w:rsidRDefault="000F2D06" w:rsidP="00197830">
            <w:pPr>
              <w:jc w:val="center"/>
              <w:rPr>
                <w:rFonts w:ascii="Times New Roman" w:hAnsi="Times New Roman"/>
                <w:sz w:val="24"/>
                <w:szCs w:val="24"/>
              </w:rPr>
            </w:pPr>
            <w:r>
              <w:rPr>
                <w:rFonts w:ascii="Times New Roman" w:hAnsi="Times New Roman"/>
                <w:sz w:val="24"/>
                <w:szCs w:val="24"/>
              </w:rPr>
              <w:t>30</w:t>
            </w:r>
          </w:p>
        </w:tc>
        <w:tc>
          <w:tcPr>
            <w:tcW w:w="2640" w:type="dxa"/>
          </w:tcPr>
          <w:p w:rsidR="00D17551"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Default="000F2D06" w:rsidP="00197830">
            <w:pPr>
              <w:jc w:val="center"/>
              <w:rPr>
                <w:rFonts w:ascii="Times New Roman" w:hAnsi="Times New Roman"/>
                <w:sz w:val="24"/>
                <w:szCs w:val="24"/>
              </w:rPr>
            </w:pPr>
            <w:r>
              <w:rPr>
                <w:rFonts w:ascii="Times New Roman" w:hAnsi="Times New Roman"/>
                <w:sz w:val="24"/>
                <w:szCs w:val="24"/>
              </w:rPr>
              <w:t>28</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МДК.05.04</w:t>
            </w:r>
          </w:p>
        </w:tc>
        <w:tc>
          <w:tcPr>
            <w:tcW w:w="2553" w:type="dxa"/>
          </w:tcPr>
          <w:p w:rsidR="00D17551" w:rsidRDefault="000F2D06" w:rsidP="00197830">
            <w:pPr>
              <w:jc w:val="center"/>
              <w:rPr>
                <w:rFonts w:ascii="Times New Roman" w:hAnsi="Times New Roman"/>
                <w:sz w:val="24"/>
                <w:szCs w:val="24"/>
              </w:rPr>
            </w:pPr>
            <w:r>
              <w:rPr>
                <w:rFonts w:ascii="Times New Roman" w:hAnsi="Times New Roman"/>
                <w:sz w:val="24"/>
                <w:szCs w:val="24"/>
              </w:rPr>
              <w:t>32</w:t>
            </w:r>
          </w:p>
        </w:tc>
        <w:tc>
          <w:tcPr>
            <w:tcW w:w="2640" w:type="dxa"/>
          </w:tcPr>
          <w:p w:rsidR="00D17551"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Default="000F2D06" w:rsidP="00197830">
            <w:pPr>
              <w:jc w:val="center"/>
              <w:rPr>
                <w:rFonts w:ascii="Times New Roman" w:hAnsi="Times New Roman"/>
                <w:sz w:val="24"/>
                <w:szCs w:val="24"/>
              </w:rPr>
            </w:pPr>
            <w:r>
              <w:rPr>
                <w:rFonts w:ascii="Times New Roman" w:hAnsi="Times New Roman"/>
                <w:sz w:val="24"/>
                <w:szCs w:val="24"/>
              </w:rPr>
              <w:t>30</w:t>
            </w:r>
          </w:p>
        </w:tc>
      </w:tr>
      <w:tr w:rsidR="00F16F70" w:rsidRPr="00CD34C2" w:rsidTr="003F1F47">
        <w:trPr>
          <w:jc w:val="center"/>
        </w:trPr>
        <w:tc>
          <w:tcPr>
            <w:tcW w:w="2235" w:type="dxa"/>
          </w:tcPr>
          <w:p w:rsidR="00F16F70" w:rsidRPr="00CD34C2" w:rsidRDefault="00F16F70" w:rsidP="00D17551">
            <w:pPr>
              <w:jc w:val="center"/>
              <w:rPr>
                <w:rFonts w:ascii="Times New Roman" w:hAnsi="Times New Roman"/>
                <w:sz w:val="24"/>
                <w:szCs w:val="24"/>
              </w:rPr>
            </w:pPr>
            <w:r w:rsidRPr="00CD34C2">
              <w:rPr>
                <w:rFonts w:ascii="Times New Roman" w:hAnsi="Times New Roman"/>
                <w:sz w:val="24"/>
                <w:szCs w:val="24"/>
              </w:rPr>
              <w:t>УП.0</w:t>
            </w:r>
            <w:r w:rsidR="00D17551">
              <w:rPr>
                <w:rFonts w:ascii="Times New Roman" w:hAnsi="Times New Roman"/>
                <w:sz w:val="24"/>
                <w:szCs w:val="24"/>
              </w:rPr>
              <w:t>5.01</w:t>
            </w:r>
          </w:p>
        </w:tc>
        <w:tc>
          <w:tcPr>
            <w:tcW w:w="2553" w:type="dxa"/>
          </w:tcPr>
          <w:p w:rsidR="00F16F70" w:rsidRPr="00CD34C2" w:rsidRDefault="000F2D06" w:rsidP="005422C4">
            <w:pPr>
              <w:jc w:val="center"/>
              <w:rPr>
                <w:rFonts w:ascii="Times New Roman" w:hAnsi="Times New Roman"/>
                <w:sz w:val="24"/>
                <w:szCs w:val="24"/>
              </w:rPr>
            </w:pPr>
            <w:r>
              <w:rPr>
                <w:rFonts w:ascii="Times New Roman" w:hAnsi="Times New Roman"/>
                <w:sz w:val="24"/>
                <w:szCs w:val="24"/>
              </w:rPr>
              <w:t>144</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0F2D06" w:rsidP="003F1F47">
            <w:pPr>
              <w:jc w:val="center"/>
              <w:rPr>
                <w:rFonts w:ascii="Times New Roman" w:hAnsi="Times New Roman"/>
                <w:sz w:val="24"/>
                <w:szCs w:val="24"/>
              </w:rPr>
            </w:pPr>
            <w:r>
              <w:rPr>
                <w:rFonts w:ascii="Times New Roman" w:hAnsi="Times New Roman"/>
                <w:sz w:val="24"/>
                <w:szCs w:val="24"/>
              </w:rPr>
              <w:t>144</w:t>
            </w:r>
          </w:p>
        </w:tc>
      </w:tr>
      <w:tr w:rsidR="00F16F70" w:rsidRPr="00CD34C2" w:rsidTr="003F1F47">
        <w:trPr>
          <w:jc w:val="center"/>
        </w:trPr>
        <w:tc>
          <w:tcPr>
            <w:tcW w:w="2235" w:type="dxa"/>
          </w:tcPr>
          <w:p w:rsidR="00F16F70" w:rsidRPr="00CD34C2" w:rsidRDefault="00451D3E" w:rsidP="00D17551">
            <w:pPr>
              <w:jc w:val="center"/>
              <w:rPr>
                <w:rFonts w:ascii="Times New Roman" w:hAnsi="Times New Roman"/>
                <w:sz w:val="24"/>
                <w:szCs w:val="24"/>
              </w:rPr>
            </w:pPr>
            <w:r>
              <w:rPr>
                <w:rFonts w:ascii="Times New Roman" w:hAnsi="Times New Roman"/>
                <w:sz w:val="24"/>
                <w:szCs w:val="24"/>
              </w:rPr>
              <w:t>ПП.0</w:t>
            </w:r>
            <w:r w:rsidR="00D17551">
              <w:rPr>
                <w:rFonts w:ascii="Times New Roman" w:hAnsi="Times New Roman"/>
                <w:sz w:val="24"/>
                <w:szCs w:val="24"/>
              </w:rPr>
              <w:t>5.01</w:t>
            </w:r>
          </w:p>
        </w:tc>
        <w:tc>
          <w:tcPr>
            <w:tcW w:w="2553" w:type="dxa"/>
          </w:tcPr>
          <w:p w:rsidR="00F16F70" w:rsidRPr="00CD34C2" w:rsidRDefault="000F2D06" w:rsidP="003F1F47">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0F2D06"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F16F70" w:rsidP="000F2D06">
            <w:pPr>
              <w:jc w:val="center"/>
              <w:rPr>
                <w:rFonts w:ascii="Times New Roman" w:hAnsi="Times New Roman"/>
                <w:b/>
                <w:sz w:val="24"/>
                <w:szCs w:val="24"/>
              </w:rPr>
            </w:pPr>
            <w:r w:rsidRPr="00CD34C2">
              <w:rPr>
                <w:rFonts w:ascii="Times New Roman" w:hAnsi="Times New Roman"/>
                <w:b/>
                <w:sz w:val="24"/>
                <w:szCs w:val="24"/>
              </w:rPr>
              <w:t>Итого по ПМ.0</w:t>
            </w:r>
            <w:r w:rsidR="000F2D06">
              <w:rPr>
                <w:rFonts w:ascii="Times New Roman" w:hAnsi="Times New Roman"/>
                <w:b/>
                <w:sz w:val="24"/>
                <w:szCs w:val="24"/>
              </w:rPr>
              <w:t>5</w:t>
            </w:r>
          </w:p>
        </w:tc>
        <w:tc>
          <w:tcPr>
            <w:tcW w:w="2553" w:type="dxa"/>
          </w:tcPr>
          <w:p w:rsidR="00F16F70" w:rsidRPr="00CD34C2" w:rsidRDefault="000F2D06" w:rsidP="003F1F47">
            <w:pPr>
              <w:jc w:val="center"/>
              <w:rPr>
                <w:rFonts w:ascii="Times New Roman" w:hAnsi="Times New Roman"/>
                <w:b/>
                <w:sz w:val="24"/>
                <w:szCs w:val="24"/>
              </w:rPr>
            </w:pPr>
            <w:r>
              <w:rPr>
                <w:rFonts w:ascii="Times New Roman" w:hAnsi="Times New Roman"/>
                <w:b/>
                <w:sz w:val="24"/>
                <w:szCs w:val="24"/>
              </w:rPr>
              <w:t>347</w:t>
            </w:r>
          </w:p>
        </w:tc>
        <w:tc>
          <w:tcPr>
            <w:tcW w:w="2640" w:type="dxa"/>
          </w:tcPr>
          <w:p w:rsidR="00F16F70" w:rsidRPr="00CD34C2" w:rsidRDefault="000F2D06" w:rsidP="00086BDD">
            <w:pPr>
              <w:jc w:val="center"/>
              <w:rPr>
                <w:rFonts w:ascii="Times New Roman" w:hAnsi="Times New Roman"/>
                <w:b/>
                <w:sz w:val="24"/>
                <w:szCs w:val="24"/>
              </w:rPr>
            </w:pPr>
            <w:r>
              <w:rPr>
                <w:rFonts w:ascii="Times New Roman" w:hAnsi="Times New Roman"/>
                <w:b/>
                <w:sz w:val="24"/>
                <w:szCs w:val="24"/>
              </w:rPr>
              <w:t>8</w:t>
            </w:r>
          </w:p>
        </w:tc>
        <w:tc>
          <w:tcPr>
            <w:tcW w:w="2520" w:type="dxa"/>
          </w:tcPr>
          <w:p w:rsidR="00F16F70" w:rsidRPr="00CD34C2" w:rsidRDefault="000F2D06" w:rsidP="005422C4">
            <w:pPr>
              <w:jc w:val="center"/>
              <w:rPr>
                <w:rFonts w:ascii="Times New Roman" w:hAnsi="Times New Roman"/>
                <w:b/>
                <w:sz w:val="24"/>
                <w:szCs w:val="24"/>
              </w:rPr>
            </w:pPr>
            <w:r>
              <w:rPr>
                <w:rFonts w:ascii="Times New Roman" w:hAnsi="Times New Roman"/>
                <w:b/>
                <w:sz w:val="24"/>
                <w:szCs w:val="24"/>
              </w:rPr>
              <w:t>330</w:t>
            </w:r>
            <w:bookmarkStart w:id="0" w:name="_GoBack"/>
            <w:bookmarkEnd w:id="0"/>
          </w:p>
        </w:tc>
      </w:tr>
    </w:tbl>
    <w:p w:rsidR="00F16F70"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692FE7" w:rsidRPr="00692FE7" w:rsidRDefault="00692FE7" w:rsidP="00692FE7">
      <w:pPr>
        <w:keepNext/>
        <w:autoSpaceDE w:val="0"/>
        <w:autoSpaceDN w:val="0"/>
        <w:spacing w:after="0" w:line="240" w:lineRule="auto"/>
        <w:jc w:val="center"/>
        <w:outlineLvl w:val="0"/>
        <w:rPr>
          <w:rFonts w:ascii="Times New Roman" w:hAnsi="Times New Roman"/>
          <w:b/>
          <w:caps/>
          <w:sz w:val="24"/>
          <w:szCs w:val="24"/>
          <w:lang w:eastAsia="ru-RU"/>
        </w:rPr>
      </w:pPr>
      <w:r w:rsidRPr="00692FE7">
        <w:rPr>
          <w:rFonts w:ascii="Times New Roman" w:hAnsi="Times New Roman"/>
          <w:b/>
          <w:sz w:val="24"/>
          <w:szCs w:val="24"/>
          <w:lang w:eastAsia="ru-RU"/>
        </w:rPr>
        <w:t xml:space="preserve">2. </w:t>
      </w:r>
      <w:r w:rsidRPr="00692FE7">
        <w:rPr>
          <w:rFonts w:ascii="Times New Roman" w:hAnsi="Times New Roman"/>
          <w:b/>
          <w:caps/>
          <w:sz w:val="24"/>
          <w:szCs w:val="24"/>
          <w:lang w:eastAsia="ru-RU"/>
        </w:rPr>
        <w:t>РЕЗУЛЬТАТЫ ОСВОЕНИЯ РАБОЧЕЙ ПРОГРАММЫ ПРОФЕССИОНАЛЬНОГО МОДУЛЯ</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692FE7">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00D17551" w:rsidRPr="00D17551">
        <w:rPr>
          <w:rFonts w:ascii="Times New Roman" w:hAnsi="Times New Roman"/>
          <w:b/>
          <w:sz w:val="24"/>
          <w:szCs w:val="24"/>
          <w:lang w:eastAsia="ru-RU"/>
        </w:rPr>
        <w:t xml:space="preserve">ПМ.05 Организация </w:t>
      </w:r>
      <w:r w:rsidR="00D17551" w:rsidRPr="00D17551">
        <w:rPr>
          <w:rFonts w:ascii="Times New Roman" w:hAnsi="Times New Roman"/>
          <w:b/>
          <w:sz w:val="24"/>
          <w:szCs w:val="24"/>
          <w:lang w:eastAsia="ru-RU"/>
        </w:rPr>
        <w:lastRenderedPageBreak/>
        <w:t>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Pr="00692FE7">
        <w:rPr>
          <w:rFonts w:ascii="Times New Roman" w:hAnsi="Times New Roman"/>
          <w:b/>
          <w:color w:val="000000"/>
          <w:sz w:val="24"/>
          <w:szCs w:val="24"/>
          <w:lang w:eastAsia="ru-RU"/>
        </w:rPr>
        <w:t xml:space="preserve">, </w:t>
      </w:r>
      <w:r w:rsidRPr="00692FE7">
        <w:rPr>
          <w:rFonts w:ascii="Times New Roman" w:hAnsi="Times New Roman"/>
          <w:color w:val="000000"/>
          <w:sz w:val="24"/>
          <w:szCs w:val="24"/>
          <w:lang w:eastAsia="ru-RU"/>
        </w:rPr>
        <w:t>в том числе профессиональными (ПК) и общими (ОК) компете</w:t>
      </w:r>
      <w:r w:rsidRPr="00692FE7">
        <w:rPr>
          <w:rFonts w:ascii="Times New Roman" w:hAnsi="Times New Roman"/>
          <w:sz w:val="24"/>
          <w:szCs w:val="24"/>
          <w:lang w:eastAsia="ru-RU"/>
        </w:rPr>
        <w:t>нциями:</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
    <w:tbl>
      <w:tblPr>
        <w:tblW w:w="9334" w:type="dxa"/>
        <w:jc w:val="center"/>
        <w:tblLook w:val="04A0" w:firstRow="1" w:lastRow="0" w:firstColumn="1" w:lastColumn="0" w:noHBand="0" w:noVBand="1"/>
      </w:tblPr>
      <w:tblGrid>
        <w:gridCol w:w="9334"/>
      </w:tblGrid>
      <w:tr w:rsidR="00692FE7" w:rsidRPr="00712636" w:rsidTr="007007C6">
        <w:trPr>
          <w:trHeight w:val="1656"/>
          <w:jc w:val="center"/>
        </w:trPr>
        <w:tc>
          <w:tcPr>
            <w:tcW w:w="9334" w:type="dxa"/>
          </w:tcPr>
          <w:p w:rsidR="00D17551" w:rsidRDefault="00D17551" w:rsidP="00D17551">
            <w:pPr>
              <w:pStyle w:val="Default"/>
              <w:ind w:left="-118"/>
            </w:pPr>
            <w:r>
              <w:t>ВД 05</w:t>
            </w:r>
            <w:r>
              <w:tab/>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p>
          <w:p w:rsidR="00D17551" w:rsidRDefault="00D17551" w:rsidP="00D17551">
            <w:pPr>
              <w:pStyle w:val="Default"/>
              <w:ind w:left="-118"/>
            </w:pPr>
            <w:r>
              <w:t>ПК 5.1.</w:t>
            </w:r>
            <w:r>
              <w:tab/>
              <w:t>Выполнять работы по тушению лесных (природных) пожаров с применением механизированных технических средств пожаротушения и специальной техники</w:t>
            </w:r>
          </w:p>
          <w:p w:rsidR="00D17551" w:rsidRDefault="00D17551" w:rsidP="00D17551">
            <w:pPr>
              <w:pStyle w:val="Default"/>
              <w:ind w:left="-118"/>
            </w:pPr>
            <w:r>
              <w:t>ПК 5.2.</w:t>
            </w:r>
            <w:r>
              <w:tab/>
              <w:t>Проводить поисковые и аварийные работы в лесу (в природной среде)</w:t>
            </w:r>
          </w:p>
          <w:p w:rsidR="00D17551" w:rsidRDefault="00D17551" w:rsidP="00D17551">
            <w:pPr>
              <w:pStyle w:val="Default"/>
              <w:ind w:left="-118"/>
            </w:pPr>
            <w:r>
              <w:t>ПК 5.3.</w:t>
            </w:r>
            <w:r>
              <w:tab/>
              <w:t>Выполнять работы по защите населенных пунктов и объектов инфраструктуры от угрозы лесных (природных) пожаров</w:t>
            </w:r>
          </w:p>
          <w:p w:rsidR="00692FE7" w:rsidRPr="00712636" w:rsidRDefault="00D17551" w:rsidP="00D17551">
            <w:pPr>
              <w:pStyle w:val="Default"/>
              <w:ind w:left="-118"/>
              <w:rPr>
                <w:bCs/>
              </w:rPr>
            </w:pPr>
            <w:r>
              <w:t>ПК 5.4.</w:t>
            </w:r>
            <w:r>
              <w:tab/>
              <w:t>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tc>
      </w:tr>
    </w:tbl>
    <w:p w:rsidR="00692FE7" w:rsidRPr="00D17551" w:rsidRDefault="00692FE7" w:rsidP="00692FE7">
      <w:pPr>
        <w:pStyle w:val="a4"/>
        <w:ind w:left="720" w:right="-6"/>
        <w:jc w:val="both"/>
      </w:pP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01.</w:t>
      </w:r>
      <w:r w:rsidRPr="00D17551">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02.</w:t>
      </w:r>
      <w:r w:rsidRPr="00D17551">
        <w:rPr>
          <w:rFonts w:ascii="Times New Roman" w:hAnsi="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03.</w:t>
      </w:r>
      <w:r w:rsidRPr="00D17551">
        <w:rPr>
          <w:rFonts w:ascii="Times New Roman" w:hAnsi="Times New Roman"/>
          <w:sz w:val="24"/>
          <w:szCs w:val="24"/>
        </w:rPr>
        <w:tab/>
        <w:t>Планировать и реализовывать собственное профессиональное и личностное развитие</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04.</w:t>
      </w:r>
      <w:r w:rsidRPr="00D17551">
        <w:rPr>
          <w:rFonts w:ascii="Times New Roman" w:hAnsi="Times New Roman"/>
          <w:sz w:val="24"/>
          <w:szCs w:val="24"/>
        </w:rPr>
        <w:tab/>
        <w:t>Работать в коллективе и команде, эффективно взаимодействовать с коллегами, руководством, клиентами</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05.</w:t>
      </w:r>
      <w:r w:rsidRPr="00D17551">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06.</w:t>
      </w:r>
      <w:r w:rsidRPr="00D17551">
        <w:rPr>
          <w:rFonts w:ascii="Times New Roman" w:hAnsi="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07.</w:t>
      </w:r>
      <w:r w:rsidRPr="00D17551">
        <w:rPr>
          <w:rFonts w:ascii="Times New Roman" w:hAnsi="Times New Roman"/>
          <w:sz w:val="24"/>
          <w:szCs w:val="24"/>
        </w:rPr>
        <w:tab/>
        <w:t>Содействовать сохранению окружающей среды, ресурсосбережению, эффективно действовать в чрезвычайных ситуациях</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09.</w:t>
      </w:r>
      <w:r w:rsidRPr="00D17551">
        <w:rPr>
          <w:rFonts w:ascii="Times New Roman" w:hAnsi="Times New Roman"/>
          <w:sz w:val="24"/>
          <w:szCs w:val="24"/>
        </w:rPr>
        <w:tab/>
        <w:t>Использовать информационные технологии в профессиональной деятельности</w:t>
      </w:r>
    </w:p>
    <w:p w:rsidR="00692FE7"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17551">
        <w:rPr>
          <w:rFonts w:ascii="Times New Roman" w:hAnsi="Times New Roman"/>
          <w:sz w:val="24"/>
          <w:szCs w:val="24"/>
        </w:rPr>
        <w:t>ОК 10.</w:t>
      </w:r>
      <w:r w:rsidRPr="00D17551">
        <w:rPr>
          <w:rFonts w:ascii="Times New Roman" w:hAnsi="Times New Roman"/>
          <w:sz w:val="24"/>
          <w:szCs w:val="24"/>
        </w:rPr>
        <w:tab/>
        <w:t>Пользоваться профессиональной документацией на государственном и иностранном языке</w:t>
      </w:r>
    </w:p>
    <w:p w:rsidR="00F16F70" w:rsidRPr="00CD34C2" w:rsidRDefault="00F16F70" w:rsidP="005422C4">
      <w:pPr>
        <w:pStyle w:val="1"/>
        <w:ind w:firstLine="0"/>
        <w:jc w:val="center"/>
      </w:pPr>
    </w:p>
    <w:p w:rsidR="00692FE7" w:rsidRDefault="00692FE7" w:rsidP="00F16F70">
      <w:pPr>
        <w:widowControl w:val="0"/>
        <w:spacing w:after="0"/>
        <w:rPr>
          <w:rFonts w:ascii="Times New Roman" w:hAnsi="Times New Roman"/>
          <w:b/>
          <w:bCs/>
          <w:sz w:val="24"/>
          <w:szCs w:val="24"/>
        </w:rP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0F2D06" w:rsidRDefault="000F2D06" w:rsidP="000F2D0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МДК.05.01</w:t>
      </w:r>
      <w:r>
        <w:rPr>
          <w:rFonts w:ascii="Times New Roman" w:hAnsi="Times New Roman"/>
          <w:sz w:val="24"/>
          <w:szCs w:val="24"/>
          <w:lang w:eastAsia="ru-RU"/>
        </w:rPr>
        <w:t xml:space="preserve"> Мониторинг, прогнозирование и профилактика лесных (природных)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1 </w:t>
      </w:r>
    </w:p>
    <w:p w:rsidR="005F0E70"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Лесной пожар и основные этапы развития</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lastRenderedPageBreak/>
        <w:t xml:space="preserve">Тема 2 </w:t>
      </w:r>
    </w:p>
    <w:p w:rsidR="000F2D06"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Мониторинг лесных пожаров</w:t>
      </w:r>
    </w:p>
    <w:p w:rsidR="000F2D06" w:rsidRDefault="000F2D06" w:rsidP="000F2D06">
      <w:pPr>
        <w:spacing w:after="0"/>
        <w:rPr>
          <w:rFonts w:ascii="Times New Roman" w:hAnsi="Times New Roman"/>
          <w:bCs/>
          <w:sz w:val="24"/>
          <w:szCs w:val="24"/>
          <w:lang w:eastAsia="ru-RU"/>
        </w:rPr>
      </w:pPr>
      <w:r>
        <w:rPr>
          <w:rFonts w:ascii="Times New Roman" w:hAnsi="Times New Roman"/>
          <w:b/>
          <w:bCs/>
          <w:sz w:val="24"/>
          <w:szCs w:val="24"/>
          <w:lang w:eastAsia="ru-RU"/>
        </w:rPr>
        <w:t xml:space="preserve">Тема 3 </w:t>
      </w:r>
    </w:p>
    <w:p w:rsidR="000F2D06"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Лесопожарная профилактика</w:t>
      </w:r>
    </w:p>
    <w:p w:rsidR="000F2D06" w:rsidRDefault="000F2D06" w:rsidP="000F2D06">
      <w:pPr>
        <w:spacing w:after="0"/>
        <w:rPr>
          <w:rFonts w:ascii="Times New Roman" w:hAnsi="Times New Roman"/>
          <w:b/>
          <w:sz w:val="24"/>
          <w:szCs w:val="24"/>
          <w:lang w:eastAsia="ru-RU"/>
        </w:rPr>
      </w:pPr>
      <w:r>
        <w:rPr>
          <w:rFonts w:ascii="Times New Roman" w:hAnsi="Times New Roman"/>
          <w:b/>
          <w:sz w:val="24"/>
          <w:szCs w:val="24"/>
          <w:lang w:eastAsia="ru-RU"/>
        </w:rPr>
        <w:t xml:space="preserve">Тема 4 </w:t>
      </w:r>
    </w:p>
    <w:p w:rsidR="000F2D06"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Прогнозирование лесных пожаров</w:t>
      </w:r>
    </w:p>
    <w:p w:rsidR="000F2D06" w:rsidRDefault="000F2D06" w:rsidP="000F2D06">
      <w:pPr>
        <w:spacing w:after="0" w:line="240" w:lineRule="auto"/>
        <w:rPr>
          <w:rFonts w:ascii="Times New Roman" w:hAnsi="Times New Roman"/>
          <w:b/>
          <w:sz w:val="24"/>
          <w:szCs w:val="24"/>
          <w:lang w:eastAsia="ru-RU"/>
        </w:rPr>
      </w:pPr>
    </w:p>
    <w:p w:rsidR="000F2D06" w:rsidRDefault="000F2D06" w:rsidP="000F2D0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МДК.05.02 </w:t>
      </w:r>
      <w:r>
        <w:rPr>
          <w:rFonts w:ascii="Times New Roman" w:hAnsi="Times New Roman"/>
          <w:sz w:val="24"/>
          <w:szCs w:val="24"/>
          <w:lang w:eastAsia="ru-RU"/>
        </w:rPr>
        <w:t>Лесопожарное оборудование и механизмы</w:t>
      </w:r>
    </w:p>
    <w:p w:rsidR="000F2D06" w:rsidRDefault="000F2D06" w:rsidP="000F2D06">
      <w:pPr>
        <w:spacing w:after="0"/>
        <w:rPr>
          <w:rFonts w:ascii="Times New Roman" w:hAnsi="Times New Roman"/>
          <w:b/>
          <w:sz w:val="24"/>
          <w:szCs w:val="24"/>
          <w:lang w:eastAsia="ru-RU"/>
        </w:rPr>
      </w:pPr>
      <w:r>
        <w:rPr>
          <w:rFonts w:ascii="Times New Roman" w:hAnsi="Times New Roman"/>
          <w:b/>
          <w:sz w:val="24"/>
          <w:szCs w:val="24"/>
          <w:lang w:eastAsia="ru-RU"/>
        </w:rPr>
        <w:t xml:space="preserve">Тема 1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лесного пожаротушения и оборудование</w:t>
      </w:r>
    </w:p>
    <w:p w:rsidR="000F2D06" w:rsidRDefault="000F2D06" w:rsidP="000F2D06">
      <w:pPr>
        <w:spacing w:after="0"/>
        <w:rPr>
          <w:rFonts w:ascii="Times New Roman" w:hAnsi="Times New Roman"/>
          <w:sz w:val="24"/>
          <w:szCs w:val="24"/>
          <w:lang w:eastAsia="ru-RU"/>
        </w:rPr>
      </w:pPr>
      <w:r>
        <w:rPr>
          <w:rFonts w:ascii="Times New Roman" w:hAnsi="Times New Roman"/>
          <w:b/>
          <w:sz w:val="24"/>
          <w:szCs w:val="24"/>
          <w:lang w:eastAsia="ru-RU"/>
        </w:rPr>
        <w:t xml:space="preserve">Тема 2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Техника для тушения лесных пожаров</w:t>
      </w:r>
    </w:p>
    <w:p w:rsidR="000F2D06" w:rsidRDefault="000F2D06" w:rsidP="000F2D06">
      <w:pPr>
        <w:spacing w:after="0"/>
        <w:rPr>
          <w:rFonts w:ascii="Times New Roman" w:hAnsi="Times New Roman"/>
          <w:b/>
          <w:sz w:val="24"/>
          <w:szCs w:val="24"/>
          <w:lang w:eastAsia="ru-RU"/>
        </w:rPr>
      </w:pPr>
      <w:r>
        <w:rPr>
          <w:rFonts w:ascii="Times New Roman" w:hAnsi="Times New Roman"/>
          <w:b/>
          <w:sz w:val="24"/>
          <w:szCs w:val="24"/>
          <w:lang w:eastAsia="ru-RU"/>
        </w:rPr>
        <w:t xml:space="preserve">Тема 3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связи   </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4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Пожарное техническое вооружение, применяемое при тушении лесных пожаров</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Default="000F2D06" w:rsidP="000F2D0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МДК.05.03 </w:t>
      </w:r>
      <w:r>
        <w:rPr>
          <w:rFonts w:ascii="Times New Roman" w:hAnsi="Times New Roman"/>
          <w:sz w:val="24"/>
          <w:szCs w:val="24"/>
          <w:lang w:eastAsia="ru-RU"/>
        </w:rPr>
        <w:t>Основы картографии и ориентирование на местности</w:t>
      </w:r>
    </w:p>
    <w:p w:rsidR="000F2D06" w:rsidRDefault="000F2D06" w:rsidP="000F2D06">
      <w:pPr>
        <w:spacing w:after="0"/>
        <w:rPr>
          <w:rFonts w:ascii="Times New Roman" w:hAnsi="Times New Roman"/>
          <w:sz w:val="24"/>
          <w:szCs w:val="24"/>
          <w:lang w:eastAsia="ru-RU"/>
        </w:rPr>
      </w:pPr>
      <w:r>
        <w:rPr>
          <w:rFonts w:ascii="Times New Roman" w:hAnsi="Times New Roman"/>
          <w:bCs/>
          <w:sz w:val="24"/>
          <w:szCs w:val="24"/>
          <w:lang w:eastAsia="ru-RU"/>
        </w:rPr>
        <w:t xml:space="preserve">Тема 1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Чтение топографических карт</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2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Определение своего местонахождения</w:t>
      </w:r>
    </w:p>
    <w:p w:rsidR="000F2D06" w:rsidRDefault="000F2D06" w:rsidP="000F2D06">
      <w:pPr>
        <w:spacing w:after="0"/>
        <w:rPr>
          <w:rFonts w:ascii="Times New Roman" w:hAnsi="Times New Roman"/>
          <w:bCs/>
          <w:sz w:val="24"/>
          <w:szCs w:val="24"/>
          <w:lang w:eastAsia="ru-RU"/>
        </w:rPr>
      </w:pPr>
      <w:r>
        <w:rPr>
          <w:rFonts w:ascii="Times New Roman" w:hAnsi="Times New Roman"/>
          <w:b/>
          <w:bCs/>
          <w:sz w:val="24"/>
          <w:szCs w:val="24"/>
          <w:lang w:eastAsia="ru-RU"/>
        </w:rPr>
        <w:t xml:space="preserve">Тема </w:t>
      </w:r>
      <w:r>
        <w:rPr>
          <w:rFonts w:ascii="Times New Roman" w:hAnsi="Times New Roman"/>
          <w:bCs/>
          <w:sz w:val="24"/>
          <w:szCs w:val="24"/>
          <w:lang w:eastAsia="ru-RU"/>
        </w:rPr>
        <w:t xml:space="preserve">3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Азимуты и движение по ним</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4</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Измерение расстояния между ориентирами</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5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Определение координат лесного пожара и указание места на карте</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6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Методы ориентирования</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7</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Организация поисково-спасательных работ в лесу</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Default="000F2D06" w:rsidP="00B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МДК.05.04 </w:t>
      </w:r>
      <w:r>
        <w:rPr>
          <w:rFonts w:ascii="Times New Roman" w:hAnsi="Times New Roman"/>
          <w:sz w:val="24"/>
          <w:szCs w:val="24"/>
          <w:lang w:eastAsia="ru-RU"/>
        </w:rPr>
        <w:t>Тактика тушения лесных (природных) пожаров</w:t>
      </w:r>
    </w:p>
    <w:p w:rsidR="000F2D06" w:rsidRDefault="00BF0FEF" w:rsidP="000F2D06">
      <w:pPr>
        <w:spacing w:after="0"/>
        <w:rPr>
          <w:rFonts w:ascii="Times New Roman" w:hAnsi="Times New Roman"/>
          <w:b/>
          <w:bCs/>
          <w:sz w:val="24"/>
          <w:szCs w:val="24"/>
          <w:lang w:eastAsia="ru-RU"/>
        </w:rPr>
      </w:pPr>
      <w:r w:rsidRPr="00BF0FEF">
        <w:rPr>
          <w:rFonts w:ascii="Times New Roman" w:hAnsi="Times New Roman"/>
          <w:sz w:val="24"/>
          <w:szCs w:val="24"/>
          <w:lang w:eastAsia="ru-RU"/>
        </w:rPr>
        <w:t xml:space="preserve"> </w:t>
      </w:r>
      <w:r w:rsidR="000F2D06">
        <w:rPr>
          <w:rFonts w:ascii="Times New Roman" w:hAnsi="Times New Roman"/>
          <w:b/>
          <w:bCs/>
          <w:sz w:val="24"/>
          <w:szCs w:val="24"/>
          <w:lang w:eastAsia="ru-RU"/>
        </w:rPr>
        <w:t>Тема 1</w:t>
      </w:r>
    </w:p>
    <w:p w:rsidR="00BF0FEF"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Тушение лесных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2</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Тушение пожаров водой.</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3</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Применение химических веществ при тушении лесных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4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Тактика ликвидации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5</w:t>
      </w:r>
    </w:p>
    <w:p w:rsidR="000F2D06" w:rsidRDefault="000F2D06" w:rsidP="000F2D06">
      <w:pPr>
        <w:spacing w:after="0"/>
        <w:rPr>
          <w:rFonts w:ascii="Times New Roman" w:hAnsi="Times New Roman"/>
          <w:bCs/>
          <w:sz w:val="24"/>
          <w:szCs w:val="24"/>
          <w:lang w:eastAsia="ru-RU"/>
        </w:rPr>
      </w:pPr>
      <w:r>
        <w:rPr>
          <w:rFonts w:ascii="Times New Roman" w:hAnsi="Times New Roman"/>
          <w:bCs/>
          <w:sz w:val="24"/>
          <w:szCs w:val="24"/>
          <w:lang w:eastAsia="ru-RU"/>
        </w:rPr>
        <w:t xml:space="preserve">Борьба с крупными лесными пожарами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6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Охрана труда при тушении лесных пожаров</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692FE7" w:rsidRDefault="00692FE7"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0F2D06">
        <w:rPr>
          <w:rFonts w:ascii="Times New Roman" w:hAnsi="Times New Roman"/>
          <w:b/>
          <w:sz w:val="24"/>
          <w:szCs w:val="24"/>
          <w:lang w:eastAsia="ru-RU"/>
        </w:rPr>
        <w:t>Учебная практика ПМ.05</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 xml:space="preserve">Виды работ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lastRenderedPageBreak/>
        <w:t>1.</w:t>
      </w:r>
      <w:r w:rsidRPr="000F2D06">
        <w:rPr>
          <w:rFonts w:ascii="Times New Roman" w:hAnsi="Times New Roman"/>
          <w:sz w:val="24"/>
          <w:szCs w:val="24"/>
          <w:lang w:eastAsia="ru-RU"/>
        </w:rPr>
        <w:tab/>
        <w:t>Отработка способов тушения лесных пожаров с использованием управляемого огня.</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2.</w:t>
      </w:r>
      <w:r w:rsidRPr="000F2D06">
        <w:rPr>
          <w:rFonts w:ascii="Times New Roman" w:hAnsi="Times New Roman"/>
          <w:sz w:val="24"/>
          <w:szCs w:val="24"/>
          <w:lang w:eastAsia="ru-RU"/>
        </w:rPr>
        <w:tab/>
        <w:t xml:space="preserve">Прогнозирование пожарной опасности на покрытых лесом площадях в темнохвойных лесах.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3.</w:t>
      </w:r>
      <w:r w:rsidRPr="000F2D06">
        <w:rPr>
          <w:rFonts w:ascii="Times New Roman" w:hAnsi="Times New Roman"/>
          <w:sz w:val="24"/>
          <w:szCs w:val="24"/>
          <w:lang w:eastAsia="ru-RU"/>
        </w:rPr>
        <w:tab/>
        <w:t xml:space="preserve">Работа с конвекционными колонками.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4.</w:t>
      </w:r>
      <w:r w:rsidRPr="000F2D06">
        <w:rPr>
          <w:rFonts w:ascii="Times New Roman" w:hAnsi="Times New Roman"/>
          <w:sz w:val="24"/>
          <w:szCs w:val="24"/>
          <w:lang w:eastAsia="ru-RU"/>
        </w:rPr>
        <w:tab/>
        <w:t xml:space="preserve">Планирование мероприятий по предупреждению возникновения пожаров в лесу.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5.</w:t>
      </w:r>
      <w:r w:rsidRPr="000F2D06">
        <w:rPr>
          <w:rFonts w:ascii="Times New Roman" w:hAnsi="Times New Roman"/>
          <w:sz w:val="24"/>
          <w:szCs w:val="24"/>
          <w:lang w:eastAsia="ru-RU"/>
        </w:rPr>
        <w:tab/>
        <w:t>Отработка действий по проведению разведки лесного пожара.</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6.</w:t>
      </w:r>
      <w:r w:rsidRPr="000F2D06">
        <w:rPr>
          <w:rFonts w:ascii="Times New Roman" w:hAnsi="Times New Roman"/>
          <w:sz w:val="24"/>
          <w:szCs w:val="24"/>
          <w:lang w:eastAsia="ru-RU"/>
        </w:rPr>
        <w:tab/>
        <w:t xml:space="preserve">Отработка тактических приемов тушения лесных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7.</w:t>
      </w:r>
      <w:r w:rsidRPr="000F2D06">
        <w:rPr>
          <w:rFonts w:ascii="Times New Roman" w:hAnsi="Times New Roman"/>
          <w:sz w:val="24"/>
          <w:szCs w:val="24"/>
          <w:lang w:eastAsia="ru-RU"/>
        </w:rPr>
        <w:tab/>
        <w:t xml:space="preserve">Действия по тушению лесных пожаров с использованием химических веществ.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8.</w:t>
      </w:r>
      <w:r w:rsidRPr="000F2D06">
        <w:rPr>
          <w:rFonts w:ascii="Times New Roman" w:hAnsi="Times New Roman"/>
          <w:sz w:val="24"/>
          <w:szCs w:val="24"/>
          <w:lang w:eastAsia="ru-RU"/>
        </w:rPr>
        <w:tab/>
        <w:t xml:space="preserve">Планирование мероприятий по снижению ущерба после пожара.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9.</w:t>
      </w:r>
      <w:r w:rsidRPr="000F2D06">
        <w:rPr>
          <w:rFonts w:ascii="Times New Roman" w:hAnsi="Times New Roman"/>
          <w:sz w:val="24"/>
          <w:szCs w:val="24"/>
          <w:lang w:eastAsia="ru-RU"/>
        </w:rPr>
        <w:tab/>
        <w:t xml:space="preserve">Заполнение журнала инструктажей по технике безопасности при организации тушения низовых и верховых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10.</w:t>
      </w:r>
      <w:r w:rsidRPr="000F2D06">
        <w:rPr>
          <w:rFonts w:ascii="Times New Roman" w:hAnsi="Times New Roman"/>
          <w:sz w:val="24"/>
          <w:szCs w:val="24"/>
          <w:lang w:eastAsia="ru-RU"/>
        </w:rPr>
        <w:tab/>
        <w:t xml:space="preserve">Планирование мероприятий по предупреждению распространения лесных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11.</w:t>
      </w:r>
      <w:r w:rsidRPr="000F2D06">
        <w:rPr>
          <w:rFonts w:ascii="Times New Roman" w:hAnsi="Times New Roman"/>
          <w:sz w:val="24"/>
          <w:szCs w:val="24"/>
          <w:lang w:eastAsia="ru-RU"/>
        </w:rPr>
        <w:tab/>
        <w:t xml:space="preserve">Отработка действий по тушению почвенных (торфяных)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12.</w:t>
      </w:r>
      <w:r w:rsidRPr="000F2D06">
        <w:rPr>
          <w:rFonts w:ascii="Times New Roman" w:hAnsi="Times New Roman"/>
          <w:sz w:val="24"/>
          <w:szCs w:val="24"/>
          <w:lang w:eastAsia="ru-RU"/>
        </w:rPr>
        <w:tab/>
        <w:t xml:space="preserve">Определение пожарной опасности в лесу по условиям погоды. Шкала В.Г. Нестерова.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13.</w:t>
      </w:r>
      <w:r w:rsidRPr="000F2D06">
        <w:rPr>
          <w:rFonts w:ascii="Times New Roman" w:hAnsi="Times New Roman"/>
          <w:sz w:val="24"/>
          <w:szCs w:val="24"/>
          <w:lang w:eastAsia="ru-RU"/>
        </w:rPr>
        <w:tab/>
        <w:t xml:space="preserve">Отработка действий по тушению лесных пожаров грунтом.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14.</w:t>
      </w:r>
      <w:r w:rsidRPr="000F2D06">
        <w:rPr>
          <w:rFonts w:ascii="Times New Roman" w:hAnsi="Times New Roman"/>
          <w:sz w:val="24"/>
          <w:szCs w:val="24"/>
          <w:lang w:eastAsia="ru-RU"/>
        </w:rPr>
        <w:tab/>
        <w:t xml:space="preserve">Проведение расчета-обоснования экономических аспектов планирования противопожарных мероприятий.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0F2D06">
        <w:rPr>
          <w:rFonts w:ascii="Times New Roman" w:hAnsi="Times New Roman"/>
          <w:b/>
          <w:sz w:val="24"/>
          <w:szCs w:val="24"/>
          <w:lang w:eastAsia="ru-RU"/>
        </w:rPr>
        <w:t>Производственная практика ПМ.05</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 xml:space="preserve">Виды работ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w:t>
      </w:r>
      <w:r w:rsidRPr="000F2D06">
        <w:rPr>
          <w:rFonts w:ascii="Times New Roman" w:hAnsi="Times New Roman"/>
          <w:sz w:val="24"/>
          <w:szCs w:val="24"/>
          <w:lang w:eastAsia="ru-RU"/>
        </w:rPr>
        <w:tab/>
        <w:t>Определение классов пожарной опасности по природным условиям</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2.</w:t>
      </w:r>
      <w:r w:rsidRPr="000F2D06">
        <w:rPr>
          <w:rFonts w:ascii="Times New Roman" w:hAnsi="Times New Roman"/>
          <w:sz w:val="24"/>
          <w:szCs w:val="24"/>
          <w:lang w:eastAsia="ru-RU"/>
        </w:rPr>
        <w:tab/>
        <w:t>Определение классов пожарной опасности по условиям погоды</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3.</w:t>
      </w:r>
      <w:r w:rsidRPr="000F2D06">
        <w:rPr>
          <w:rFonts w:ascii="Times New Roman" w:hAnsi="Times New Roman"/>
          <w:sz w:val="24"/>
          <w:szCs w:val="24"/>
          <w:lang w:eastAsia="ru-RU"/>
        </w:rPr>
        <w:tab/>
        <w:t>Разработка плана мероприятий по организации охраны лесов от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4.</w:t>
      </w:r>
      <w:r w:rsidRPr="000F2D06">
        <w:rPr>
          <w:rFonts w:ascii="Times New Roman" w:hAnsi="Times New Roman"/>
          <w:sz w:val="24"/>
          <w:szCs w:val="24"/>
          <w:lang w:eastAsia="ru-RU"/>
        </w:rPr>
        <w:tab/>
        <w:t>Разработка предупредительных противопожарных мероприятий</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5.</w:t>
      </w:r>
      <w:r w:rsidRPr="000F2D06">
        <w:rPr>
          <w:rFonts w:ascii="Times New Roman" w:hAnsi="Times New Roman"/>
          <w:sz w:val="24"/>
          <w:szCs w:val="24"/>
          <w:lang w:eastAsia="ru-RU"/>
        </w:rPr>
        <w:tab/>
        <w:t>Отработка практических навыков по обнаружению лесных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6.</w:t>
      </w:r>
      <w:r w:rsidRPr="000F2D06">
        <w:rPr>
          <w:rFonts w:ascii="Times New Roman" w:hAnsi="Times New Roman"/>
          <w:sz w:val="24"/>
          <w:szCs w:val="24"/>
          <w:lang w:eastAsia="ru-RU"/>
        </w:rPr>
        <w:tab/>
        <w:t>Расчет сил и средств, для тушения лесного пожара</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7.</w:t>
      </w:r>
      <w:r w:rsidRPr="000F2D06">
        <w:rPr>
          <w:rFonts w:ascii="Times New Roman" w:hAnsi="Times New Roman"/>
          <w:sz w:val="24"/>
          <w:szCs w:val="24"/>
          <w:lang w:eastAsia="ru-RU"/>
        </w:rPr>
        <w:tab/>
        <w:t>Отработка способов тушения лесных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8.</w:t>
      </w:r>
      <w:r w:rsidRPr="000F2D06">
        <w:rPr>
          <w:rFonts w:ascii="Times New Roman" w:hAnsi="Times New Roman"/>
          <w:sz w:val="24"/>
          <w:szCs w:val="24"/>
          <w:lang w:eastAsia="ru-RU"/>
        </w:rPr>
        <w:tab/>
        <w:t>Решение тактических задач по тушению лесных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9.</w:t>
      </w:r>
      <w:r w:rsidRPr="000F2D06">
        <w:rPr>
          <w:rFonts w:ascii="Times New Roman" w:hAnsi="Times New Roman"/>
          <w:sz w:val="24"/>
          <w:szCs w:val="24"/>
          <w:lang w:eastAsia="ru-RU"/>
        </w:rPr>
        <w:tab/>
        <w:t>Отработка навыков применения технических средств пожаротушения</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10.</w:t>
      </w:r>
      <w:r w:rsidRPr="000F2D06">
        <w:rPr>
          <w:rFonts w:ascii="Times New Roman" w:hAnsi="Times New Roman"/>
          <w:sz w:val="24"/>
          <w:szCs w:val="24"/>
          <w:lang w:eastAsia="ru-RU"/>
        </w:rPr>
        <w:tab/>
        <w:t>Определение размера вреда от лесного пожара</w:t>
      </w:r>
    </w:p>
    <w:p w:rsidR="00BF0FEF" w:rsidRPr="00BF0FEF"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11.</w:t>
      </w:r>
      <w:r w:rsidRPr="000F2D06">
        <w:rPr>
          <w:rFonts w:ascii="Times New Roman" w:hAnsi="Times New Roman"/>
          <w:sz w:val="24"/>
          <w:szCs w:val="24"/>
          <w:lang w:eastAsia="ru-RU"/>
        </w:rPr>
        <w:tab/>
        <w:t>Работа с производственной документацией по тушению лесных пожаров</w:t>
      </w:r>
    </w:p>
    <w:p w:rsidR="00D17551" w:rsidRDefault="00D17551"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D17551" w:rsidRDefault="00D17551"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Контроль и оценка результатов освоения учебной дисциплины 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5866"/>
        <w:gridCol w:w="2100"/>
      </w:tblGrid>
      <w:tr w:rsidR="000F2D06" w:rsidRPr="000F2D06" w:rsidTr="00CB20E2">
        <w:trPr>
          <w:trHeight w:val="1098"/>
        </w:trPr>
        <w:tc>
          <w:tcPr>
            <w:tcW w:w="2382" w:type="dxa"/>
          </w:tcPr>
          <w:p w:rsidR="000F2D06" w:rsidRPr="000F2D06" w:rsidRDefault="000F2D06" w:rsidP="000F2D06">
            <w:pPr>
              <w:suppressAutoHyphens/>
              <w:spacing w:after="0" w:line="276" w:lineRule="auto"/>
              <w:jc w:val="center"/>
              <w:rPr>
                <w:rFonts w:ascii="Times New Roman" w:hAnsi="Times New Roman"/>
                <w:i/>
                <w:sz w:val="24"/>
                <w:szCs w:val="24"/>
                <w:vertAlign w:val="superscript"/>
                <w:lang w:eastAsia="ru-RU"/>
              </w:rPr>
            </w:pPr>
            <w:r w:rsidRPr="000F2D06">
              <w:rPr>
                <w:rFonts w:ascii="Times New Roman" w:hAnsi="Times New Roman"/>
                <w:sz w:val="24"/>
                <w:szCs w:val="24"/>
                <w:lang w:eastAsia="ru-RU"/>
              </w:rPr>
              <w:t xml:space="preserve">Код и наименование профессиональных и общих компетенций, </w:t>
            </w:r>
            <w:r w:rsidRPr="000F2D06">
              <w:rPr>
                <w:rFonts w:ascii="Times New Roman" w:hAnsi="Times New Roman"/>
                <w:sz w:val="24"/>
                <w:szCs w:val="24"/>
                <w:lang w:eastAsia="ru-RU"/>
              </w:rPr>
              <w:lastRenderedPageBreak/>
              <w:t>формируемых в рамках модуля</w:t>
            </w:r>
            <w:r w:rsidRPr="000F2D06">
              <w:rPr>
                <w:rFonts w:ascii="Times New Roman" w:hAnsi="Times New Roman"/>
                <w:b/>
                <w:bCs/>
                <w:i/>
                <w:sz w:val="24"/>
                <w:szCs w:val="24"/>
                <w:vertAlign w:val="superscript"/>
                <w:lang w:eastAsia="ru-RU"/>
              </w:rPr>
              <w:footnoteReference w:id="1"/>
            </w:r>
            <w:r w:rsidRPr="000F2D06">
              <w:rPr>
                <w:rFonts w:ascii="Times New Roman" w:hAnsi="Times New Roman"/>
                <w:i/>
                <w:sz w:val="24"/>
                <w:szCs w:val="24"/>
                <w:vertAlign w:val="superscript"/>
                <w:lang w:eastAsia="ru-RU"/>
              </w:rPr>
              <w:t xml:space="preserve"> </w:t>
            </w:r>
          </w:p>
        </w:tc>
        <w:tc>
          <w:tcPr>
            <w:tcW w:w="5866" w:type="dxa"/>
          </w:tcPr>
          <w:p w:rsidR="000F2D06" w:rsidRPr="000F2D06" w:rsidRDefault="000F2D06" w:rsidP="000F2D06">
            <w:pPr>
              <w:suppressAutoHyphens/>
              <w:spacing w:after="0" w:line="276" w:lineRule="auto"/>
              <w:jc w:val="center"/>
              <w:rPr>
                <w:rFonts w:ascii="Times New Roman" w:hAnsi="Times New Roman"/>
                <w:sz w:val="24"/>
                <w:szCs w:val="24"/>
                <w:lang w:eastAsia="ru-RU"/>
              </w:rPr>
            </w:pPr>
            <w:r w:rsidRPr="000F2D06">
              <w:rPr>
                <w:rFonts w:ascii="Times New Roman" w:hAnsi="Times New Roman"/>
                <w:sz w:val="24"/>
                <w:szCs w:val="24"/>
                <w:lang w:eastAsia="ru-RU"/>
              </w:rPr>
              <w:lastRenderedPageBreak/>
              <w:t>Критерии оценки</w:t>
            </w:r>
          </w:p>
        </w:tc>
        <w:tc>
          <w:tcPr>
            <w:tcW w:w="2100" w:type="dxa"/>
          </w:tcPr>
          <w:p w:rsidR="000F2D06" w:rsidRPr="000F2D06" w:rsidRDefault="000F2D06" w:rsidP="000F2D06">
            <w:pPr>
              <w:suppressAutoHyphens/>
              <w:spacing w:after="0" w:line="276" w:lineRule="auto"/>
              <w:jc w:val="center"/>
              <w:rPr>
                <w:rFonts w:ascii="Times New Roman" w:hAnsi="Times New Roman"/>
                <w:sz w:val="24"/>
                <w:szCs w:val="24"/>
                <w:lang w:eastAsia="ru-RU"/>
              </w:rPr>
            </w:pPr>
            <w:r w:rsidRPr="000F2D06">
              <w:rPr>
                <w:rFonts w:ascii="Times New Roman" w:hAnsi="Times New Roman"/>
                <w:sz w:val="24"/>
                <w:szCs w:val="24"/>
                <w:lang w:eastAsia="ru-RU"/>
              </w:rPr>
              <w:t>Методы оценки</w:t>
            </w:r>
          </w:p>
        </w:tc>
      </w:tr>
      <w:tr w:rsidR="000F2D06" w:rsidRPr="000F2D06" w:rsidTr="00CB20E2">
        <w:trPr>
          <w:trHeight w:val="369"/>
        </w:trPr>
        <w:tc>
          <w:tcPr>
            <w:tcW w:w="2382" w:type="dxa"/>
          </w:tcPr>
          <w:p w:rsidR="000F2D06" w:rsidRPr="000F2D06" w:rsidRDefault="000F2D06" w:rsidP="000F2D06">
            <w:pPr>
              <w:suppressAutoHyphens/>
              <w:spacing w:after="0" w:line="276" w:lineRule="auto"/>
              <w:rPr>
                <w:rFonts w:ascii="Times New Roman" w:hAnsi="Times New Roman"/>
                <w:sz w:val="24"/>
                <w:szCs w:val="24"/>
                <w:lang w:eastAsia="ru-RU"/>
              </w:rPr>
            </w:pPr>
            <w:r w:rsidRPr="000F2D06">
              <w:rPr>
                <w:rFonts w:ascii="Times New Roman" w:hAnsi="Times New Roman"/>
                <w:i/>
                <w:sz w:val="24"/>
                <w:szCs w:val="24"/>
                <w:lang w:eastAsia="ru-RU"/>
              </w:rPr>
              <w:lastRenderedPageBreak/>
              <w:t xml:space="preserve">ПК 5.1. </w:t>
            </w:r>
            <w:r w:rsidRPr="000F2D06">
              <w:rPr>
                <w:rFonts w:ascii="Times New Roman" w:hAnsi="Times New Roman"/>
                <w:sz w:val="24"/>
                <w:szCs w:val="24"/>
                <w:lang w:eastAsia="ru-RU"/>
              </w:rPr>
              <w:t>Выполнять работы по тушению лесных (природных) пожаров.</w:t>
            </w:r>
          </w:p>
        </w:tc>
        <w:tc>
          <w:tcPr>
            <w:tcW w:w="5866" w:type="dxa"/>
          </w:tcPr>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xml:space="preserve">Демонстрирует знания требований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 Демонстрирует знания наставлений, инструкций, нормативных правовых актов, регламентирующих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 Демонстрирует знания прав и обязанностей работников и руководителей лесопожарных подразделений и формирований, руководителя тушения лесного пожара, привлеченных к тушению лиц; основных характеристик лесных (природных) пожаров, факторов, определяющих их поведение и распространение, необходимых для составления прогноза поведения и плана мероприятий по его тушению; особенностей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 требований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 требований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 требований охраны труда и обеспечения безопасности при переходах и пребывании в лесу, </w:t>
            </w:r>
            <w:r w:rsidRPr="000F2D06">
              <w:rPr>
                <w:rFonts w:ascii="Times New Roman" w:hAnsi="Times New Roman"/>
                <w:sz w:val="24"/>
                <w:szCs w:val="24"/>
                <w:lang w:eastAsia="ru-RU"/>
              </w:rPr>
              <w:lastRenderedPageBreak/>
              <w:t xml:space="preserve">передвижениях наземным, водным и авиационным транспортом, на отдыхе в полевых условиях; порядка организации полевого лагеря, стоянок автомобильной и тракторной техники, правил пребывания в лагере и на местах стоянок; требований, предъявляемых к лицам, привлеченным к тушению лесных (природных) пожаров; требований законодательства Российской Федерации по проведению инструктажей привлеченных к тушению лиц; наставлений, нормативных правовых актов, регламентирующих проведение охраны лесов и тушение лесных пожаров, привлечение граждан к работам по тушению пожаров. Демонстрирует знания способов выявления </w:t>
            </w:r>
          </w:p>
          <w:p w:rsidR="000F2D06" w:rsidRPr="000F2D06" w:rsidRDefault="000F2D06" w:rsidP="000F2D06">
            <w:pP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xml:space="preserve">оптимальных опорных линий и рубежей, мест для создания минерализованных полос с учетом выбранной технологии проведения работ, мест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w:t>
            </w:r>
            <w:r w:rsidRPr="000F2D06">
              <w:rPr>
                <w:rFonts w:ascii="Times New Roman" w:hAnsi="Times New Roman"/>
                <w:color w:val="000000"/>
                <w:sz w:val="24"/>
                <w:szCs w:val="24"/>
                <w:lang w:eastAsia="ru-RU"/>
              </w:rPr>
              <w:t xml:space="preserve">ориентирования в лесу по картам, лесопожарным схемам и приборам спутниковой навигации, спутниковым снимкам местности; оптимальных методов и способов тушения на различных стадиях тушения лесного (природного) пожара, оптимальных тактических приемов с учетом лесорастительных, погодных, орографических условий; по организации и координированию действий участников группы при выполнении работ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 Демонстрирует умение чтения и применения схем тушения лесных пожаров; координирования ведения и ведения радиосвязи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w:t>
            </w:r>
            <w:r w:rsidRPr="000F2D06">
              <w:rPr>
                <w:rFonts w:ascii="Times New Roman" w:hAnsi="Times New Roman"/>
                <w:color w:val="000000"/>
                <w:sz w:val="24"/>
                <w:szCs w:val="24"/>
                <w:lang w:eastAsia="ru-RU"/>
              </w:rPr>
              <w:lastRenderedPageBreak/>
              <w:t xml:space="preserve">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 планировать проведение и проводить отжиги, встречный пал;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 Демонстрирует умение </w:t>
            </w:r>
            <w:r w:rsidRPr="000F2D06">
              <w:rPr>
                <w:rFonts w:ascii="Times New Roman" w:hAnsi="Times New Roman"/>
                <w:sz w:val="24"/>
                <w:szCs w:val="24"/>
                <w:lang w:eastAsia="ru-RU"/>
              </w:rPr>
              <w:t xml:space="preserve">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осуществлять ориентирование в лесу по картам, лесопожарным схемам и приборам спутниковой навигации, спутниковым снимкам местности; выбирать оптимальные методы и способы тушения на различных стадиях тушения лесного </w:t>
            </w:r>
            <w:r w:rsidRPr="000F2D06">
              <w:rPr>
                <w:rFonts w:ascii="Times New Roman" w:hAnsi="Times New Roman"/>
                <w:sz w:val="24"/>
                <w:szCs w:val="24"/>
                <w:lang w:eastAsia="ru-RU"/>
              </w:rPr>
              <w:lastRenderedPageBreak/>
              <w:t xml:space="preserve">(природного) пожара, оптимальные тактические приемы с учетом лесорастительных, погодных, орографических условий. </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самостоятельной работы</w:t>
            </w:r>
          </w:p>
          <w:p w:rsidR="000F2D06" w:rsidRPr="000F2D06" w:rsidRDefault="000F2D06" w:rsidP="000F2D06">
            <w:pPr>
              <w:suppressAutoHyphens/>
              <w:spacing w:after="0" w:line="276" w:lineRule="auto"/>
              <w:rPr>
                <w:rFonts w:ascii="Times New Roman" w:hAnsi="Times New Roman"/>
                <w:sz w:val="24"/>
                <w:szCs w:val="24"/>
                <w:lang w:eastAsia="ru-RU"/>
              </w:rPr>
            </w:pPr>
          </w:p>
        </w:tc>
      </w:tr>
      <w:tr w:rsidR="000F2D06" w:rsidRPr="000F2D06" w:rsidTr="00CB20E2">
        <w:trPr>
          <w:trHeight w:val="982"/>
        </w:trPr>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lastRenderedPageBreak/>
              <w:t>ПК 5.2. Проводить поисковые и аварийные работы в лесу (в природной среде)</w:t>
            </w:r>
          </w:p>
        </w:tc>
        <w:tc>
          <w:tcPr>
            <w:tcW w:w="5866" w:type="dxa"/>
          </w:tcPr>
          <w:p w:rsidR="000F2D06" w:rsidRPr="000F2D06" w:rsidRDefault="000F2D06" w:rsidP="000F2D06">
            <w:pPr>
              <w:spacing w:after="0" w:line="276" w:lineRule="auto"/>
              <w:rPr>
                <w:rFonts w:ascii="Times New Roman" w:hAnsi="Times New Roman"/>
                <w:color w:val="000000"/>
                <w:sz w:val="24"/>
                <w:szCs w:val="24"/>
                <w:lang w:eastAsia="ru-RU"/>
              </w:rPr>
            </w:pPr>
            <w:r w:rsidRPr="000F2D06">
              <w:rPr>
                <w:rFonts w:ascii="Times New Roman" w:hAnsi="Times New Roman"/>
                <w:sz w:val="24"/>
                <w:szCs w:val="24"/>
                <w:lang w:eastAsia="ru-RU"/>
              </w:rPr>
              <w:t>Демонстрирует знания нормативных правовых актов, регламентирующих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 особенностей взаимодействия и поддержания связи между участниками проведения поисковых и аварийно-спасательных мероприятий; требований по обеспечению безопасности пребывания на месте происшествия; особенностей организации проведения и проведение аварийно-спасательных работ в труднодоступной местности и в лесу, в природной среде;  правил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 оборудования, техники, используемых для организации и проведения поиска в природной среде, в том числе звуковых маяков (сирен), светошумовых сигнальных ракет; оборудования, техники, используемых для организации и проведения аварийно-спасательных работ в природной среде; требований, предъявляемых к организации временных посадочных площадок вертолетов, мест приема и отправки пострадавших водным, авиационным и наземным транспортом; особенностей взаимодействия и коммуникации с подразделениями</w:t>
            </w:r>
            <w:r w:rsidRPr="000F2D06">
              <w:rPr>
                <w:rFonts w:ascii="Times New Roman" w:hAnsi="Times New Roman"/>
                <w:b/>
                <w:sz w:val="24"/>
                <w:szCs w:val="24"/>
                <w:lang w:eastAsia="ru-RU"/>
              </w:rPr>
              <w:t xml:space="preserve"> </w:t>
            </w:r>
            <w:r w:rsidRPr="000F2D06">
              <w:rPr>
                <w:rFonts w:ascii="Times New Roman" w:hAnsi="Times New Roman"/>
                <w:sz w:val="24"/>
                <w:szCs w:val="24"/>
                <w:lang w:eastAsia="ru-RU"/>
              </w:rPr>
              <w:t xml:space="preserve">пожарной охраны. Демонстрирует умение </w:t>
            </w:r>
            <w:r w:rsidRPr="000F2D06">
              <w:rPr>
                <w:rFonts w:ascii="Times New Roman" w:hAnsi="Times New Roman"/>
                <w:color w:val="000000"/>
                <w:sz w:val="24"/>
                <w:szCs w:val="24"/>
                <w:lang w:eastAsia="ru-RU"/>
              </w:rPr>
              <w:t xml:space="preserve">планировать выполнение мероприятий участниками осмотров местности разными методами в целях поиска пострадавших, проведение и проводить поиск потерявшегося в лесу человека (группы людей);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 выполнять обязанности по </w:t>
            </w:r>
            <w:r w:rsidRPr="000F2D06">
              <w:rPr>
                <w:rFonts w:ascii="Times New Roman" w:hAnsi="Times New Roman"/>
                <w:color w:val="000000"/>
                <w:sz w:val="24"/>
                <w:szCs w:val="24"/>
                <w:lang w:eastAsia="ru-RU"/>
              </w:rPr>
              <w:lastRenderedPageBreak/>
              <w:t>поиску и спасению людей в чрезвычайных ситуациях, возникших вследствие лесных пожаров, при воздействии стресса, неблагоприятных факторов; определять приоритетные зоны поиска и планирование маршрута поиска, самостоятельно и в составе группы; выбирать необходимые для поиска оснащение, снаряжение и оборудование, контролировать их работу;</w:t>
            </w:r>
          </w:p>
          <w:p w:rsidR="000F2D06" w:rsidRPr="000F2D06" w:rsidRDefault="000F2D06" w:rsidP="000F2D06">
            <w:pPr>
              <w:spacing w:after="0" w:line="276" w:lineRule="auto"/>
              <w:rPr>
                <w:rFonts w:ascii="Times New Roman" w:hAnsi="Times New Roman"/>
                <w:color w:val="000000"/>
                <w:sz w:val="24"/>
                <w:szCs w:val="24"/>
                <w:lang w:eastAsia="ru-RU"/>
              </w:rPr>
            </w:pPr>
            <w:r w:rsidRPr="000F2D06">
              <w:rPr>
                <w:rFonts w:ascii="Times New Roman" w:hAnsi="Times New Roman"/>
                <w:color w:val="000000"/>
                <w:sz w:val="24"/>
                <w:szCs w:val="24"/>
                <w:lang w:eastAsia="ru-RU"/>
              </w:rPr>
              <w:t>- определять и устранять факторы риска при передвижении в природной среде; управлять оказанием и непосредственно оказывать первую помощь до оказания медицинской помощи на месте происшествия;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 планировать и проводить работы по обеспечению безопасности пребывания на месте происшествия (затушить очаги огня, оградить опасные места); организовывать и осуществлять сбор информации об обстоятельствах происшествия; осуществлять коммуникацию с членами подразделений пожарной охраны</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самостоятельной работы</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lastRenderedPageBreak/>
              <w:t>ПК 5.3. Выполнять работы по защите населенных пунктов и объектов инфраструктуры от угрозы лесных (природных) пожаров</w:t>
            </w:r>
          </w:p>
        </w:tc>
        <w:tc>
          <w:tcPr>
            <w:tcW w:w="5866" w:type="dxa"/>
          </w:tcPr>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xml:space="preserve">Демонстрирует знания наставлений, нормативных правовых актов, локальных актов организации, регламентирующих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 принципов защиты населенных пунктов от лесных (природных) пожаров и минимизации вероятного ущерба от них; тактики тушения природных и лесных пожаров, угрожающих населенным пунктам и объектам инфраструктуры; особенностей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 противопожарных режимов и видов чрезвычайных ситуаций; особенностей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w:t>
            </w:r>
            <w:r w:rsidRPr="000F2D06">
              <w:rPr>
                <w:rFonts w:ascii="Times New Roman" w:hAnsi="Times New Roman"/>
                <w:sz w:val="24"/>
                <w:szCs w:val="24"/>
                <w:lang w:eastAsia="ru-RU"/>
              </w:rPr>
              <w:lastRenderedPageBreak/>
              <w:t>том числе в условиях возникновения чрезвычайных ситуаций; прав и обязанностей граждан в области обеспечения противопожарного режима и пожарной безопасности в части, касающейся снижения угроз возникновения природных пожаров; прав, обязанностей и ответственности работников подразделений пожарной охраны в области обеспечения противопожарного режима и пожарной безопасности, тушения природных пожаров; наставлений, нормативных правовых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особенности использования и эксплуатации пожарных наблюдательных пунктов и вышек;</w:t>
            </w:r>
          </w:p>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t xml:space="preserve">- 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 технологии создания противопожарных барьеров, мест и зон отдыха в лесу, преград, дорог противопожарного назначения; требований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 Демонстрирует умения планировать выполнение и выполнять работы по реализации противопожарных мероприятий, </w:t>
            </w:r>
            <w:r w:rsidRPr="000F2D06">
              <w:rPr>
                <w:rFonts w:ascii="Times New Roman" w:hAnsi="Times New Roman"/>
                <w:sz w:val="24"/>
                <w:szCs w:val="24"/>
                <w:lang w:eastAsia="ru-RU"/>
              </w:rPr>
              <w:lastRenderedPageBreak/>
              <w:t>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 планировать выполнение и выполнять работы по регулированию запасов пожароопасных горючих материалов растительного происхождения;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самостоятельной работы</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lastRenderedPageBreak/>
              <w:t xml:space="preserve">ПК 5.4. Выполнять работы по проведению профилактических и подготовительных мероприятий по охране лесов от пожаров, обеспечению пожарной безопасности в лесах </w:t>
            </w:r>
            <w:r w:rsidRPr="000F2D06">
              <w:rPr>
                <w:rFonts w:ascii="Times New Roman" w:hAnsi="Times New Roman"/>
                <w:sz w:val="24"/>
                <w:szCs w:val="24"/>
                <w:lang w:eastAsia="ru-RU"/>
              </w:rPr>
              <w:lastRenderedPageBreak/>
              <w:t>с применением механизированных технических средств пожаротушения и специальной техники</w:t>
            </w:r>
          </w:p>
        </w:tc>
        <w:tc>
          <w:tcPr>
            <w:tcW w:w="5866" w:type="dxa"/>
          </w:tcPr>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lastRenderedPageBreak/>
              <w:t xml:space="preserve">Демонстрирует знания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 требований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w:t>
            </w:r>
            <w:r w:rsidRPr="000F2D06">
              <w:rPr>
                <w:rFonts w:ascii="Times New Roman" w:hAnsi="Times New Roman"/>
                <w:sz w:val="24"/>
                <w:szCs w:val="24"/>
                <w:lang w:eastAsia="ru-RU"/>
              </w:rPr>
              <w:lastRenderedPageBreak/>
              <w:t xml:space="preserve">средств, специальной техники; требований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 требований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 особенностей осуществления взаимодействия с целевыми группами людей (населения) малой численности, ведения пропаганды противопожарных знаний; порядка взаимодействия с представителями средств массовой информации. Демонстрирует умения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 </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 xml:space="preserve">оценка результатов выполнения </w:t>
            </w:r>
            <w:r w:rsidRPr="000F2D06">
              <w:rPr>
                <w:rFonts w:ascii="Times New Roman" w:eastAsia="Calibri" w:hAnsi="Times New Roman"/>
                <w:sz w:val="24"/>
                <w:szCs w:val="24"/>
              </w:rPr>
              <w:lastRenderedPageBreak/>
              <w:t>самостоятельной работы</w:t>
            </w:r>
          </w:p>
          <w:p w:rsidR="000F2D06" w:rsidRPr="000F2D06" w:rsidRDefault="000F2D06" w:rsidP="000F2D06">
            <w:pPr>
              <w:suppressAutoHyphens/>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tc>
        <w:tc>
          <w:tcPr>
            <w:tcW w:w="5866" w:type="dxa"/>
          </w:tcPr>
          <w:p w:rsidR="000F2D06" w:rsidRPr="000F2D06" w:rsidRDefault="000F2D06" w:rsidP="000F2D06">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0F2D06">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5866" w:type="dxa"/>
          </w:tcPr>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ОК 03. Планировать и реализовывать собственное профессиональное и личностное развитие</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демонстрирует ответственность за принятые решения</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проводит самоанализ и корректирует результаты собственной работы;</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оценка результатов выполнения практических </w:t>
            </w:r>
            <w:r w:rsidRPr="000F2D06">
              <w:rPr>
                <w:rFonts w:ascii="Times New Roman" w:eastAsia="Calibri" w:hAnsi="Times New Roman"/>
                <w:sz w:val="24"/>
                <w:szCs w:val="24"/>
              </w:rPr>
              <w:lastRenderedPageBreak/>
              <w:t>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lastRenderedPageBreak/>
              <w:t>ОК 04. Работать в коллективе и команде, эффективно взаимодействовать с коллегами, руководством, клиентами</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w:t>
            </w:r>
            <w:r w:rsidRPr="000F2D06">
              <w:rPr>
                <w:rFonts w:ascii="Times New Roman" w:hAnsi="Times New Roman"/>
                <w:bCs/>
                <w:sz w:val="24"/>
                <w:szCs w:val="24"/>
                <w:lang w:eastAsia="ru-RU"/>
              </w:rPr>
              <w:tab/>
              <w:t>взаимодействует с обучающимися, преподавателями и мастерами в ходе обучения, с руководителями учебной и производственной практик;</w:t>
            </w:r>
          </w:p>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обосновывает анализ работы членов команды (подчиненных)</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bCs/>
                <w:sz w:val="24"/>
                <w:szCs w:val="24"/>
                <w:lang w:eastAsia="ru-RU"/>
              </w:rPr>
              <w:t>- применяет стандарты антикоррупционного поведения.</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 xml:space="preserve">ОК 07. Содействовать сохранению окружающей среды, ресурсосбережению, эффективно </w:t>
            </w:r>
            <w:r w:rsidRPr="000F2D06">
              <w:rPr>
                <w:rFonts w:ascii="Times New Roman" w:hAnsi="Times New Roman"/>
                <w:bCs/>
                <w:sz w:val="24"/>
                <w:szCs w:val="24"/>
                <w:lang w:eastAsia="ru-RU"/>
              </w:rPr>
              <w:lastRenderedPageBreak/>
              <w:t>действовать в чрезвычайных ситуациях</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lastRenderedPageBreak/>
              <w:t>-</w:t>
            </w:r>
            <w:r w:rsidRPr="000F2D06">
              <w:rPr>
                <w:rFonts w:ascii="Times New Roman" w:hAnsi="Times New Roman"/>
                <w:bCs/>
                <w:sz w:val="24"/>
                <w:szCs w:val="24"/>
                <w:lang w:eastAsia="ru-RU"/>
              </w:rPr>
              <w:tab/>
              <w:t>демонстрирует знания алгоритма действий в чрезвычайных ситуациях;</w:t>
            </w:r>
          </w:p>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xml:space="preserve">- понимает значимость необходимости сохранения </w:t>
            </w:r>
            <w:r w:rsidRPr="000F2D06">
              <w:rPr>
                <w:rFonts w:ascii="Times New Roman" w:hAnsi="Times New Roman"/>
                <w:bCs/>
                <w:sz w:val="24"/>
                <w:szCs w:val="24"/>
                <w:lang w:eastAsia="ru-RU"/>
              </w:rPr>
              <w:lastRenderedPageBreak/>
              <w:t>окружающей среды, ресурсосбережения.</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оценка результатов выполнения </w:t>
            </w:r>
            <w:r w:rsidRPr="000F2D06">
              <w:rPr>
                <w:rFonts w:ascii="Times New Roman" w:eastAsia="Calibri" w:hAnsi="Times New Roman"/>
                <w:sz w:val="24"/>
                <w:szCs w:val="24"/>
              </w:rPr>
              <w:lastRenderedPageBreak/>
              <w:t>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Cs/>
                <w:sz w:val="24"/>
                <w:szCs w:val="24"/>
                <w:lang w:eastAsia="ru-RU"/>
              </w:rPr>
            </w:pPr>
            <w:r w:rsidRPr="000F2D06">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ОК 09. Использовать информационные технологии в профессиональной деятельности</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bCs/>
                <w:sz w:val="24"/>
                <w:szCs w:val="24"/>
                <w:lang w:eastAsia="ru-RU"/>
              </w:rPr>
              <w:t>ОК 10. Пользоваться профессиональной документацией на государственном и иностранных языках</w:t>
            </w:r>
          </w:p>
        </w:tc>
        <w:tc>
          <w:tcPr>
            <w:tcW w:w="5866" w:type="dxa"/>
          </w:tcPr>
          <w:p w:rsidR="000F2D06" w:rsidRPr="000F2D06" w:rsidRDefault="000F2D06" w:rsidP="000F2D06">
            <w:pPr>
              <w:pBdr>
                <w:top w:val="nil"/>
                <w:left w:val="nil"/>
                <w:bottom w:val="nil"/>
                <w:right w:val="nil"/>
                <w:between w:val="nil"/>
              </w:pBdr>
              <w:spacing w:after="0" w:line="276" w:lineRule="auto"/>
              <w:jc w:val="both"/>
              <w:rPr>
                <w:rFonts w:ascii="Times New Roman" w:hAnsi="Times New Roman"/>
                <w:bCs/>
                <w:sz w:val="24"/>
                <w:szCs w:val="24"/>
                <w:lang w:eastAsia="ru-RU"/>
              </w:rPr>
            </w:pPr>
            <w:r w:rsidRPr="000F2D06">
              <w:rPr>
                <w:rFonts w:ascii="Times New Roman" w:hAnsi="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r w:rsidR="000F2D06" w:rsidRPr="000F2D06" w:rsidTr="00CB20E2">
        <w:tc>
          <w:tcPr>
            <w:tcW w:w="2382" w:type="dxa"/>
          </w:tcPr>
          <w:p w:rsidR="000F2D06" w:rsidRPr="000F2D06" w:rsidRDefault="000F2D06" w:rsidP="000F2D06">
            <w:pPr>
              <w:spacing w:after="0" w:line="276" w:lineRule="auto"/>
              <w:rPr>
                <w:rFonts w:ascii="Times New Roman" w:hAnsi="Times New Roman"/>
                <w:bCs/>
                <w:sz w:val="24"/>
                <w:szCs w:val="24"/>
                <w:lang w:eastAsia="ru-RU"/>
              </w:rPr>
            </w:pPr>
            <w:r w:rsidRPr="000F2D06">
              <w:rPr>
                <w:rFonts w:ascii="Times New Roman" w:hAnsi="Times New Roman"/>
                <w:sz w:val="24"/>
                <w:szCs w:val="24"/>
                <w:lang w:eastAsia="ru-RU"/>
              </w:rPr>
              <w:t>ОК 11. Использовать знания по финансовой грамотности</w:t>
            </w:r>
          </w:p>
        </w:tc>
        <w:tc>
          <w:tcPr>
            <w:tcW w:w="5866" w:type="dxa"/>
          </w:tcPr>
          <w:p w:rsidR="000F2D06" w:rsidRPr="000F2D06" w:rsidRDefault="000F2D06" w:rsidP="000F2D06">
            <w:pPr>
              <w:pBdr>
                <w:top w:val="nil"/>
                <w:left w:val="nil"/>
                <w:bottom w:val="nil"/>
                <w:right w:val="nil"/>
                <w:between w:val="nil"/>
              </w:pBdr>
              <w:spacing w:after="0" w:line="276" w:lineRule="auto"/>
              <w:jc w:val="both"/>
              <w:rPr>
                <w:rFonts w:ascii="Times New Roman" w:hAnsi="Times New Roman"/>
                <w:bCs/>
                <w:sz w:val="24"/>
                <w:szCs w:val="24"/>
                <w:lang w:eastAsia="ru-RU"/>
              </w:rPr>
            </w:pPr>
            <w:r w:rsidRPr="000F2D06">
              <w:rPr>
                <w:rFonts w:ascii="Times New Roman" w:hAnsi="Times New Roman"/>
                <w:bCs/>
                <w:sz w:val="24"/>
                <w:szCs w:val="24"/>
                <w:lang w:eastAsia="ru-RU"/>
              </w:rPr>
              <w:t xml:space="preserve">Применяет в профессиональной деятельности знания основ финансовой грамотности </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E5" w:rsidRDefault="001209E5" w:rsidP="000F2D06">
      <w:pPr>
        <w:spacing w:after="0" w:line="240" w:lineRule="auto"/>
      </w:pPr>
      <w:r>
        <w:separator/>
      </w:r>
    </w:p>
  </w:endnote>
  <w:endnote w:type="continuationSeparator" w:id="0">
    <w:p w:rsidR="001209E5" w:rsidRDefault="001209E5" w:rsidP="000F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E5" w:rsidRDefault="001209E5" w:rsidP="000F2D06">
      <w:pPr>
        <w:spacing w:after="0" w:line="240" w:lineRule="auto"/>
      </w:pPr>
      <w:r>
        <w:separator/>
      </w:r>
    </w:p>
  </w:footnote>
  <w:footnote w:type="continuationSeparator" w:id="0">
    <w:p w:rsidR="001209E5" w:rsidRDefault="001209E5" w:rsidP="000F2D06">
      <w:pPr>
        <w:spacing w:after="0" w:line="240" w:lineRule="auto"/>
      </w:pPr>
      <w:r>
        <w:continuationSeparator/>
      </w:r>
    </w:p>
  </w:footnote>
  <w:footnote w:id="1">
    <w:p w:rsidR="000F2D06" w:rsidRDefault="000F2D06" w:rsidP="000F2D06">
      <w:pPr>
        <w:pStyle w:val="a6"/>
        <w:rPr>
          <w:lang w:val="ru-RU"/>
        </w:rPr>
      </w:pPr>
      <w:r w:rsidRPr="006A6172">
        <w:rPr>
          <w:rStyle w:val="a8"/>
        </w:rPr>
        <w:footnoteRef/>
      </w:r>
      <w:r w:rsidRPr="006A6172">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0"/>
    <w:rsid w:val="00086BDD"/>
    <w:rsid w:val="000C4477"/>
    <w:rsid w:val="000F2D06"/>
    <w:rsid w:val="000F557C"/>
    <w:rsid w:val="001209E5"/>
    <w:rsid w:val="00197830"/>
    <w:rsid w:val="001C6E7B"/>
    <w:rsid w:val="001F6143"/>
    <w:rsid w:val="00297EBD"/>
    <w:rsid w:val="00451D3E"/>
    <w:rsid w:val="00520437"/>
    <w:rsid w:val="005422C4"/>
    <w:rsid w:val="005F0E70"/>
    <w:rsid w:val="00692FE7"/>
    <w:rsid w:val="006A6FDD"/>
    <w:rsid w:val="006D5C3E"/>
    <w:rsid w:val="00793C3C"/>
    <w:rsid w:val="007F77CD"/>
    <w:rsid w:val="00897ECD"/>
    <w:rsid w:val="00A970A7"/>
    <w:rsid w:val="00BF0FEF"/>
    <w:rsid w:val="00C8693D"/>
    <w:rsid w:val="00CD34C2"/>
    <w:rsid w:val="00CF7F5C"/>
    <w:rsid w:val="00D17551"/>
    <w:rsid w:val="00E56DBE"/>
    <w:rsid w:val="00EC422E"/>
    <w:rsid w:val="00F16F70"/>
    <w:rsid w:val="00F6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8F6D"/>
  <w15:docId w15:val="{48943323-9146-41D8-9498-5A1DA606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692F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customStyle="1" w:styleId="Default">
    <w:name w:val="Default"/>
    <w:rsid w:val="0069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92FE7"/>
    <w:rPr>
      <w:rFonts w:asciiTheme="majorHAnsi" w:eastAsiaTheme="majorEastAsia" w:hAnsiTheme="majorHAnsi" w:cstheme="majorBidi"/>
      <w:b/>
      <w:bCs/>
      <w:color w:val="5B9BD5" w:themeColor="accent1"/>
      <w:sz w:val="26"/>
      <w:szCs w:val="26"/>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0F2D06"/>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F2D06"/>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0F2D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836">
      <w:bodyDiv w:val="1"/>
      <w:marLeft w:val="0"/>
      <w:marRight w:val="0"/>
      <w:marTop w:val="0"/>
      <w:marBottom w:val="0"/>
      <w:divBdr>
        <w:top w:val="none" w:sz="0" w:space="0" w:color="auto"/>
        <w:left w:val="none" w:sz="0" w:space="0" w:color="auto"/>
        <w:bottom w:val="none" w:sz="0" w:space="0" w:color="auto"/>
        <w:right w:val="none" w:sz="0" w:space="0" w:color="auto"/>
      </w:divBdr>
    </w:div>
    <w:div w:id="289560262">
      <w:bodyDiv w:val="1"/>
      <w:marLeft w:val="0"/>
      <w:marRight w:val="0"/>
      <w:marTop w:val="0"/>
      <w:marBottom w:val="0"/>
      <w:divBdr>
        <w:top w:val="none" w:sz="0" w:space="0" w:color="auto"/>
        <w:left w:val="none" w:sz="0" w:space="0" w:color="auto"/>
        <w:bottom w:val="none" w:sz="0" w:space="0" w:color="auto"/>
        <w:right w:val="none" w:sz="0" w:space="0" w:color="auto"/>
      </w:divBdr>
    </w:div>
    <w:div w:id="357390946">
      <w:bodyDiv w:val="1"/>
      <w:marLeft w:val="0"/>
      <w:marRight w:val="0"/>
      <w:marTop w:val="0"/>
      <w:marBottom w:val="0"/>
      <w:divBdr>
        <w:top w:val="none" w:sz="0" w:space="0" w:color="auto"/>
        <w:left w:val="none" w:sz="0" w:space="0" w:color="auto"/>
        <w:bottom w:val="none" w:sz="0" w:space="0" w:color="auto"/>
        <w:right w:val="none" w:sz="0" w:space="0" w:color="auto"/>
      </w:divBdr>
    </w:div>
    <w:div w:id="366685737">
      <w:bodyDiv w:val="1"/>
      <w:marLeft w:val="0"/>
      <w:marRight w:val="0"/>
      <w:marTop w:val="0"/>
      <w:marBottom w:val="0"/>
      <w:divBdr>
        <w:top w:val="none" w:sz="0" w:space="0" w:color="auto"/>
        <w:left w:val="none" w:sz="0" w:space="0" w:color="auto"/>
        <w:bottom w:val="none" w:sz="0" w:space="0" w:color="auto"/>
        <w:right w:val="none" w:sz="0" w:space="0" w:color="auto"/>
      </w:divBdr>
    </w:div>
    <w:div w:id="444886341">
      <w:bodyDiv w:val="1"/>
      <w:marLeft w:val="0"/>
      <w:marRight w:val="0"/>
      <w:marTop w:val="0"/>
      <w:marBottom w:val="0"/>
      <w:divBdr>
        <w:top w:val="none" w:sz="0" w:space="0" w:color="auto"/>
        <w:left w:val="none" w:sz="0" w:space="0" w:color="auto"/>
        <w:bottom w:val="none" w:sz="0" w:space="0" w:color="auto"/>
        <w:right w:val="none" w:sz="0" w:space="0" w:color="auto"/>
      </w:divBdr>
    </w:div>
    <w:div w:id="602493688">
      <w:bodyDiv w:val="1"/>
      <w:marLeft w:val="0"/>
      <w:marRight w:val="0"/>
      <w:marTop w:val="0"/>
      <w:marBottom w:val="0"/>
      <w:divBdr>
        <w:top w:val="none" w:sz="0" w:space="0" w:color="auto"/>
        <w:left w:val="none" w:sz="0" w:space="0" w:color="auto"/>
        <w:bottom w:val="none" w:sz="0" w:space="0" w:color="auto"/>
        <w:right w:val="none" w:sz="0" w:space="0" w:color="auto"/>
      </w:divBdr>
    </w:div>
    <w:div w:id="672344989">
      <w:bodyDiv w:val="1"/>
      <w:marLeft w:val="0"/>
      <w:marRight w:val="0"/>
      <w:marTop w:val="0"/>
      <w:marBottom w:val="0"/>
      <w:divBdr>
        <w:top w:val="none" w:sz="0" w:space="0" w:color="auto"/>
        <w:left w:val="none" w:sz="0" w:space="0" w:color="auto"/>
        <w:bottom w:val="none" w:sz="0" w:space="0" w:color="auto"/>
        <w:right w:val="none" w:sz="0" w:space="0" w:color="auto"/>
      </w:divBdr>
    </w:div>
    <w:div w:id="675423435">
      <w:bodyDiv w:val="1"/>
      <w:marLeft w:val="0"/>
      <w:marRight w:val="0"/>
      <w:marTop w:val="0"/>
      <w:marBottom w:val="0"/>
      <w:divBdr>
        <w:top w:val="none" w:sz="0" w:space="0" w:color="auto"/>
        <w:left w:val="none" w:sz="0" w:space="0" w:color="auto"/>
        <w:bottom w:val="none" w:sz="0" w:space="0" w:color="auto"/>
        <w:right w:val="none" w:sz="0" w:space="0" w:color="auto"/>
      </w:divBdr>
    </w:div>
    <w:div w:id="678626910">
      <w:bodyDiv w:val="1"/>
      <w:marLeft w:val="0"/>
      <w:marRight w:val="0"/>
      <w:marTop w:val="0"/>
      <w:marBottom w:val="0"/>
      <w:divBdr>
        <w:top w:val="none" w:sz="0" w:space="0" w:color="auto"/>
        <w:left w:val="none" w:sz="0" w:space="0" w:color="auto"/>
        <w:bottom w:val="none" w:sz="0" w:space="0" w:color="auto"/>
        <w:right w:val="none" w:sz="0" w:space="0" w:color="auto"/>
      </w:divBdr>
    </w:div>
    <w:div w:id="788204782">
      <w:bodyDiv w:val="1"/>
      <w:marLeft w:val="0"/>
      <w:marRight w:val="0"/>
      <w:marTop w:val="0"/>
      <w:marBottom w:val="0"/>
      <w:divBdr>
        <w:top w:val="none" w:sz="0" w:space="0" w:color="auto"/>
        <w:left w:val="none" w:sz="0" w:space="0" w:color="auto"/>
        <w:bottom w:val="none" w:sz="0" w:space="0" w:color="auto"/>
        <w:right w:val="none" w:sz="0" w:space="0" w:color="auto"/>
      </w:divBdr>
    </w:div>
    <w:div w:id="1085305907">
      <w:bodyDiv w:val="1"/>
      <w:marLeft w:val="0"/>
      <w:marRight w:val="0"/>
      <w:marTop w:val="0"/>
      <w:marBottom w:val="0"/>
      <w:divBdr>
        <w:top w:val="none" w:sz="0" w:space="0" w:color="auto"/>
        <w:left w:val="none" w:sz="0" w:space="0" w:color="auto"/>
        <w:bottom w:val="none" w:sz="0" w:space="0" w:color="auto"/>
        <w:right w:val="none" w:sz="0" w:space="0" w:color="auto"/>
      </w:divBdr>
    </w:div>
    <w:div w:id="1179782115">
      <w:bodyDiv w:val="1"/>
      <w:marLeft w:val="0"/>
      <w:marRight w:val="0"/>
      <w:marTop w:val="0"/>
      <w:marBottom w:val="0"/>
      <w:divBdr>
        <w:top w:val="none" w:sz="0" w:space="0" w:color="auto"/>
        <w:left w:val="none" w:sz="0" w:space="0" w:color="auto"/>
        <w:bottom w:val="none" w:sz="0" w:space="0" w:color="auto"/>
        <w:right w:val="none" w:sz="0" w:space="0" w:color="auto"/>
      </w:divBdr>
    </w:div>
    <w:div w:id="1234663112">
      <w:bodyDiv w:val="1"/>
      <w:marLeft w:val="0"/>
      <w:marRight w:val="0"/>
      <w:marTop w:val="0"/>
      <w:marBottom w:val="0"/>
      <w:divBdr>
        <w:top w:val="none" w:sz="0" w:space="0" w:color="auto"/>
        <w:left w:val="none" w:sz="0" w:space="0" w:color="auto"/>
        <w:bottom w:val="none" w:sz="0" w:space="0" w:color="auto"/>
        <w:right w:val="none" w:sz="0" w:space="0" w:color="auto"/>
      </w:divBdr>
    </w:div>
    <w:div w:id="1242791495">
      <w:bodyDiv w:val="1"/>
      <w:marLeft w:val="0"/>
      <w:marRight w:val="0"/>
      <w:marTop w:val="0"/>
      <w:marBottom w:val="0"/>
      <w:divBdr>
        <w:top w:val="none" w:sz="0" w:space="0" w:color="auto"/>
        <w:left w:val="none" w:sz="0" w:space="0" w:color="auto"/>
        <w:bottom w:val="none" w:sz="0" w:space="0" w:color="auto"/>
        <w:right w:val="none" w:sz="0" w:space="0" w:color="auto"/>
      </w:divBdr>
    </w:div>
    <w:div w:id="1303658867">
      <w:bodyDiv w:val="1"/>
      <w:marLeft w:val="0"/>
      <w:marRight w:val="0"/>
      <w:marTop w:val="0"/>
      <w:marBottom w:val="0"/>
      <w:divBdr>
        <w:top w:val="none" w:sz="0" w:space="0" w:color="auto"/>
        <w:left w:val="none" w:sz="0" w:space="0" w:color="auto"/>
        <w:bottom w:val="none" w:sz="0" w:space="0" w:color="auto"/>
        <w:right w:val="none" w:sz="0" w:space="0" w:color="auto"/>
      </w:divBdr>
    </w:div>
    <w:div w:id="1595430844">
      <w:bodyDiv w:val="1"/>
      <w:marLeft w:val="0"/>
      <w:marRight w:val="0"/>
      <w:marTop w:val="0"/>
      <w:marBottom w:val="0"/>
      <w:divBdr>
        <w:top w:val="none" w:sz="0" w:space="0" w:color="auto"/>
        <w:left w:val="none" w:sz="0" w:space="0" w:color="auto"/>
        <w:bottom w:val="none" w:sz="0" w:space="0" w:color="auto"/>
        <w:right w:val="none" w:sz="0" w:space="0" w:color="auto"/>
      </w:divBdr>
    </w:div>
    <w:div w:id="1595671208">
      <w:bodyDiv w:val="1"/>
      <w:marLeft w:val="0"/>
      <w:marRight w:val="0"/>
      <w:marTop w:val="0"/>
      <w:marBottom w:val="0"/>
      <w:divBdr>
        <w:top w:val="none" w:sz="0" w:space="0" w:color="auto"/>
        <w:left w:val="none" w:sz="0" w:space="0" w:color="auto"/>
        <w:bottom w:val="none" w:sz="0" w:space="0" w:color="auto"/>
        <w:right w:val="none" w:sz="0" w:space="0" w:color="auto"/>
      </w:divBdr>
    </w:div>
    <w:div w:id="1597012019">
      <w:bodyDiv w:val="1"/>
      <w:marLeft w:val="0"/>
      <w:marRight w:val="0"/>
      <w:marTop w:val="0"/>
      <w:marBottom w:val="0"/>
      <w:divBdr>
        <w:top w:val="none" w:sz="0" w:space="0" w:color="auto"/>
        <w:left w:val="none" w:sz="0" w:space="0" w:color="auto"/>
        <w:bottom w:val="none" w:sz="0" w:space="0" w:color="auto"/>
        <w:right w:val="none" w:sz="0" w:space="0" w:color="auto"/>
      </w:divBdr>
    </w:div>
    <w:div w:id="1603562722">
      <w:bodyDiv w:val="1"/>
      <w:marLeft w:val="0"/>
      <w:marRight w:val="0"/>
      <w:marTop w:val="0"/>
      <w:marBottom w:val="0"/>
      <w:divBdr>
        <w:top w:val="none" w:sz="0" w:space="0" w:color="auto"/>
        <w:left w:val="none" w:sz="0" w:space="0" w:color="auto"/>
        <w:bottom w:val="none" w:sz="0" w:space="0" w:color="auto"/>
        <w:right w:val="none" w:sz="0" w:space="0" w:color="auto"/>
      </w:divBdr>
    </w:div>
    <w:div w:id="1666471082">
      <w:bodyDiv w:val="1"/>
      <w:marLeft w:val="0"/>
      <w:marRight w:val="0"/>
      <w:marTop w:val="0"/>
      <w:marBottom w:val="0"/>
      <w:divBdr>
        <w:top w:val="none" w:sz="0" w:space="0" w:color="auto"/>
        <w:left w:val="none" w:sz="0" w:space="0" w:color="auto"/>
        <w:bottom w:val="none" w:sz="0" w:space="0" w:color="auto"/>
        <w:right w:val="none" w:sz="0" w:space="0" w:color="auto"/>
      </w:divBdr>
    </w:div>
    <w:div w:id="1747147047">
      <w:bodyDiv w:val="1"/>
      <w:marLeft w:val="0"/>
      <w:marRight w:val="0"/>
      <w:marTop w:val="0"/>
      <w:marBottom w:val="0"/>
      <w:divBdr>
        <w:top w:val="none" w:sz="0" w:space="0" w:color="auto"/>
        <w:left w:val="none" w:sz="0" w:space="0" w:color="auto"/>
        <w:bottom w:val="none" w:sz="0" w:space="0" w:color="auto"/>
        <w:right w:val="none" w:sz="0" w:space="0" w:color="auto"/>
      </w:divBdr>
    </w:div>
    <w:div w:id="1849516896">
      <w:bodyDiv w:val="1"/>
      <w:marLeft w:val="0"/>
      <w:marRight w:val="0"/>
      <w:marTop w:val="0"/>
      <w:marBottom w:val="0"/>
      <w:divBdr>
        <w:top w:val="none" w:sz="0" w:space="0" w:color="auto"/>
        <w:left w:val="none" w:sz="0" w:space="0" w:color="auto"/>
        <w:bottom w:val="none" w:sz="0" w:space="0" w:color="auto"/>
        <w:right w:val="none" w:sz="0" w:space="0" w:color="auto"/>
      </w:divBdr>
    </w:div>
    <w:div w:id="1867713321">
      <w:bodyDiv w:val="1"/>
      <w:marLeft w:val="0"/>
      <w:marRight w:val="0"/>
      <w:marTop w:val="0"/>
      <w:marBottom w:val="0"/>
      <w:divBdr>
        <w:top w:val="none" w:sz="0" w:space="0" w:color="auto"/>
        <w:left w:val="none" w:sz="0" w:space="0" w:color="auto"/>
        <w:bottom w:val="none" w:sz="0" w:space="0" w:color="auto"/>
        <w:right w:val="none" w:sz="0" w:space="0" w:color="auto"/>
      </w:divBdr>
    </w:div>
    <w:div w:id="1982153992">
      <w:bodyDiv w:val="1"/>
      <w:marLeft w:val="0"/>
      <w:marRight w:val="0"/>
      <w:marTop w:val="0"/>
      <w:marBottom w:val="0"/>
      <w:divBdr>
        <w:top w:val="none" w:sz="0" w:space="0" w:color="auto"/>
        <w:left w:val="none" w:sz="0" w:space="0" w:color="auto"/>
        <w:bottom w:val="none" w:sz="0" w:space="0" w:color="auto"/>
        <w:right w:val="none" w:sz="0" w:space="0" w:color="auto"/>
      </w:divBdr>
    </w:div>
    <w:div w:id="21222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7697</Words>
  <Characters>43878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dc:creator>
  <cp:lastModifiedBy>Андрей</cp:lastModifiedBy>
  <cp:revision>2</cp:revision>
  <dcterms:created xsi:type="dcterms:W3CDTF">2023-09-04T13:35:00Z</dcterms:created>
  <dcterms:modified xsi:type="dcterms:W3CDTF">2023-09-04T13:35:00Z</dcterms:modified>
</cp:coreProperties>
</file>