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1BC">
        <w:rPr>
          <w:rFonts w:ascii="Times New Roman" w:hAnsi="Times New Roman"/>
          <w:b/>
          <w:sz w:val="24"/>
          <w:szCs w:val="24"/>
        </w:rPr>
        <w:t>Приложение 1</w:t>
      </w:r>
      <w:r w:rsidR="00D101BC" w:rsidRPr="00D101BC">
        <w:rPr>
          <w:rFonts w:ascii="Times New Roman" w:hAnsi="Times New Roman"/>
          <w:b/>
          <w:sz w:val="24"/>
          <w:szCs w:val="24"/>
        </w:rPr>
        <w:t>.</w:t>
      </w:r>
      <w:r w:rsidR="00F2697B">
        <w:rPr>
          <w:rFonts w:ascii="Times New Roman" w:hAnsi="Times New Roman"/>
          <w:b/>
          <w:sz w:val="24"/>
          <w:szCs w:val="24"/>
        </w:rPr>
        <w:t>6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i/>
        </w:rPr>
        <w:t>профессии</w:t>
      </w:r>
      <w:r w:rsidRPr="00B36A92">
        <w:rPr>
          <w:rFonts w:ascii="Times New Roman" w:hAnsi="Times New Roman"/>
          <w:b/>
          <w:i/>
        </w:rPr>
        <w:t xml:space="preserve"> 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20.01.01. Пожарный</w:t>
      </w: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7B56D2" w:rsidRPr="00B15B03" w:rsidTr="009C294B">
        <w:tc>
          <w:tcPr>
            <w:tcW w:w="5528" w:type="dxa"/>
          </w:tcPr>
          <w:p w:rsidR="007B56D2" w:rsidRPr="009C294B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94B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9C29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C294B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7B56D2" w:rsidRPr="00B15B03" w:rsidTr="009C294B">
        <w:tc>
          <w:tcPr>
            <w:tcW w:w="5528" w:type="dxa"/>
          </w:tcPr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15B03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B15B03" w:rsidRDefault="007B56D2" w:rsidP="007B5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РАБОЧАЯ ПРОГРАММА</w:t>
      </w:r>
      <w:r>
        <w:rPr>
          <w:rFonts w:ascii="Times New Roman" w:hAnsi="Times New Roman"/>
          <w:caps/>
          <w:sz w:val="24"/>
          <w:szCs w:val="24"/>
        </w:rPr>
        <w:t xml:space="preserve"> по практической подготовк</w:t>
      </w:r>
      <w:r w:rsidR="00E74CDD">
        <w:rPr>
          <w:rFonts w:ascii="Times New Roman" w:hAnsi="Times New Roman"/>
          <w:caps/>
          <w:sz w:val="24"/>
          <w:szCs w:val="24"/>
        </w:rPr>
        <w:t>е</w:t>
      </w:r>
      <w:r>
        <w:rPr>
          <w:rFonts w:ascii="Times New Roman" w:hAnsi="Times New Roman"/>
          <w:caps/>
          <w:sz w:val="24"/>
          <w:szCs w:val="24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caps/>
          <w:sz w:val="24"/>
          <w:szCs w:val="24"/>
        </w:rPr>
        <w:t>профессии</w:t>
      </w:r>
      <w:r>
        <w:rPr>
          <w:rFonts w:ascii="Times New Roman" w:hAnsi="Times New Roman"/>
          <w:caps/>
          <w:sz w:val="24"/>
          <w:szCs w:val="24"/>
        </w:rPr>
        <w:t xml:space="preserve">) </w:t>
      </w:r>
      <w:r w:rsidRPr="00B15B03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профессионального модуля</w:t>
      </w:r>
    </w:p>
    <w:p w:rsidR="007B56D2" w:rsidRPr="001C192E" w:rsidRDefault="007B56D2" w:rsidP="007B5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92E">
        <w:rPr>
          <w:rFonts w:ascii="Times New Roman" w:hAnsi="Times New Roman"/>
          <w:sz w:val="24"/>
          <w:szCs w:val="24"/>
        </w:rPr>
        <w:t>ПП.01 «ТУШЕНИЕ ПОЖАРОВ, ПРОВЕДЕНИЕ АВАРИЙНО-СПАСАТЕЛЬНЫХ РАБОТ И</w:t>
      </w:r>
    </w:p>
    <w:p w:rsidR="007B56D2" w:rsidRPr="001C192E" w:rsidRDefault="007B56D2" w:rsidP="007B5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92E">
        <w:rPr>
          <w:rFonts w:ascii="Times New Roman" w:hAnsi="Times New Roman"/>
          <w:sz w:val="24"/>
          <w:szCs w:val="24"/>
        </w:rPr>
        <w:t>НЕСЕНИЕ СЛУЖБЫ В ПОЖАРНЫХ ПОДРАЗДЕЛЕНИЯХ»</w:t>
      </w:r>
    </w:p>
    <w:p w:rsidR="007B56D2" w:rsidRPr="00B15B03" w:rsidRDefault="007B56D2" w:rsidP="007B56D2">
      <w:pPr>
        <w:shd w:val="clear" w:color="auto" w:fill="FFFFFF"/>
        <w:spacing w:after="0" w:line="24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B56D2" w:rsidRPr="00B15B03" w:rsidRDefault="007B56D2" w:rsidP="007B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CF02B3">
        <w:rPr>
          <w:rFonts w:ascii="Times New Roman" w:hAnsi="Times New Roman"/>
          <w:bCs/>
          <w:sz w:val="24"/>
          <w:szCs w:val="24"/>
        </w:rPr>
        <w:t>Воскресенск, 2021 г.</w:t>
      </w:r>
      <w:r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B56D2" w:rsidRPr="00300D54" w:rsidTr="009C294B">
        <w:tc>
          <w:tcPr>
            <w:tcW w:w="5778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7B56D2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CF02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4B181D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7B56D2" w:rsidRPr="00284809" w:rsidTr="009C294B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6D2" w:rsidRPr="00284809" w:rsidTr="009C294B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56D2" w:rsidRPr="00284809" w:rsidRDefault="007B56D2" w:rsidP="007B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D2" w:rsidRPr="00284809" w:rsidRDefault="007B56D2" w:rsidP="007B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Pr="001C192E">
        <w:rPr>
          <w:rFonts w:ascii="Times New Roman" w:hAnsi="Times New Roman"/>
          <w:sz w:val="24"/>
          <w:szCs w:val="28"/>
        </w:rPr>
        <w:t>)  профессионального модуля</w:t>
      </w:r>
      <w:r>
        <w:rPr>
          <w:rFonts w:ascii="Times New Roman" w:hAnsi="Times New Roman"/>
          <w:sz w:val="24"/>
          <w:szCs w:val="28"/>
        </w:rPr>
        <w:t xml:space="preserve"> ПП</w:t>
      </w:r>
      <w:r w:rsidRPr="001C192E">
        <w:rPr>
          <w:rFonts w:ascii="Times New Roman" w:hAnsi="Times New Roman"/>
          <w:sz w:val="24"/>
          <w:szCs w:val="28"/>
        </w:rPr>
        <w:t>.01 «</w:t>
      </w:r>
      <w:r>
        <w:rPr>
          <w:rFonts w:ascii="Times New Roman" w:hAnsi="Times New Roman"/>
          <w:sz w:val="24"/>
          <w:szCs w:val="28"/>
        </w:rPr>
        <w:t>Т</w:t>
      </w:r>
      <w:r w:rsidRPr="001C192E">
        <w:rPr>
          <w:rFonts w:ascii="Times New Roman" w:hAnsi="Times New Roman"/>
          <w:sz w:val="24"/>
          <w:szCs w:val="28"/>
        </w:rPr>
        <w:t>ушение пожаров, проведение аварийно-спасательных работ и</w:t>
      </w:r>
      <w:r>
        <w:rPr>
          <w:rFonts w:ascii="Times New Roman" w:hAnsi="Times New Roman"/>
          <w:sz w:val="24"/>
          <w:szCs w:val="28"/>
        </w:rPr>
        <w:t xml:space="preserve"> н</w:t>
      </w:r>
      <w:r w:rsidRPr="001C192E">
        <w:rPr>
          <w:rFonts w:ascii="Times New Roman" w:hAnsi="Times New Roman"/>
          <w:sz w:val="24"/>
          <w:szCs w:val="28"/>
        </w:rPr>
        <w:t>есение службы в пожарных подразделениях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 w:val="24"/>
          <w:szCs w:val="28"/>
        </w:rPr>
        <w:t>льного образования по профессии  20.01.01 Пожарный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</w:t>
      </w:r>
      <w:r w:rsidRPr="001C192E">
        <w:rPr>
          <w:rFonts w:ascii="Times New Roman" w:hAnsi="Times New Roman"/>
          <w:bCs/>
          <w:sz w:val="24"/>
          <w:szCs w:val="28"/>
        </w:rPr>
        <w:t>от 5 июня 2014 г. № 632</w:t>
      </w:r>
      <w:proofErr w:type="gramEnd"/>
    </w:p>
    <w:p w:rsidR="007B56D2" w:rsidRPr="00284809" w:rsidRDefault="007B56D2" w:rsidP="007B56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</w:t>
      </w:r>
      <w:r w:rsidRPr="001C192E">
        <w:t xml:space="preserve"> </w:t>
      </w:r>
      <w:r w:rsidRPr="001C192E">
        <w:rPr>
          <w:rFonts w:ascii="Times New Roman" w:hAnsi="Times New Roman"/>
          <w:sz w:val="24"/>
          <w:szCs w:val="28"/>
        </w:rPr>
        <w:t>ГБПОУ 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56D2" w:rsidRPr="001C192E" w:rsidRDefault="007B56D2" w:rsidP="007B5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1C192E">
        <w:rPr>
          <w:rFonts w:ascii="Times New Roman" w:hAnsi="Times New Roman"/>
        </w:rPr>
        <w:t>Мотова Л.В.,  мастер производственного обучения ГБПОУ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1A08" w:rsidRPr="00847EDB" w:rsidRDefault="00B71A08" w:rsidP="007B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9B4" w:rsidRPr="00847EDB" w:rsidRDefault="00616C84" w:rsidP="007B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br w:type="page"/>
      </w:r>
      <w:r w:rsidR="007579B4" w:rsidRPr="00847EDB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Pr="00847EDB">
        <w:t>1.</w:t>
      </w:r>
      <w:r w:rsidRPr="00847EDB">
        <w:rPr>
          <w:rFonts w:eastAsiaTheme="minorEastAsia"/>
          <w:lang w:eastAsia="ru-RU"/>
        </w:rPr>
        <w:tab/>
      </w:r>
      <w:r w:rsidRPr="00847EDB">
        <w:t xml:space="preserve">ПАСПОРТ РАБОЧЕЙ ПРОГРАММЫ </w:t>
      </w:r>
      <w:r w:rsidR="00493689">
        <w:t xml:space="preserve">ПО </w:t>
      </w:r>
      <w:r w:rsidR="007674B0">
        <w:rPr>
          <w:szCs w:val="28"/>
        </w:rPr>
        <w:t>ПРАКТИЧЕСКОЙ ПОДГОТОВК</w:t>
      </w:r>
      <w:r w:rsidR="00E74CDD">
        <w:rPr>
          <w:szCs w:val="28"/>
        </w:rPr>
        <w:t>Е</w:t>
      </w:r>
      <w:r w:rsidR="007674B0">
        <w:rPr>
          <w:szCs w:val="28"/>
        </w:rPr>
        <w:t xml:space="preserve"> ПРОИЗВОДСТВЕННОЙ ПРАКТИКИ</w:t>
      </w:r>
      <w:r w:rsidRPr="00847EDB">
        <w:tab/>
      </w:r>
      <w:r w:rsidR="004D3CD3">
        <w:t>3</w:t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4D3CD3">
        <w:rPr>
          <w:rFonts w:ascii="Times New Roman" w:hAnsi="Times New Roman"/>
          <w:noProof/>
          <w:sz w:val="24"/>
          <w:szCs w:val="24"/>
        </w:rPr>
        <w:t>3</w:t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="004D3CD3">
        <w:rPr>
          <w:rFonts w:ascii="Times New Roman" w:hAnsi="Times New Roman"/>
          <w:noProof/>
          <w:sz w:val="24"/>
          <w:szCs w:val="24"/>
        </w:rPr>
        <w:t>3</w:t>
      </w:r>
    </w:p>
    <w:p w:rsidR="00E3435C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1.3.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Цели и задачи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 xml:space="preserve"> – требования к результатам освоения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4D3CD3">
        <w:rPr>
          <w:rFonts w:ascii="Times New Roman" w:hAnsi="Times New Roman"/>
          <w:noProof/>
          <w:sz w:val="24"/>
          <w:szCs w:val="24"/>
        </w:rPr>
        <w:t>3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76EA0">
        <w:rPr>
          <w:rFonts w:ascii="Times New Roman" w:hAnsi="Times New Roman"/>
          <w:sz w:val="24"/>
          <w:szCs w:val="24"/>
        </w:rPr>
        <w:t xml:space="preserve"> 1.4. Объекты прохождения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 ….</w:t>
      </w:r>
      <w:r>
        <w:rPr>
          <w:rFonts w:ascii="Times New Roman" w:hAnsi="Times New Roman"/>
          <w:sz w:val="24"/>
          <w:szCs w:val="24"/>
        </w:rPr>
        <w:t>…………</w:t>
      </w:r>
      <w:r w:rsidR="004D3CD3">
        <w:rPr>
          <w:rFonts w:ascii="Times New Roman" w:hAnsi="Times New Roman"/>
          <w:sz w:val="24"/>
          <w:szCs w:val="24"/>
        </w:rPr>
        <w:t>4</w:t>
      </w:r>
    </w:p>
    <w:p w:rsidR="00E3435C" w:rsidRPr="00847EDB" w:rsidRDefault="00876EA0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1.5</w:t>
      </w:r>
      <w:r w:rsidR="00E3435C" w:rsidRPr="00847EDB">
        <w:rPr>
          <w:rFonts w:ascii="Times New Roman" w:hAnsi="Times New Roman"/>
          <w:noProof/>
          <w:sz w:val="24"/>
          <w:szCs w:val="24"/>
        </w:rPr>
        <w:t>.</w:t>
      </w:r>
      <w:r w:rsidR="00E3435C"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="00E3435C" w:rsidRPr="00847EDB">
        <w:rPr>
          <w:rFonts w:ascii="Times New Roman" w:hAnsi="Times New Roman"/>
          <w:noProof/>
          <w:sz w:val="24"/>
          <w:szCs w:val="24"/>
        </w:rPr>
        <w:t xml:space="preserve">Рекомендуемое количество часов на освоение рабочей программы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="00E3435C" w:rsidRPr="00847EDB">
        <w:rPr>
          <w:rFonts w:ascii="Times New Roman" w:hAnsi="Times New Roman"/>
          <w:noProof/>
          <w:sz w:val="24"/>
          <w:szCs w:val="24"/>
        </w:rPr>
        <w:tab/>
      </w:r>
      <w:r w:rsidR="004D3CD3">
        <w:rPr>
          <w:rFonts w:ascii="Times New Roman" w:hAnsi="Times New Roman"/>
          <w:noProof/>
          <w:sz w:val="24"/>
          <w:szCs w:val="24"/>
        </w:rPr>
        <w:t>4</w:t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2.</w:t>
      </w:r>
      <w:r w:rsidRPr="00847EDB">
        <w:rPr>
          <w:rFonts w:eastAsiaTheme="minorEastAsia"/>
          <w:lang w:eastAsia="ru-RU"/>
        </w:rPr>
        <w:tab/>
      </w:r>
      <w:r w:rsidRPr="00847EDB">
        <w:t xml:space="preserve">РЕЗУЛЬТАТЫ ОСВОЕНИЯ ПРОГРАММЫ </w:t>
      </w:r>
      <w:r w:rsidR="007674B0">
        <w:rPr>
          <w:szCs w:val="28"/>
        </w:rPr>
        <w:t>ПРАКТИЧЕСКОЙ ПОДГОТОВКИ ПРОИЗВОДСТВЕННОЙ ПРАКТИКИ</w:t>
      </w:r>
      <w:r w:rsidRPr="00847EDB">
        <w:tab/>
      </w:r>
      <w:r w:rsidR="00876EA0">
        <w:t>8</w:t>
      </w:r>
    </w:p>
    <w:p w:rsidR="00E3435C" w:rsidRDefault="00876EA0" w:rsidP="00800264">
      <w:pPr>
        <w:keepNext/>
        <w:autoSpaceDE w:val="0"/>
        <w:autoSpaceDN w:val="0"/>
        <w:spacing w:after="0" w:line="240" w:lineRule="auto"/>
        <w:outlineLvl w:val="0"/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800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ЗАДАНИЕ ПО </w:t>
      </w:r>
      <w:r w:rsidR="007674B0" w:rsidRPr="00E74CDD">
        <w:rPr>
          <w:rFonts w:ascii="Times New Roman" w:hAnsi="Times New Roman"/>
          <w:b/>
          <w:sz w:val="24"/>
          <w:szCs w:val="24"/>
        </w:rPr>
        <w:t>ПРАКТИЧЕСКОЙ ПОДГОТОВК</w:t>
      </w:r>
      <w:r w:rsidR="00E74CDD" w:rsidRPr="00E74CDD">
        <w:rPr>
          <w:rFonts w:ascii="Times New Roman" w:hAnsi="Times New Roman"/>
          <w:b/>
          <w:sz w:val="24"/>
          <w:szCs w:val="24"/>
        </w:rPr>
        <w:t>Е</w:t>
      </w:r>
      <w:r w:rsidR="007674B0" w:rsidRPr="00E74CDD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="007674B0"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</w:t>
      </w:r>
      <w:r w:rsidR="00485AA2"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</w:t>
      </w:r>
      <w:r w:rsid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……………………………………..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>
        <w:t>9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3.1 Индивидуальное задание на </w:t>
      </w:r>
      <w:r w:rsidR="007674B0">
        <w:rPr>
          <w:rFonts w:ascii="Times New Roman" w:hAnsi="Times New Roman"/>
          <w:sz w:val="24"/>
          <w:szCs w:val="28"/>
        </w:rPr>
        <w:t>практическую подготовку по производственной практике……………………………………………………………………………………...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…………9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3.2 Содержание отчёта по </w:t>
      </w:r>
      <w:r w:rsidR="007674B0" w:rsidRPr="007674B0">
        <w:rPr>
          <w:rFonts w:ascii="Times New Roman" w:hAnsi="Times New Roman"/>
          <w:sz w:val="24"/>
          <w:szCs w:val="24"/>
        </w:rPr>
        <w:t>практической подготовк</w:t>
      </w:r>
      <w:r w:rsidR="00E74CDD">
        <w:rPr>
          <w:rFonts w:ascii="Times New Roman" w:hAnsi="Times New Roman"/>
          <w:sz w:val="24"/>
          <w:szCs w:val="24"/>
        </w:rPr>
        <w:t>и</w:t>
      </w:r>
      <w:r w:rsidR="007674B0" w:rsidRPr="007674B0">
        <w:rPr>
          <w:rFonts w:ascii="Times New Roman" w:hAnsi="Times New Roman"/>
          <w:sz w:val="24"/>
          <w:szCs w:val="24"/>
        </w:rPr>
        <w:t xml:space="preserve"> производственной практик</w:t>
      </w:r>
      <w:r w:rsidR="007674B0">
        <w:rPr>
          <w:rFonts w:ascii="Times New Roman" w:hAnsi="Times New Roman"/>
          <w:sz w:val="24"/>
          <w:szCs w:val="24"/>
        </w:rPr>
        <w:t>и ………</w:t>
      </w:r>
      <w:r w:rsidR="00485AA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9</w:t>
      </w:r>
    </w:p>
    <w:p w:rsidR="00E3435C" w:rsidRPr="00E74CDD" w:rsidRDefault="00800264" w:rsidP="00E74CD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СТРУКТУРА И СОДЕРЖАНИЕ </w:t>
      </w:r>
      <w:r w:rsidR="00E74CDD" w:rsidRPr="00E74CDD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="00DF171F" w:rsidRPr="00E74CDD">
        <w:rPr>
          <w:rFonts w:ascii="Times New Roman" w:hAnsi="Times New Roman"/>
          <w:b/>
          <w:sz w:val="24"/>
          <w:szCs w:val="24"/>
        </w:rPr>
        <w:t xml:space="preserve"> </w:t>
      </w:r>
      <w:r w:rsidR="00485AA2" w:rsidRPr="00E74CDD">
        <w:rPr>
          <w:rFonts w:ascii="Times New Roman" w:hAnsi="Times New Roman"/>
          <w:b/>
          <w:sz w:val="24"/>
          <w:szCs w:val="24"/>
        </w:rPr>
        <w:t>……</w:t>
      </w:r>
      <w:r w:rsidR="00E74CDD">
        <w:rPr>
          <w:rFonts w:ascii="Times New Roman" w:hAnsi="Times New Roman"/>
          <w:b/>
          <w:sz w:val="24"/>
          <w:szCs w:val="24"/>
        </w:rPr>
        <w:t>………………………………………...</w:t>
      </w:r>
      <w:r w:rsidR="00485AA2" w:rsidRPr="00E74CDD">
        <w:rPr>
          <w:rFonts w:ascii="Times New Roman" w:hAnsi="Times New Roman"/>
          <w:b/>
          <w:sz w:val="24"/>
          <w:szCs w:val="24"/>
        </w:rPr>
        <w:t>……………</w:t>
      </w:r>
      <w:r w:rsidR="00DF171F" w:rsidRPr="00E74CDD">
        <w:rPr>
          <w:rFonts w:ascii="Times New Roman" w:hAnsi="Times New Roman"/>
          <w:b/>
          <w:sz w:val="24"/>
          <w:szCs w:val="24"/>
        </w:rPr>
        <w:t>10</w:t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Требования к матер</w:t>
      </w:r>
      <w:r w:rsidR="004D3CD3">
        <w:rPr>
          <w:rFonts w:ascii="Times New Roman" w:hAnsi="Times New Roman"/>
          <w:noProof/>
          <w:sz w:val="24"/>
          <w:szCs w:val="24"/>
        </w:rPr>
        <w:t>иально-техническому обеспечени………………………………………..11</w:t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4D3CD3">
        <w:rPr>
          <w:rFonts w:ascii="Times New Roman" w:hAnsi="Times New Roman"/>
          <w:noProof/>
          <w:sz w:val="24"/>
          <w:szCs w:val="24"/>
        </w:rPr>
        <w:t>11</w:t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4D3CD3">
        <w:rPr>
          <w:rFonts w:ascii="Times New Roman" w:hAnsi="Times New Roman"/>
          <w:noProof/>
          <w:sz w:val="24"/>
          <w:szCs w:val="24"/>
        </w:rPr>
        <w:t>11</w:t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Кадровое обеспечение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4D3CD3">
        <w:rPr>
          <w:rFonts w:ascii="Times New Roman" w:hAnsi="Times New Roman"/>
          <w:noProof/>
          <w:sz w:val="24"/>
          <w:szCs w:val="24"/>
        </w:rPr>
        <w:t>11</w:t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5.</w:t>
      </w:r>
      <w:r w:rsidRPr="00847EDB">
        <w:rPr>
          <w:rFonts w:eastAsiaTheme="minorEastAsia"/>
          <w:lang w:eastAsia="ru-RU"/>
        </w:rPr>
        <w:tab/>
      </w:r>
      <w:r w:rsidRPr="00847EDB">
        <w:t xml:space="preserve">КОНТРОЛЬ И ОЦЕНКА РЕЗУЛЬТАТОВ ОСВОЕНИЯ </w:t>
      </w:r>
      <w:r w:rsidR="00493689">
        <w:rPr>
          <w:szCs w:val="28"/>
        </w:rPr>
        <w:t>ПРАКТИЧЕСКОЙ ПОДГОТОВКИ ПРОИЗВОДСТВЕННОЙ ПРАКТИКИ</w:t>
      </w:r>
      <w:r w:rsidR="00493689">
        <w:t xml:space="preserve"> </w:t>
      </w:r>
      <w:r w:rsidRPr="00847EDB">
        <w:tab/>
      </w:r>
      <w:r w:rsidR="003C30D7">
        <w:t>1</w:t>
      </w:r>
      <w:r w:rsidR="004D3CD3">
        <w:t>2</w:t>
      </w:r>
    </w:p>
    <w:p w:rsidR="004D3CD3" w:rsidRPr="004D3CD3" w:rsidRDefault="00E3435C" w:rsidP="004D3CD3">
      <w:pPr>
        <w:spacing w:after="0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fldChar w:fldCharType="end"/>
      </w:r>
      <w:r w:rsidR="004D3CD3" w:rsidRPr="004D3CD3">
        <w:rPr>
          <w:rFonts w:ascii="Times New Roman" w:hAnsi="Times New Roman"/>
          <w:b/>
          <w:sz w:val="24"/>
          <w:szCs w:val="24"/>
        </w:rPr>
        <w:t>6. АТТЕСТАЦИОННЫЙ ЛИСТ СТУДЕНТА ПО ПРАКТИЧЕСКОЙ ПОДГОТОВКЕ ПРОИЗВОДСТВЕННОЙ ПРАКТИКИ (ПО ПРОФИЛЮ ПРОФЕССИИ)</w:t>
      </w:r>
      <w:r w:rsidR="004D3CD3">
        <w:rPr>
          <w:rFonts w:ascii="Times New Roman" w:hAnsi="Times New Roman"/>
          <w:b/>
          <w:sz w:val="24"/>
          <w:szCs w:val="24"/>
        </w:rPr>
        <w:t>……………………..13</w:t>
      </w: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847EDB" w:rsidRDefault="00616C84" w:rsidP="00113B42">
      <w:pPr>
        <w:pStyle w:val="10"/>
        <w:numPr>
          <w:ilvl w:val="0"/>
          <w:numId w:val="13"/>
        </w:numPr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Start w:id="0" w:name="_Toc495865137"/>
      <w:r w:rsidR="00B2022A" w:rsidRPr="00847EDB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F211D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75598">
        <w:rPr>
          <w:rFonts w:ascii="Times New Roman" w:hAnsi="Times New Roman"/>
          <w:sz w:val="24"/>
          <w:szCs w:val="28"/>
        </w:rPr>
        <w:t>ПРАКТИЧЕСКОЙ ПОДГОТОВК</w:t>
      </w:r>
      <w:r w:rsidR="00175598">
        <w:rPr>
          <w:rFonts w:ascii="Times New Roman" w:hAnsi="Times New Roman"/>
          <w:sz w:val="24"/>
          <w:szCs w:val="28"/>
          <w:lang w:val="ru-RU"/>
        </w:rPr>
        <w:t>Е</w:t>
      </w:r>
      <w:r w:rsidR="00F211D7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F211D7" w:rsidRPr="001C192E">
        <w:rPr>
          <w:rFonts w:ascii="Times New Roman" w:hAnsi="Times New Roman"/>
          <w:sz w:val="24"/>
          <w:szCs w:val="28"/>
        </w:rPr>
        <w:t>)</w:t>
      </w:r>
    </w:p>
    <w:p w:rsidR="00044CBD" w:rsidRPr="00847EDB" w:rsidRDefault="00B348C1" w:rsidP="00965452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</w:t>
      </w:r>
      <w:r w:rsidR="00965452" w:rsidRPr="00847EDB">
        <w:rPr>
          <w:rFonts w:ascii="Times New Roman" w:hAnsi="Times New Roman"/>
          <w:b/>
          <w:spacing w:val="-2"/>
          <w:sz w:val="24"/>
          <w:szCs w:val="24"/>
        </w:rPr>
        <w:t>П.01 «</w:t>
      </w:r>
      <w:r w:rsidR="00044CBD" w:rsidRPr="00847EDB">
        <w:rPr>
          <w:rFonts w:ascii="Times New Roman" w:hAnsi="Times New Roman"/>
          <w:b/>
          <w:spacing w:val="-2"/>
          <w:sz w:val="24"/>
          <w:szCs w:val="24"/>
        </w:rPr>
        <w:t>Тушение пожаров, проведение аварийно-спасательных работ и несение службы в пожарных подразделениях»</w:t>
      </w:r>
    </w:p>
    <w:p w:rsidR="00DB59CF" w:rsidRPr="00847EDB" w:rsidRDefault="003A5E76" w:rsidP="00E72E3D">
      <w:pPr>
        <w:pStyle w:val="1"/>
        <w:ind w:left="0" w:firstLine="0"/>
      </w:pPr>
      <w:bookmarkStart w:id="1" w:name="_Toc495865138"/>
      <w:r w:rsidRPr="00847EDB">
        <w:t xml:space="preserve">Область применения </w:t>
      </w:r>
      <w:r w:rsidR="00EB5845" w:rsidRPr="00847EDB">
        <w:t xml:space="preserve"> </w:t>
      </w:r>
      <w:r w:rsidRPr="00847EDB">
        <w:t xml:space="preserve">рабочей </w:t>
      </w:r>
      <w:r w:rsidR="00EB5845" w:rsidRPr="00847EDB">
        <w:t>программы</w:t>
      </w:r>
      <w:bookmarkEnd w:id="1"/>
    </w:p>
    <w:p w:rsidR="00B348C1" w:rsidRPr="00AE2690" w:rsidRDefault="00B348C1" w:rsidP="00B348C1">
      <w:pPr>
        <w:spacing w:after="0"/>
        <w:jc w:val="both"/>
        <w:rPr>
          <w:rFonts w:ascii="Times New Roman" w:hAnsi="Times New Roman"/>
          <w:i/>
          <w:sz w:val="24"/>
          <w:szCs w:val="44"/>
        </w:rPr>
      </w:pPr>
      <w:bookmarkStart w:id="2" w:name="_Toc495865139"/>
      <w:r w:rsidRPr="00914209">
        <w:rPr>
          <w:rFonts w:ascii="Times New Roman" w:hAnsi="Times New Roman"/>
          <w:sz w:val="24"/>
          <w:szCs w:val="24"/>
        </w:rPr>
        <w:t xml:space="preserve">Программа </w:t>
      </w:r>
      <w:r w:rsidR="00493689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914209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>С</w:t>
      </w:r>
      <w:r w:rsidRPr="0091420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</w:t>
      </w:r>
      <w:r w:rsidR="00933F3D">
        <w:rPr>
          <w:rFonts w:ascii="Times New Roman" w:hAnsi="Times New Roman"/>
          <w:sz w:val="24"/>
          <w:szCs w:val="24"/>
        </w:rPr>
        <w:t>0.01.</w:t>
      </w:r>
      <w:r>
        <w:rPr>
          <w:rFonts w:ascii="Times New Roman" w:hAnsi="Times New Roman"/>
          <w:sz w:val="24"/>
          <w:szCs w:val="24"/>
        </w:rPr>
        <w:t>01</w:t>
      </w:r>
      <w:r w:rsidR="008D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</w:t>
      </w:r>
      <w:r w:rsidRPr="00914209">
        <w:rPr>
          <w:rFonts w:ascii="Times New Roman" w:hAnsi="Times New Roman"/>
          <w:sz w:val="24"/>
          <w:szCs w:val="24"/>
        </w:rPr>
        <w:t xml:space="preserve"> в части освоения </w:t>
      </w:r>
      <w:r>
        <w:rPr>
          <w:rFonts w:ascii="Times New Roman" w:hAnsi="Times New Roman"/>
          <w:sz w:val="24"/>
          <w:szCs w:val="24"/>
        </w:rPr>
        <w:t>ПМ.01 «</w:t>
      </w:r>
      <w:r>
        <w:rPr>
          <w:rFonts w:ascii="Times New Roman" w:hAnsi="Times New Roman"/>
          <w:sz w:val="24"/>
          <w:szCs w:val="44"/>
        </w:rPr>
        <w:t>Тушение пожаров, проведения аварийно-спасательных работ и несение службы в пожарных подразделениях».</w:t>
      </w:r>
    </w:p>
    <w:p w:rsidR="00B348C1" w:rsidRPr="00914209" w:rsidRDefault="00B348C1" w:rsidP="00B3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использована:</w:t>
      </w:r>
    </w:p>
    <w:p w:rsidR="00B348C1" w:rsidRPr="00B348C1" w:rsidRDefault="00B348C1" w:rsidP="001B7C05">
      <w:pPr>
        <w:jc w:val="both"/>
        <w:rPr>
          <w:rFonts w:ascii="Times New Roman" w:hAnsi="Times New Roman"/>
          <w:sz w:val="24"/>
          <w:szCs w:val="24"/>
        </w:rPr>
      </w:pPr>
      <w:r w:rsidRPr="00B348C1">
        <w:rPr>
          <w:rFonts w:ascii="Times New Roman" w:hAnsi="Times New Roman"/>
          <w:sz w:val="24"/>
          <w:szCs w:val="24"/>
        </w:rPr>
        <w:t>- в программах дополнительного профессионального образования по данному направлению подготовки специалистов.</w:t>
      </w:r>
    </w:p>
    <w:p w:rsidR="00B54959" w:rsidRPr="00B54959" w:rsidRDefault="00B54959" w:rsidP="00B54959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bookmarkStart w:id="3" w:name="_Toc495865141"/>
      <w:bookmarkEnd w:id="2"/>
      <w:r w:rsidRPr="00B54959">
        <w:rPr>
          <w:rFonts w:ascii="Times New Roman" w:hAnsi="Times New Roman"/>
          <w:b/>
          <w:sz w:val="24"/>
          <w:szCs w:val="24"/>
        </w:rPr>
        <w:t xml:space="preserve">1.2. Место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 xml:space="preserve"> в структуре профессионального модуля</w:t>
      </w:r>
    </w:p>
    <w:p w:rsidR="00B54959" w:rsidRPr="00B54959" w:rsidRDefault="00493689" w:rsidP="00B54959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 w:rsidR="009C294B" w:rsidRPr="001C192E">
        <w:rPr>
          <w:rFonts w:ascii="Times New Roman" w:hAnsi="Times New Roman"/>
          <w:sz w:val="24"/>
          <w:szCs w:val="28"/>
        </w:rPr>
        <w:t>рактическ</w:t>
      </w:r>
      <w:r>
        <w:rPr>
          <w:rFonts w:ascii="Times New Roman" w:hAnsi="Times New Roman"/>
          <w:sz w:val="24"/>
          <w:szCs w:val="28"/>
        </w:rPr>
        <w:t>ая</w:t>
      </w:r>
      <w:r w:rsidR="009C294B" w:rsidRPr="001C192E">
        <w:rPr>
          <w:rFonts w:ascii="Times New Roman" w:hAnsi="Times New Roman"/>
          <w:sz w:val="24"/>
          <w:szCs w:val="28"/>
        </w:rPr>
        <w:t xml:space="preserve"> подготовк</w:t>
      </w:r>
      <w:r>
        <w:rPr>
          <w:rFonts w:ascii="Times New Roman" w:hAnsi="Times New Roman"/>
          <w:sz w:val="24"/>
          <w:szCs w:val="28"/>
        </w:rPr>
        <w:t>а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54959" w:rsidRPr="00B54959">
        <w:rPr>
          <w:rFonts w:ascii="Times New Roman" w:hAnsi="Times New Roman"/>
          <w:sz w:val="24"/>
          <w:szCs w:val="24"/>
        </w:rPr>
        <w:t>проводится на предприятиях после завершения изучения МДК01.01 «</w:t>
      </w:r>
      <w:r w:rsidR="00B54959">
        <w:rPr>
          <w:rFonts w:ascii="Times New Roman" w:hAnsi="Times New Roman"/>
          <w:sz w:val="24"/>
          <w:szCs w:val="24"/>
        </w:rPr>
        <w:t>Тактика тушения пожаров»</w:t>
      </w:r>
      <w:r>
        <w:rPr>
          <w:rFonts w:ascii="Times New Roman" w:hAnsi="Times New Roman"/>
          <w:sz w:val="24"/>
          <w:szCs w:val="24"/>
        </w:rPr>
        <w:t>,</w:t>
      </w:r>
      <w:r w:rsidR="00B54959">
        <w:rPr>
          <w:rFonts w:ascii="Times New Roman" w:hAnsi="Times New Roman"/>
          <w:sz w:val="24"/>
          <w:szCs w:val="24"/>
        </w:rPr>
        <w:t xml:space="preserve"> МДК</w:t>
      </w:r>
      <w:r>
        <w:rPr>
          <w:rFonts w:ascii="Times New Roman" w:hAnsi="Times New Roman"/>
          <w:sz w:val="24"/>
          <w:szCs w:val="24"/>
        </w:rPr>
        <w:t>.</w:t>
      </w:r>
      <w:r w:rsidR="00B54959">
        <w:rPr>
          <w:rFonts w:ascii="Times New Roman" w:hAnsi="Times New Roman"/>
          <w:sz w:val="24"/>
          <w:szCs w:val="24"/>
        </w:rPr>
        <w:t>01.02 «Тактика аварийно-спасательных работ</w:t>
      </w:r>
      <w:r w:rsidR="00B54959" w:rsidRPr="00B54959">
        <w:rPr>
          <w:rFonts w:ascii="Times New Roman" w:hAnsi="Times New Roman"/>
          <w:sz w:val="24"/>
          <w:szCs w:val="24"/>
        </w:rPr>
        <w:t>» и прохождения учебной практики УП.01</w:t>
      </w:r>
      <w:r w:rsidR="00933F3D">
        <w:rPr>
          <w:rFonts w:ascii="Times New Roman" w:hAnsi="Times New Roman"/>
          <w:sz w:val="24"/>
          <w:szCs w:val="24"/>
        </w:rPr>
        <w:t>.01</w:t>
      </w:r>
      <w:r w:rsidR="00B54959" w:rsidRPr="00B54959">
        <w:rPr>
          <w:rFonts w:ascii="Times New Roman" w:hAnsi="Times New Roman"/>
          <w:sz w:val="24"/>
          <w:szCs w:val="24"/>
        </w:rPr>
        <w:t xml:space="preserve"> «</w:t>
      </w:r>
      <w:r w:rsidR="00B54959">
        <w:rPr>
          <w:rFonts w:ascii="Times New Roman" w:hAnsi="Times New Roman"/>
          <w:sz w:val="24"/>
          <w:szCs w:val="44"/>
        </w:rPr>
        <w:t>Тушение пожаров, проведения аварийно-спасательных работ и несение службы в пожарных подразделениях</w:t>
      </w:r>
      <w:r w:rsidR="00B54959" w:rsidRPr="00B54959">
        <w:rPr>
          <w:rFonts w:ascii="Times New Roman" w:hAnsi="Times New Roman"/>
          <w:sz w:val="24"/>
          <w:szCs w:val="44"/>
        </w:rPr>
        <w:t>»</w:t>
      </w:r>
      <w:r w:rsidR="00B54959" w:rsidRPr="00B54959">
        <w:rPr>
          <w:rFonts w:ascii="Times New Roman" w:hAnsi="Times New Roman"/>
          <w:sz w:val="24"/>
          <w:szCs w:val="24"/>
        </w:rPr>
        <w:t>.</w:t>
      </w:r>
    </w:p>
    <w:p w:rsidR="00B54959" w:rsidRPr="00B54959" w:rsidRDefault="00B54959" w:rsidP="00B54959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54959">
        <w:rPr>
          <w:rFonts w:ascii="Times New Roman" w:hAnsi="Times New Roman"/>
          <w:b/>
          <w:sz w:val="24"/>
          <w:szCs w:val="24"/>
        </w:rPr>
        <w:t xml:space="preserve">1.3 Цели и задачи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>:</w:t>
      </w:r>
    </w:p>
    <w:p w:rsidR="00B54959" w:rsidRPr="00B54959" w:rsidRDefault="00B54959" w:rsidP="00B54959">
      <w:pPr>
        <w:tabs>
          <w:tab w:val="left" w:pos="594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 xml:space="preserve">Целью практики является комплексное освоение обучающимся всех видов профессиональной деятельности по профессии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B54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Пожарный.</w:t>
      </w:r>
    </w:p>
    <w:p w:rsidR="00B54959" w:rsidRPr="00B54959" w:rsidRDefault="00B54959" w:rsidP="00B5495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ab/>
        <w:t xml:space="preserve">Задачей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B54959">
        <w:rPr>
          <w:rFonts w:ascii="Times New Roman" w:hAnsi="Times New Roman"/>
          <w:sz w:val="24"/>
          <w:szCs w:val="24"/>
        </w:rPr>
        <w:t>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044CBD" w:rsidRPr="00847EDB" w:rsidRDefault="00044CBD" w:rsidP="00044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несения караульной службы в составе дежурной смены в соответствии с требованиями уставов, инструкций и планом работы на дежурные сутки; выполнения действий по сосредоточению сил и средств;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выполнения обязанностей номеров пожарного расчета;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радиообмена с использованием радиосредств и переговорных устройств;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тушения пожара с использованием пожарно-технического вооружения и оборудования;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измерения уровня заражения (загрязнения) среды с использованием дозиметрических приборов, приборов радиационной и химической разведки;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выполнения обязанностей пожарного при проведении специальных работ на пожаре;</w:t>
      </w:r>
    </w:p>
    <w:p w:rsidR="00044CBD" w:rsidRPr="00847EDB" w:rsidRDefault="00044CBD" w:rsidP="00044CBD">
      <w:pPr>
        <w:pStyle w:val="af"/>
        <w:numPr>
          <w:ilvl w:val="0"/>
          <w:numId w:val="23"/>
        </w:numPr>
      </w:pPr>
      <w:r w:rsidRPr="00847EDB">
        <w:t>проведения аварийно-спасательных работ;</w:t>
      </w:r>
    </w:p>
    <w:p w:rsidR="00847EDB" w:rsidRPr="00933F3D" w:rsidRDefault="00044CBD" w:rsidP="00847EDB">
      <w:pPr>
        <w:pStyle w:val="af"/>
        <w:numPr>
          <w:ilvl w:val="0"/>
          <w:numId w:val="23"/>
        </w:numPr>
      </w:pPr>
      <w:r w:rsidRPr="00933F3D">
        <w:t>оказания первой помощи в экстремальных ситуациях.</w:t>
      </w:r>
    </w:p>
    <w:p w:rsidR="00847EDB" w:rsidRPr="00847EDB" w:rsidRDefault="00847EDB" w:rsidP="00B54959">
      <w:pPr>
        <w:pStyle w:val="af"/>
        <w:rPr>
          <w:i/>
        </w:rPr>
      </w:pPr>
    </w:p>
    <w:p w:rsidR="00044CBD" w:rsidRPr="00847EDB" w:rsidRDefault="00044CBD" w:rsidP="00B54959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уметь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lastRenderedPageBreak/>
        <w:t>выполнять требования руководящих документов при несении караульной службы;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принимать закрепленное за номерами расчетов на пожарных автомобилях пожарно-техническое вооружение, аварийно-спасательное оборудование, средства связи и содержать их в постоянной готовности;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принимать от заявителя и фиксировать информацию о пожаре;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подавать сигнал "Тревога" и передавать информацию о пожаре начальнику караула;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оформлять и вручать должностному лицу, возглавляющему караул (дежурную смену), путевые листы о выезде на пожар (чрезвычайную ситуацию) и оперативную документацию;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действия пожарного по сигналу "Тревога";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осуществлять разведку пожара в пути следования к месту вызова и при возвращении в подразделение;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 xml:space="preserve">устанавливать пожарный автомобиль на </w:t>
      </w:r>
      <w:proofErr w:type="spellStart"/>
      <w:r w:rsidRPr="00847EDB">
        <w:t>водоисточник</w:t>
      </w:r>
      <w:proofErr w:type="spellEnd"/>
      <w:r w:rsidRPr="00847EDB">
        <w:t xml:space="preserve"> и приводить пожарный насос в рабочее состояние;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проводить предварительное и полное развертывание, прокладывать магистральные и рабочие линии;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занимать по указанию руководителя тушения пожара (РТП) позиции ствольщиков;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обязанности соответствующих номеров расчета пожарных автомобилей;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требования наставлений, указаний и других руководящих документов, регламентирующих организацию и тактику тушения пожаров;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поддерживать в установленном порядке связь на пожаре;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использовать радиосредства и переговорные устройства;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ориентироваться в обстановке на пожаре, вносить коррективы в свои действия по указанию руководителя тушения пожара или самостоятельно с последующим докладом оперативному должностному лицу;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проводить разведку пожара;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работать на специальных агрегатах, оборудовании пожарного автомобиля, с пожарно-техническим вооружением, инструментом и оборудованием; работать с дозиметрическими приборами, с приборами радиационной и химической разведки;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работать с различными стволами и приборами подачи огнетушащих веществ;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специальные работы на пожаре в составе подразделения;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обнаруживать скрытые очаги горения и вводить огнетушащие средства;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использовать механизированный и немеханизированный пожарный инструмент при проведении специальных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производить работы по вскрытию и разборке конструкций для обнаружения пострадавших и с целью предотвращения повторного возгорания с использованием специальных агрегатов, механизмов;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извлекать пострадавших из транспортных средств, попавших в аварии, а также из завалов, обвалов, разрушенных зданий;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оказывать первую помощь и транспортировать пострадавших;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обязанности участников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работать с пожарно-техническим вооружением и аварийно-спасательным оборудованием при проведении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прогнозировать и оценивать обстановку на пожаре при проведении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осуществлять мероприятия по приведению караула в готовность к выполнению задач по предназначению после возвращения с пожара или пожарно-тактических занятий;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хозяйственные работы, направленные на обеспечение жизнедеятельности подразделения;</w:t>
      </w:r>
    </w:p>
    <w:p w:rsidR="00044CBD" w:rsidRPr="00847EDB" w:rsidRDefault="00044CBD" w:rsidP="00044CBD">
      <w:pPr>
        <w:pStyle w:val="af"/>
        <w:numPr>
          <w:ilvl w:val="0"/>
          <w:numId w:val="25"/>
        </w:numPr>
      </w:pPr>
      <w:r w:rsidRPr="00847EDB">
        <w:t>выполнять требования безопасности при выполнении профессиональных задач во время несения службы, тушения пожаров и проведения аварийно-спасательных работ;</w:t>
      </w:r>
    </w:p>
    <w:p w:rsidR="00847EDB" w:rsidRPr="00E650AA" w:rsidRDefault="00044CBD" w:rsidP="000C0235">
      <w:pPr>
        <w:pStyle w:val="af"/>
        <w:numPr>
          <w:ilvl w:val="0"/>
          <w:numId w:val="25"/>
        </w:numPr>
      </w:pPr>
      <w:r w:rsidRPr="00E650AA">
        <w:t>оказывать первую помощь в экстремальных ситуациях</w:t>
      </w:r>
    </w:p>
    <w:p w:rsidR="000C0235" w:rsidRPr="000C0235" w:rsidRDefault="000C0235" w:rsidP="000C0235">
      <w:pPr>
        <w:pStyle w:val="af"/>
        <w:ind w:left="720"/>
        <w:rPr>
          <w:i/>
        </w:rPr>
      </w:pPr>
    </w:p>
    <w:p w:rsidR="00044CBD" w:rsidRPr="00847EDB" w:rsidRDefault="00044CBD" w:rsidP="00B54959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знать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lastRenderedPageBreak/>
        <w:t>организационно-структурное построение пожарных подразделений, организацию и порядок их взаимодействия;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организацию и задачи гарнизонной и караульной службы;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обязанности пожарного при несении караульной службы на постах, в дозорах и во внутреннем наряде;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требования Устава пожарной охраны, наставлений, указаний и других руководящих документов, регламентирующих организацию и несение караульной и гарнизонной службы;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оперативно-тактические особенности основных охраняемых пожароопасных объектов и районов выезда пожарных частей;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назначение и применение специальной техники, пожарно-технического и аварийно-спасательного вооружения и оборудования, транспортных средств и средств связи, электронно-вычислительной техники;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обязанности пожарного при организации работы по сосредоточению сил и средств на пожаре;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силы и средства, необходимые для выполнения задач при тушении пожаров, при локализации и ликвидации аварий и аварийных ситуаций.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действия личного состава на марше;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основные тактико-технические характеристики и тактические возможности взаимодействующих сил и средств;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основы методики расчета сил и средств, задействованных для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схемы развертывания пожарных подразделений;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основы и структуру управления силами и средствами на пожаре;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порядок организации радиообмена и правила работы со средствами связи;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требования наставлений, указаний и других руководящих документов, регламентирующих организацию и тактику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организацию пожаротушения в населенных пунктах и на объектах;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содержание действий по тушению пожаров и проведению связанных с ними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состав участников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обязанности, права и ответственность участников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тактические возможности пожарных подразделений;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классификацию и характеристику действий личного состава подразделений по тушению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приемы и способы прекращения горения;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особенности тушения пожаров на объектах различного назначения;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физико-химические основы развития и тушения пожаров;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опасные факторы пожара и их воздействие на людей;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классификацию огнетушащих веществ и принципы их выбора при тушении различных материалов и веществ;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методы проведения работ по вскрытию и разборке конструкций;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основные способы спасения людей и эвакуации материальных ценностей;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основные средства спасения людей и имущества;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классификацию чрезвычайных ситуаций природного и техногенного характера и последствия воздействия чрезвычайных ситуаций на среду обитания человека;</w:t>
      </w:r>
    </w:p>
    <w:p w:rsidR="00044CBD" w:rsidRPr="00847EDB" w:rsidRDefault="00486428" w:rsidP="00044CBD">
      <w:pPr>
        <w:pStyle w:val="af"/>
        <w:numPr>
          <w:ilvl w:val="0"/>
          <w:numId w:val="24"/>
        </w:numPr>
      </w:pPr>
      <w:hyperlink r:id="rId9" w:history="1">
        <w:r w:rsidR="00044CBD" w:rsidRPr="00847EDB">
          <w:t>законодательство</w:t>
        </w:r>
      </w:hyperlink>
      <w:r w:rsidR="00044CBD" w:rsidRPr="00847EDB">
        <w:t> Российской Федерации об аварийно-спасательных службах и статусе спасателя;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права и обязанности спасателя, участников аварийно-спасательных работ;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правила работы с пожарно-техническим и спасательным оборудованием, вооружением, инструментом, средствами индивидуальной защиты и связи;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t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</w:r>
    </w:p>
    <w:p w:rsidR="00044CBD" w:rsidRPr="00847EDB" w:rsidRDefault="00044CBD" w:rsidP="00044CBD">
      <w:pPr>
        <w:pStyle w:val="af"/>
        <w:numPr>
          <w:ilvl w:val="0"/>
          <w:numId w:val="24"/>
        </w:numPr>
      </w:pPr>
      <w:r w:rsidRPr="00847EDB">
        <w:lastRenderedPageBreak/>
        <w:t>правила охраны труда, техники безопасности, производственной санитарии и противопожарной защиты.</w:t>
      </w:r>
    </w:p>
    <w:p w:rsidR="00044CBD" w:rsidRPr="00E650AA" w:rsidRDefault="00044CBD" w:rsidP="000C0235">
      <w:pPr>
        <w:pStyle w:val="af"/>
        <w:numPr>
          <w:ilvl w:val="0"/>
          <w:numId w:val="24"/>
        </w:numPr>
      </w:pPr>
      <w:r w:rsidRPr="00E650AA">
        <w:t>способы оказания первой помощи в экстремальных ситуациях</w:t>
      </w:r>
    </w:p>
    <w:bookmarkEnd w:id="3"/>
    <w:p w:rsidR="00933F3D" w:rsidRDefault="00933F3D" w:rsidP="00B54959">
      <w:pPr>
        <w:pStyle w:val="ac"/>
        <w:tabs>
          <w:tab w:val="left" w:pos="5944"/>
        </w:tabs>
        <w:spacing w:before="20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54959" w:rsidRDefault="00B54959" w:rsidP="00CF02B3">
      <w:pPr>
        <w:pStyle w:val="ac"/>
        <w:tabs>
          <w:tab w:val="left" w:pos="5944"/>
        </w:tabs>
        <w:spacing w:before="200"/>
        <w:ind w:left="0" w:firstLine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>)</w:t>
      </w:r>
      <w:r w:rsidR="00CF02B3">
        <w:rPr>
          <w:rFonts w:ascii="Times New Roman" w:hAnsi="Times New Roman"/>
          <w:sz w:val="24"/>
          <w:szCs w:val="28"/>
        </w:rPr>
        <w:t xml:space="preserve"> </w:t>
      </w:r>
      <w:r w:rsidR="009C294B" w:rsidRPr="001C192E">
        <w:rPr>
          <w:rFonts w:ascii="Times New Roman" w:hAnsi="Times New Roman"/>
          <w:sz w:val="24"/>
          <w:szCs w:val="28"/>
        </w:rPr>
        <w:t>практическ</w:t>
      </w:r>
      <w:r w:rsidR="00493689">
        <w:rPr>
          <w:rFonts w:ascii="Times New Roman" w:hAnsi="Times New Roman"/>
          <w:sz w:val="24"/>
          <w:szCs w:val="28"/>
        </w:rPr>
        <w:t>ая</w:t>
      </w:r>
      <w:r w:rsidR="009C294B" w:rsidRPr="001C192E">
        <w:rPr>
          <w:rFonts w:ascii="Times New Roman" w:hAnsi="Times New Roman"/>
          <w:sz w:val="24"/>
          <w:szCs w:val="28"/>
        </w:rPr>
        <w:t xml:space="preserve"> подготовк</w:t>
      </w:r>
      <w:r w:rsidR="00493689">
        <w:rPr>
          <w:rFonts w:ascii="Times New Roman" w:hAnsi="Times New Roman"/>
          <w:sz w:val="24"/>
          <w:szCs w:val="28"/>
        </w:rPr>
        <w:t>а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B54959">
        <w:rPr>
          <w:rFonts w:ascii="Times New Roman" w:hAnsi="Times New Roman"/>
          <w:sz w:val="24"/>
          <w:szCs w:val="24"/>
        </w:rPr>
        <w:t xml:space="preserve">может проводиться </w:t>
      </w:r>
      <w:r>
        <w:rPr>
          <w:rFonts w:ascii="Times New Roman" w:hAnsi="Times New Roman"/>
          <w:sz w:val="24"/>
          <w:szCs w:val="24"/>
        </w:rPr>
        <w:t xml:space="preserve">в любых подразделениях </w:t>
      </w:r>
      <w:r w:rsidR="003765A1">
        <w:rPr>
          <w:rFonts w:ascii="Times New Roman" w:hAnsi="Times New Roman"/>
          <w:sz w:val="24"/>
          <w:szCs w:val="24"/>
        </w:rPr>
        <w:t>пожарной охраны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.</w:t>
      </w:r>
    </w:p>
    <w:p w:rsidR="001B7C05" w:rsidRPr="00B54959" w:rsidRDefault="001B7C05" w:rsidP="00CF02B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"/>
        <w:jc w:val="both"/>
        <w:rPr>
          <w:rFonts w:ascii="Times New Roman" w:hAnsi="Times New Roman"/>
          <w:sz w:val="24"/>
          <w:szCs w:val="24"/>
        </w:rPr>
      </w:pPr>
    </w:p>
    <w:p w:rsidR="00B54959" w:rsidRPr="00F90B44" w:rsidRDefault="00B54959" w:rsidP="00CF02B3">
      <w:pPr>
        <w:pStyle w:val="ac"/>
        <w:tabs>
          <w:tab w:val="left" w:pos="5944"/>
        </w:tabs>
        <w:spacing w:before="200"/>
        <w:ind w:left="0" w:firstLine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t>1.5. Рекомендуемое количество часов на освоение рабочей программы производственной практики</w:t>
      </w:r>
    </w:p>
    <w:p w:rsidR="00B54959" w:rsidRPr="00F90B44" w:rsidRDefault="00B54959" w:rsidP="00CF02B3">
      <w:pPr>
        <w:pStyle w:val="ac"/>
        <w:spacing w:after="0"/>
        <w:ind w:left="0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</w:t>
      </w:r>
      <w:r w:rsidR="00EE0102">
        <w:rPr>
          <w:rFonts w:ascii="Times New Roman" w:hAnsi="Times New Roman"/>
          <w:b/>
          <w:sz w:val="24"/>
          <w:szCs w:val="24"/>
          <w:u w:val="single"/>
        </w:rPr>
        <w:t>108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90B44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E72ADD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847EDB" w:rsidRDefault="002564D2" w:rsidP="00CF02B3">
      <w:pPr>
        <w:pStyle w:val="10"/>
        <w:numPr>
          <w:ilvl w:val="0"/>
          <w:numId w:val="13"/>
        </w:numPr>
        <w:ind w:left="426"/>
        <w:jc w:val="center"/>
        <w:rPr>
          <w:rFonts w:ascii="Times New Roman" w:hAnsi="Times New Roman"/>
          <w:sz w:val="24"/>
          <w:szCs w:val="24"/>
        </w:rPr>
      </w:pPr>
      <w:bookmarkStart w:id="5" w:name="_Toc495865142"/>
      <w:r w:rsidRPr="00847EDB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5"/>
      <w:r w:rsidR="00493689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493689" w:rsidRPr="001C192E">
        <w:rPr>
          <w:rFonts w:ascii="Times New Roman" w:hAnsi="Times New Roman"/>
          <w:sz w:val="24"/>
          <w:szCs w:val="28"/>
        </w:rPr>
        <w:t>)</w:t>
      </w:r>
    </w:p>
    <w:p w:rsidR="00B337E2" w:rsidRPr="00B337E2" w:rsidRDefault="00B337E2" w:rsidP="00CF02B3">
      <w:pPr>
        <w:pStyle w:val="ac"/>
        <w:spacing w:after="0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EE0102">
        <w:rPr>
          <w:rFonts w:ascii="Times New Roman" w:hAnsi="Times New Roman"/>
          <w:sz w:val="24"/>
          <w:szCs w:val="24"/>
        </w:rPr>
        <w:t>является формирова</w:t>
      </w:r>
      <w:r w:rsidRPr="00B337E2">
        <w:rPr>
          <w:rFonts w:ascii="Times New Roman" w:hAnsi="Times New Roman"/>
          <w:sz w:val="24"/>
          <w:szCs w:val="24"/>
        </w:rPr>
        <w:t>н</w:t>
      </w:r>
      <w:r w:rsidR="00EE0102">
        <w:rPr>
          <w:rFonts w:ascii="Times New Roman" w:hAnsi="Times New Roman"/>
          <w:sz w:val="24"/>
          <w:szCs w:val="24"/>
        </w:rPr>
        <w:t>ие</w:t>
      </w:r>
      <w:r w:rsidRPr="00B337E2">
        <w:rPr>
          <w:rFonts w:ascii="Times New Roman" w:hAnsi="Times New Roman"/>
          <w:sz w:val="24"/>
          <w:szCs w:val="24"/>
        </w:rPr>
        <w:t xml:space="preserve"> у обучающихся первоначальных практических профессиональных умений и приобретение практического опыта в рамках профессионального модуля ПМ.01 «</w:t>
      </w:r>
      <w:r>
        <w:rPr>
          <w:rFonts w:ascii="Times New Roman" w:hAnsi="Times New Roman"/>
          <w:sz w:val="24"/>
          <w:szCs w:val="44"/>
        </w:rPr>
        <w:t>Тушение пожаров, проведения аварийно-спасательных работ и несение службы в пожарных подразделениях</w:t>
      </w:r>
      <w:r w:rsidRPr="00B337E2">
        <w:rPr>
          <w:rFonts w:ascii="Times New Roman" w:hAnsi="Times New Roman"/>
          <w:sz w:val="24"/>
          <w:szCs w:val="24"/>
        </w:rPr>
        <w:t>», необходимых для последующего освоения ими профессиональных (ПК) и общих (</w:t>
      </w:r>
      <w:proofErr w:type="gramStart"/>
      <w:r w:rsidRPr="00B337E2">
        <w:rPr>
          <w:rFonts w:ascii="Times New Roman" w:hAnsi="Times New Roman"/>
          <w:sz w:val="24"/>
          <w:szCs w:val="24"/>
        </w:rPr>
        <w:t>ОК</w:t>
      </w:r>
      <w:proofErr w:type="gramEnd"/>
      <w:r w:rsidRPr="00B337E2">
        <w:rPr>
          <w:rFonts w:ascii="Times New Roman" w:hAnsi="Times New Roman"/>
          <w:sz w:val="24"/>
          <w:szCs w:val="24"/>
        </w:rPr>
        <w:t>) компетенций по избранной профессии.</w:t>
      </w:r>
    </w:p>
    <w:p w:rsidR="00B337E2" w:rsidRPr="00B337E2" w:rsidRDefault="00B337E2" w:rsidP="00B337E2">
      <w:pPr>
        <w:pStyle w:val="ac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337E2">
        <w:rPr>
          <w:rFonts w:ascii="Times New Roman" w:hAnsi="Times New Roman"/>
          <w:sz w:val="24"/>
          <w:szCs w:val="24"/>
        </w:rPr>
        <w:t>Таблица 1</w:t>
      </w:r>
    </w:p>
    <w:p w:rsidR="00EA478F" w:rsidRPr="00847EDB" w:rsidRDefault="00B337E2" w:rsidP="00B337E2">
      <w:pPr>
        <w:pStyle w:val="ac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Перечень общих и профессиональных компетенций по ПМ.01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EA478F" w:rsidRPr="00847EDB" w:rsidTr="006F43D8">
        <w:tc>
          <w:tcPr>
            <w:tcW w:w="162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46332B" w:rsidRPr="00847EDB" w:rsidRDefault="0046332B" w:rsidP="0046332B">
            <w:pPr>
              <w:pStyle w:val="af"/>
              <w:jc w:val="both"/>
            </w:pPr>
            <w:r w:rsidRPr="00847EDB">
              <w:t xml:space="preserve"> Понимать сущность и социальную значимость будущей профессии, проявлять к ней устойчивый интерес.</w:t>
            </w:r>
          </w:p>
          <w:p w:rsidR="00EA478F" w:rsidRPr="00847EDB" w:rsidRDefault="00EA478F" w:rsidP="0046332B">
            <w:pPr>
              <w:pStyle w:val="af"/>
              <w:ind w:left="720"/>
              <w:jc w:val="both"/>
            </w:pP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B3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B337E2">
            <w:pPr>
              <w:pStyle w:val="af"/>
              <w:jc w:val="both"/>
            </w:pPr>
            <w:r w:rsidRPr="00847EDB">
              <w:t>Нести службу в пожарных подразделениях.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B3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B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действия по сосредоточению сил и средств на пожаре.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B3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B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работы по локализации и ликвидации пожара.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B3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B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работы по спасению, защите и эвакуации людей и имущества.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B3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46332B" w:rsidP="00B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Выполнять аварийно-спасательные работы.</w:t>
            </w:r>
          </w:p>
        </w:tc>
      </w:tr>
    </w:tbl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847EDB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Pr="00F211D7" w:rsidRDefault="00B337E2" w:rsidP="00B337E2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Toc503432587"/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ПЛАН – ЗАДАНИЕ </w:t>
      </w:r>
      <w:bookmarkEnd w:id="6"/>
      <w:r w:rsidR="00F211D7" w:rsidRPr="00F211D7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b/>
          <w:sz w:val="24"/>
          <w:szCs w:val="28"/>
        </w:rPr>
        <w:t>ПРОФЕССИИ</w:t>
      </w:r>
      <w:r w:rsidR="00F211D7" w:rsidRPr="00F211D7">
        <w:rPr>
          <w:rFonts w:ascii="Times New Roman" w:hAnsi="Times New Roman"/>
          <w:b/>
          <w:sz w:val="24"/>
          <w:szCs w:val="28"/>
        </w:rPr>
        <w:t>)</w:t>
      </w:r>
    </w:p>
    <w:p w:rsidR="00B337E2" w:rsidRPr="009C65F0" w:rsidRDefault="009C65F0" w:rsidP="00B337E2">
      <w:p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ПМ.</w:t>
      </w:r>
      <w:r w:rsidRPr="009C65F0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9C65F0">
        <w:rPr>
          <w:rFonts w:ascii="Times New Roman" w:hAnsi="Times New Roman"/>
          <w:b/>
          <w:sz w:val="24"/>
          <w:szCs w:val="24"/>
        </w:rPr>
        <w:t xml:space="preserve"> «</w:t>
      </w:r>
      <w:r w:rsidRPr="009C65F0">
        <w:rPr>
          <w:rFonts w:ascii="Times New Roman" w:hAnsi="Times New Roman"/>
          <w:b/>
          <w:sz w:val="24"/>
          <w:szCs w:val="44"/>
        </w:rPr>
        <w:t>Тушение пожаров, проведения аварийно-спасательных работ и несение сл</w:t>
      </w:r>
      <w:r w:rsidR="001B7C05">
        <w:rPr>
          <w:rFonts w:ascii="Times New Roman" w:hAnsi="Times New Roman"/>
          <w:b/>
          <w:sz w:val="24"/>
          <w:szCs w:val="44"/>
        </w:rPr>
        <w:t>ужбы в пожарных подразделениях»</w:t>
      </w:r>
    </w:p>
    <w:p w:rsidR="00B337E2" w:rsidRPr="00F211D7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3.1 Индивидуальное задание на </w:t>
      </w:r>
      <w:r w:rsidR="009C294B" w:rsidRPr="00F211D7">
        <w:rPr>
          <w:rFonts w:ascii="Times New Roman" w:hAnsi="Times New Roman"/>
          <w:b/>
          <w:sz w:val="24"/>
          <w:szCs w:val="28"/>
        </w:rPr>
        <w:t>практическ</w:t>
      </w:r>
      <w:r w:rsidR="00F211D7" w:rsidRPr="00F211D7">
        <w:rPr>
          <w:rFonts w:ascii="Times New Roman" w:hAnsi="Times New Roman"/>
          <w:b/>
          <w:sz w:val="24"/>
          <w:szCs w:val="28"/>
        </w:rPr>
        <w:t>ую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подготовк</w:t>
      </w:r>
      <w:r w:rsidR="00F211D7" w:rsidRPr="00F211D7">
        <w:rPr>
          <w:rFonts w:ascii="Times New Roman" w:hAnsi="Times New Roman"/>
          <w:b/>
          <w:sz w:val="24"/>
          <w:szCs w:val="28"/>
        </w:rPr>
        <w:t>у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b/>
          <w:sz w:val="24"/>
          <w:szCs w:val="28"/>
        </w:rPr>
        <w:t>профессии</w:t>
      </w:r>
      <w:r w:rsidR="009C294B" w:rsidRPr="00F211D7">
        <w:rPr>
          <w:rFonts w:ascii="Times New Roman" w:hAnsi="Times New Roman"/>
          <w:b/>
          <w:sz w:val="24"/>
          <w:szCs w:val="28"/>
        </w:rPr>
        <w:t>)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индивидуальным заданием.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обязан не реже 1</w:t>
      </w:r>
      <w:r w:rsidR="001B7C05">
        <w:rPr>
          <w:rFonts w:ascii="Times New Roman" w:hAnsi="Times New Roman"/>
          <w:sz w:val="24"/>
          <w:szCs w:val="24"/>
        </w:rPr>
        <w:t xml:space="preserve"> </w:t>
      </w:r>
      <w:r w:rsidRPr="00B337E2">
        <w:rPr>
          <w:rFonts w:ascii="Times New Roman" w:hAnsi="Times New Roman"/>
          <w:sz w:val="24"/>
          <w:szCs w:val="24"/>
        </w:rPr>
        <w:t>раза в две недели отчитываться руководителю практики о выполнении общего и индивидуального заданий.</w:t>
      </w:r>
    </w:p>
    <w:p w:rsidR="00B337E2" w:rsidRPr="00B337E2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3.2 Содержание отчёта по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подготовке производственной практики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Титульный лист.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Содержание.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Общая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характеристика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структурных подразделений.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описание технического оборудования и ПО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размещение технического оборудования в отделе.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характеристика профессии.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Заключение.</w:t>
      </w:r>
    </w:p>
    <w:p w:rsidR="00B337E2" w:rsidRPr="009C65F0" w:rsidRDefault="00B337E2" w:rsidP="00B337E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- 14 кегль.</w:t>
      </w:r>
    </w:p>
    <w:p w:rsidR="00B337E2" w:rsidRPr="009C65F0" w:rsidRDefault="00B337E2" w:rsidP="00B337E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Работа над  отчетом по  практике</w:t>
      </w:r>
      <w:r w:rsidRPr="009C6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B337E2" w:rsidRPr="009C65F0" w:rsidRDefault="00B337E2" w:rsidP="00CF02B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B337E2" w:rsidRPr="009C65F0" w:rsidRDefault="00B337E2" w:rsidP="00CF02B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решать проблемы; оценивать риски и принимать решения в  нестандартных ситуациях;</w:t>
      </w:r>
    </w:p>
    <w:p w:rsidR="00B337E2" w:rsidRPr="009C65F0" w:rsidRDefault="00B337E2" w:rsidP="00CF02B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CF02B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быть готовым к смене технологий  в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CF02B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профессиональных компетенций, в рамках освоения профессионального модуля и установленных ФГОС СПО по конкретной </w:t>
      </w:r>
      <w:r w:rsidR="00CF02B3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программой профессионального модуля.</w:t>
      </w:r>
    </w:p>
    <w:p w:rsidR="00B337E2" w:rsidRPr="00B337E2" w:rsidRDefault="00B337E2" w:rsidP="00B337E2">
      <w:pPr>
        <w:rPr>
          <w:lang w:eastAsia="ru-RU"/>
        </w:rPr>
      </w:pPr>
      <w:r w:rsidRPr="00B337E2">
        <w:rPr>
          <w:lang w:eastAsia="ru-RU"/>
        </w:rPr>
        <w:br w:type="page"/>
      </w:r>
    </w:p>
    <w:p w:rsidR="00A54AC1" w:rsidRDefault="00A54AC1" w:rsidP="00B337E2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54AC1" w:rsidSect="00485AA2">
          <w:footerReference w:type="even" r:id="rId10"/>
          <w:footerReference w:type="default" r:id="rId11"/>
          <w:pgSz w:w="11906" w:h="16838"/>
          <w:pgMar w:top="539" w:right="424" w:bottom="709" w:left="1276" w:header="708" w:footer="340" w:gutter="0"/>
          <w:pgNumType w:start="1"/>
          <w:cols w:space="708"/>
          <w:docGrid w:linePitch="360"/>
        </w:sectPr>
      </w:pPr>
      <w:bookmarkStart w:id="7" w:name="_Toc503432588"/>
    </w:p>
    <w:p w:rsidR="00493689" w:rsidRDefault="00B337E2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СТРУКТУРА И СОДЕРЖАНИЕ  </w:t>
      </w:r>
      <w:bookmarkEnd w:id="7"/>
      <w:r w:rsidR="00493689" w:rsidRPr="00493689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</w:t>
      </w:r>
    </w:p>
    <w:p w:rsidR="00B337E2" w:rsidRPr="00B337E2" w:rsidRDefault="00493689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689">
        <w:rPr>
          <w:rFonts w:ascii="Times New Roman" w:hAnsi="Times New Roman"/>
          <w:b/>
          <w:sz w:val="24"/>
          <w:szCs w:val="28"/>
        </w:rPr>
        <w:t xml:space="preserve">(ПО ПРОФИЛЮ </w:t>
      </w:r>
      <w:r w:rsidR="00CF02B3">
        <w:rPr>
          <w:rFonts w:ascii="Times New Roman" w:hAnsi="Times New Roman"/>
          <w:b/>
          <w:sz w:val="24"/>
          <w:szCs w:val="28"/>
        </w:rPr>
        <w:t>ПРОФЕССИИ</w:t>
      </w:r>
      <w:r w:rsidRPr="00493689">
        <w:rPr>
          <w:rFonts w:ascii="Times New Roman" w:hAnsi="Times New Roman"/>
          <w:b/>
          <w:sz w:val="24"/>
          <w:szCs w:val="28"/>
        </w:rPr>
        <w:t>)</w:t>
      </w:r>
    </w:p>
    <w:p w:rsidR="00B337E2" w:rsidRPr="00CC5B11" w:rsidRDefault="00B337E2" w:rsidP="00B337E2">
      <w:pPr>
        <w:spacing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CC5B11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678"/>
        <w:gridCol w:w="6379"/>
        <w:gridCol w:w="1417"/>
        <w:gridCol w:w="1843"/>
      </w:tblGrid>
      <w:tr w:rsidR="00CC5B11" w:rsidRPr="00CC5B11" w:rsidTr="00602521">
        <w:trPr>
          <w:trHeight w:val="1110"/>
        </w:trPr>
        <w:tc>
          <w:tcPr>
            <w:tcW w:w="1418" w:type="dxa"/>
            <w:vAlign w:val="center"/>
          </w:tcPr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</w:t>
            </w:r>
            <w:proofErr w:type="gramStart"/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>,О</w:t>
            </w:r>
            <w:proofErr w:type="gramEnd"/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</w:p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  <w:r w:rsidR="00493689">
              <w:rPr>
                <w:rFonts w:ascii="Times New Roman" w:hAnsi="Times New Roman"/>
                <w:sz w:val="24"/>
                <w:szCs w:val="28"/>
              </w:rPr>
              <w:t>практической подготовки производственной практики</w:t>
            </w:r>
          </w:p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5B11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B337E2" w:rsidRPr="00CC5B11" w:rsidRDefault="00B337E2" w:rsidP="00A5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9C65F0" w:rsidRPr="00B337E2" w:rsidTr="00602521">
        <w:tc>
          <w:tcPr>
            <w:tcW w:w="1418" w:type="dxa"/>
          </w:tcPr>
          <w:p w:rsidR="00B337E2" w:rsidRPr="0025656D" w:rsidRDefault="00B337E2" w:rsidP="00B3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25656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37E2" w:rsidRPr="0025656D" w:rsidRDefault="00B337E2" w:rsidP="00B3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25656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  <w:r w:rsidR="0025656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</w:tcPr>
          <w:p w:rsidR="00B337E2" w:rsidRPr="0025656D" w:rsidRDefault="00B337E2" w:rsidP="00B3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25656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37E2" w:rsidRPr="0025656D" w:rsidRDefault="00B337E2" w:rsidP="00B3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25656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37E2" w:rsidRPr="0025656D" w:rsidRDefault="00B337E2" w:rsidP="00B3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25656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06576" w:rsidRPr="00B337E2" w:rsidTr="006B75CC">
        <w:tc>
          <w:tcPr>
            <w:tcW w:w="12475" w:type="dxa"/>
            <w:gridSpan w:val="3"/>
          </w:tcPr>
          <w:p w:rsidR="00E06576" w:rsidRPr="007D3831" w:rsidRDefault="00E06576" w:rsidP="007D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ПМ 01.  Тушение пожаров, проведение аварийно-спасательных работ и несение службы в пожарных подразделениях</w:t>
            </w:r>
          </w:p>
        </w:tc>
        <w:tc>
          <w:tcPr>
            <w:tcW w:w="1417" w:type="dxa"/>
          </w:tcPr>
          <w:p w:rsidR="00E06576" w:rsidRPr="007D3831" w:rsidRDefault="00E06576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E06576" w:rsidRPr="00B337E2" w:rsidRDefault="00E06576" w:rsidP="00B3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65F0" w:rsidRPr="007D3831" w:rsidTr="00602521">
        <w:tc>
          <w:tcPr>
            <w:tcW w:w="1418" w:type="dxa"/>
            <w:shd w:val="clear" w:color="auto" w:fill="auto"/>
          </w:tcPr>
          <w:p w:rsidR="00B337E2" w:rsidRPr="00A36186" w:rsidRDefault="00B337E2" w:rsidP="00A3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337E2" w:rsidRPr="007D3831" w:rsidRDefault="00B337E2" w:rsidP="00A3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379" w:type="dxa"/>
            <w:shd w:val="clear" w:color="auto" w:fill="auto"/>
          </w:tcPr>
          <w:p w:rsidR="00B337E2" w:rsidRPr="007D3831" w:rsidRDefault="00B337E2" w:rsidP="007D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7E2" w:rsidRPr="007D3831" w:rsidRDefault="0025656D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B337E2" w:rsidRPr="007D3831" w:rsidRDefault="00B337E2" w:rsidP="00B3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75971" w:rsidRPr="007D3831" w:rsidTr="00602521">
        <w:tc>
          <w:tcPr>
            <w:tcW w:w="1418" w:type="dxa"/>
            <w:shd w:val="clear" w:color="auto" w:fill="auto"/>
            <w:vAlign w:val="center"/>
          </w:tcPr>
          <w:p w:rsidR="00375971" w:rsidRPr="00A36186" w:rsidRDefault="00CC1FE0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3618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A361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CC1FE0" w:rsidRPr="00A36186" w:rsidRDefault="00CC1FE0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  <w:r w:rsidRPr="00A36186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A3618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A36186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375971" w:rsidRPr="007D3831" w:rsidRDefault="00EC58C1" w:rsidP="00A3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Оз</w:t>
            </w:r>
            <w:r w:rsidRPr="007D38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акомл</w:t>
            </w:r>
            <w:r w:rsidRPr="007D383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D38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е с</w:t>
            </w:r>
            <w:r w:rsidRPr="007D383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организацией </w:t>
            </w: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службы в пожарном подразделении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75971" w:rsidRPr="007D3831" w:rsidRDefault="00EC58C1" w:rsidP="007D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Ознакомление с несением службы в пожарном подразделении.  Инструктаж по охраны труда.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971" w:rsidRPr="007D3831" w:rsidRDefault="00375971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971" w:rsidRPr="007D3831" w:rsidRDefault="00375971" w:rsidP="00B3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 </w:t>
            </w:r>
          </w:p>
          <w:p w:rsidR="00375971" w:rsidRPr="007D3831" w:rsidRDefault="00375971" w:rsidP="00B3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Cs/>
                <w:sz w:val="24"/>
                <w:szCs w:val="24"/>
              </w:rPr>
              <w:t>Журнал</w:t>
            </w:r>
          </w:p>
        </w:tc>
      </w:tr>
      <w:tr w:rsidR="00A15E0F" w:rsidRPr="007D3831" w:rsidTr="00602521">
        <w:tc>
          <w:tcPr>
            <w:tcW w:w="1418" w:type="dxa"/>
            <w:vMerge w:val="restart"/>
            <w:shd w:val="clear" w:color="auto" w:fill="auto"/>
            <w:vAlign w:val="center"/>
          </w:tcPr>
          <w:p w:rsidR="00A15E0F" w:rsidRPr="00453FBD" w:rsidRDefault="00A15E0F" w:rsidP="00453F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53FBD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453F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1-7</w:t>
            </w:r>
          </w:p>
          <w:p w:rsidR="00A15E0F" w:rsidRPr="00A36186" w:rsidRDefault="00A15E0F" w:rsidP="00453FB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  <w:r w:rsidRPr="00453FBD">
              <w:rPr>
                <w:rFonts w:ascii="Times New Roman" w:hAnsi="Times New Roman"/>
                <w:b/>
                <w:i/>
                <w:sz w:val="24"/>
                <w:szCs w:val="24"/>
              </w:rPr>
              <w:t>ПК 1.1-1.4</w:t>
            </w:r>
          </w:p>
        </w:tc>
        <w:tc>
          <w:tcPr>
            <w:tcW w:w="4678" w:type="dxa"/>
            <w:vMerge w:val="restart"/>
            <w:vAlign w:val="center"/>
          </w:tcPr>
          <w:p w:rsidR="00A15E0F" w:rsidRPr="007D3831" w:rsidRDefault="00A15E0F" w:rsidP="00A3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Управление тушением пожара</w:t>
            </w:r>
          </w:p>
        </w:tc>
        <w:tc>
          <w:tcPr>
            <w:tcW w:w="6379" w:type="dxa"/>
            <w:shd w:val="clear" w:color="auto" w:fill="auto"/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Организация работы пункта связи части.</w:t>
            </w:r>
          </w:p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Обработка вызова.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5E0F" w:rsidRPr="007D3831" w:rsidRDefault="00A15E0F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5E0F" w:rsidRPr="007D3831" w:rsidRDefault="00A15E0F" w:rsidP="00CC1FE0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A15E0F" w:rsidRPr="007D3831" w:rsidRDefault="00A15E0F" w:rsidP="00CC1F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A15E0F" w:rsidRPr="007D3831" w:rsidRDefault="00A15E0F" w:rsidP="00CC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A15E0F" w:rsidRPr="007D3831" w:rsidRDefault="00A15E0F" w:rsidP="00CC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A15E0F" w:rsidRPr="007D3831" w:rsidTr="00602521">
        <w:trPr>
          <w:trHeight w:val="58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E0F" w:rsidRPr="00A36186" w:rsidRDefault="00A15E0F" w:rsidP="00A36186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  <w:vAlign w:val="center"/>
          </w:tcPr>
          <w:p w:rsidR="00A15E0F" w:rsidRPr="007D3831" w:rsidRDefault="00A15E0F" w:rsidP="00A361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</w:tcPr>
          <w:p w:rsidR="00A15E0F" w:rsidRPr="007D3831" w:rsidRDefault="00A15E0F" w:rsidP="007D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Развертывание сил и средств (СиС).</w:t>
            </w:r>
          </w:p>
          <w:p w:rsidR="00A15E0F" w:rsidRPr="007D3831" w:rsidRDefault="00A15E0F" w:rsidP="007D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Прокладывание рукавных линий.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E0F" w:rsidRPr="007D3831" w:rsidRDefault="00A15E0F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="TimesNewRomanPSMT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0F" w:rsidRPr="00602521" w:rsidRDefault="00A15E0F" w:rsidP="006025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02521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6025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1-7</w:t>
            </w:r>
          </w:p>
          <w:p w:rsidR="00A15E0F" w:rsidRPr="009564E6" w:rsidRDefault="00A15E0F" w:rsidP="00602521">
            <w:pPr>
              <w:spacing w:after="0" w:line="240" w:lineRule="auto"/>
              <w:jc w:val="center"/>
            </w:pPr>
            <w:r w:rsidRPr="00602521">
              <w:rPr>
                <w:rFonts w:ascii="Times New Roman" w:hAnsi="Times New Roman"/>
                <w:b/>
                <w:i/>
                <w:sz w:val="24"/>
                <w:szCs w:val="24"/>
              </w:rPr>
              <w:t>ПК 1.1-1.4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15E0F" w:rsidRPr="007D3831" w:rsidRDefault="00A15E0F" w:rsidP="00A36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Силы и средства для транспортировки и подачи огнетушащего вещества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Автоцистерна (АЦ), пожарно-техническое вооружение (ПТВ) на АЦ.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0F" w:rsidRPr="00A36186" w:rsidRDefault="00A15E0F" w:rsidP="00A36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E0F" w:rsidRPr="007D3831" w:rsidRDefault="00A15E0F" w:rsidP="00A36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Генераторы пены. Подача пены.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0F" w:rsidRPr="00A36186" w:rsidRDefault="00A15E0F" w:rsidP="00A361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ручными пожарными стволами.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0F" w:rsidRPr="00A36186" w:rsidRDefault="00A15E0F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Отработка норматива 2.1., 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0F" w:rsidRPr="00A36186" w:rsidRDefault="00A15E0F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Рукавное хозяйство.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0F" w:rsidRPr="00A36186" w:rsidRDefault="00A15E0F" w:rsidP="00A3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пожарной колонкой.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0F" w:rsidRPr="00602521" w:rsidRDefault="00A15E0F" w:rsidP="006025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02521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6025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1-7</w:t>
            </w:r>
          </w:p>
          <w:p w:rsidR="00A15E0F" w:rsidRPr="009564E6" w:rsidRDefault="00A15E0F" w:rsidP="00602521">
            <w:pPr>
              <w:spacing w:after="0" w:line="240" w:lineRule="auto"/>
              <w:jc w:val="center"/>
            </w:pPr>
            <w:r w:rsidRPr="00602521">
              <w:rPr>
                <w:rFonts w:ascii="Times New Roman" w:hAnsi="Times New Roman"/>
                <w:b/>
                <w:i/>
                <w:sz w:val="24"/>
                <w:szCs w:val="24"/>
              </w:rPr>
              <w:t>ПК 1.1-1.4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b/>
                <w:sz w:val="24"/>
                <w:szCs w:val="24"/>
              </w:rPr>
              <w:t>Организация спасательных работ на пожаре</w:t>
            </w:r>
          </w:p>
          <w:p w:rsidR="00A15E0F" w:rsidRPr="007D3831" w:rsidRDefault="00A15E0F" w:rsidP="00A361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5E0F" w:rsidRPr="007D3831" w:rsidRDefault="00A15E0F" w:rsidP="00A36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7D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ручными лестницами. Выполнение норматива 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0F" w:rsidRPr="00A36186" w:rsidRDefault="00A15E0F" w:rsidP="00A361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9C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ручными лестницами.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0F" w:rsidRPr="00A36186" w:rsidRDefault="00A15E0F" w:rsidP="00A361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9C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ручными лестницами.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0F" w:rsidRPr="00A36186" w:rsidRDefault="00A15E0F" w:rsidP="007D38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E0F" w:rsidRPr="007D3831" w:rsidRDefault="00A15E0F" w:rsidP="009C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ручными лестницами. Выполнение норматива 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E0F" w:rsidRPr="007D3831" w:rsidTr="0060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0F" w:rsidRPr="00A36186" w:rsidRDefault="00A15E0F" w:rsidP="007D38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15E0F" w:rsidRPr="007D3831" w:rsidRDefault="00A15E0F" w:rsidP="00A36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ручным пожарным инструментом.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0F" w:rsidRPr="007D3831" w:rsidRDefault="00A15E0F" w:rsidP="009C2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F" w:rsidRPr="007D3831" w:rsidRDefault="00A15E0F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3831" w:rsidRPr="007D3831" w:rsidTr="00602521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831" w:rsidRPr="00A36186" w:rsidRDefault="007D3831" w:rsidP="00A36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3831" w:rsidRPr="007D3831" w:rsidRDefault="007D3831" w:rsidP="00A36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D3831" w:rsidRPr="007D3831" w:rsidRDefault="007D3831" w:rsidP="009C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auto"/>
          </w:tcPr>
          <w:p w:rsidR="007D3831" w:rsidRPr="007D3831" w:rsidRDefault="007D3831" w:rsidP="009C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831" w:rsidRPr="007D3831" w:rsidRDefault="007D3831" w:rsidP="00F1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337E2" w:rsidRPr="00847EDB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B337E2" w:rsidRPr="00847EDB" w:rsidSect="00A54AC1">
          <w:pgSz w:w="16838" w:h="11906" w:orient="landscape"/>
          <w:pgMar w:top="851" w:right="539" w:bottom="851" w:left="709" w:header="708" w:footer="708" w:gutter="0"/>
          <w:pgNumType w:start="1"/>
          <w:cols w:space="708"/>
          <w:titlePg/>
          <w:docGrid w:linePitch="360"/>
        </w:sectPr>
      </w:pPr>
    </w:p>
    <w:p w:rsidR="004D306C" w:rsidRPr="004D306C" w:rsidRDefault="004D306C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4.1. Требования к документации, необходимой для проведения практики:</w:t>
      </w:r>
    </w:p>
    <w:p w:rsidR="00B46873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положение о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</w:t>
      </w:r>
      <w:r w:rsidR="009131B7">
        <w:rPr>
          <w:rFonts w:ascii="Times New Roman" w:hAnsi="Times New Roman"/>
          <w:sz w:val="24"/>
          <w:szCs w:val="28"/>
        </w:rPr>
        <w:t xml:space="preserve">подготовке производственной практики </w:t>
      </w:r>
      <w:r w:rsidR="009C294B" w:rsidRPr="001C192E">
        <w:rPr>
          <w:rFonts w:ascii="Times New Roman" w:hAnsi="Times New Roman"/>
          <w:sz w:val="24"/>
          <w:szCs w:val="28"/>
        </w:rPr>
        <w:t xml:space="preserve">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46873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программа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-  график проведения практики.</w:t>
      </w:r>
    </w:p>
    <w:p w:rsidR="004D306C" w:rsidRPr="004D306C" w:rsidRDefault="004D306C" w:rsidP="004D306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D306C" w:rsidRPr="004D306C" w:rsidRDefault="004D306C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Требования к материально-техническому обеспечению практики </w:t>
      </w:r>
    </w:p>
    <w:p w:rsidR="004D306C" w:rsidRPr="00970A20" w:rsidRDefault="004D306C" w:rsidP="004D306C">
      <w:pPr>
        <w:spacing w:after="0" w:line="240" w:lineRule="auto"/>
        <w:ind w:right="2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0A20"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место, оборудование и экипировка для прохождения практики  предоставляется предприятием, согласно заключенному договору.</w:t>
      </w:r>
    </w:p>
    <w:p w:rsidR="004D306C" w:rsidRPr="004D306C" w:rsidRDefault="004D306C" w:rsidP="004D30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4.3. Перечень учебных изданий, 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нтернет – ресурсов, дополнительной литературы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46873" w:rsidRPr="00847EDB" w:rsidRDefault="00B46873" w:rsidP="00B4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453FBD" w:rsidRPr="00E1010D" w:rsidRDefault="00453FBD" w:rsidP="00453FBD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0D">
        <w:rPr>
          <w:rFonts w:ascii="Times New Roman" w:eastAsia="Times New Roman" w:hAnsi="Times New Roman"/>
          <w:sz w:val="24"/>
          <w:szCs w:val="24"/>
          <w:lang w:eastAsia="ru-RU"/>
        </w:rPr>
        <w:t>Нормативы по пожарно-строевой и тактико-специальной подготовке для личного состава Федеральной противопожарной службы (утверждены Главным военным экспертом МЧС России генерал-полковником П.В. Платом 10.05.2011г.).</w:t>
      </w:r>
    </w:p>
    <w:p w:rsidR="00453FBD" w:rsidRPr="00847EDB" w:rsidRDefault="00453FBD" w:rsidP="00453FBD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sz w:val="24"/>
          <w:szCs w:val="24"/>
          <w:lang w:eastAsia="ru-RU"/>
        </w:rPr>
        <w:t>Теребнев В.В. «Пожарно-строевая подготовка», 2012.</w:t>
      </w:r>
    </w:p>
    <w:p w:rsidR="00453FBD" w:rsidRDefault="00453FBD" w:rsidP="00B46873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Требования к руководителям практики </w:t>
      </w:r>
    </w:p>
    <w:p w:rsidR="004D306C" w:rsidRPr="004D306C" w:rsidRDefault="004D306C" w:rsidP="00B46873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widowControl w:val="0"/>
        <w:spacing w:after="0"/>
        <w:ind w:left="20" w:firstLine="6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руководителям практики от образовательного учреждения: </w:t>
      </w:r>
    </w:p>
    <w:p w:rsidR="004D306C" w:rsidRPr="004D306C" w:rsidRDefault="004D306C" w:rsidP="00B46873">
      <w:pPr>
        <w:widowControl w:val="0"/>
        <w:spacing w:after="0"/>
        <w:ind w:lef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практики должна обеспечиваться педагогическими кадрами, имеющими высшее образование, соответствующее профилю практики. Опыт деятельности в организациях соответствующей профессиональной сферы является обязательным для преподавателей.</w:t>
      </w:r>
    </w:p>
    <w:p w:rsidR="004D306C" w:rsidRPr="004D306C" w:rsidRDefault="004D306C" w:rsidP="00B4687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4.5. Требования к соблюдению охраны труда и пожарной безопасности</w:t>
      </w:r>
    </w:p>
    <w:p w:rsidR="004D306C" w:rsidRPr="004D306C" w:rsidRDefault="004D306C" w:rsidP="00B46873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widowControl w:val="0"/>
        <w:tabs>
          <w:tab w:val="left" w:pos="760"/>
        </w:tabs>
        <w:spacing w:after="0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Соблюдение требований охраны труда и пожарной безопасности во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регламентируется инструкциями предприятия и действующим законодательством РФ.</w:t>
      </w:r>
    </w:p>
    <w:p w:rsidR="004D306C" w:rsidRPr="004D306C" w:rsidRDefault="004D306C" w:rsidP="00B4687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FBD" w:rsidRPr="004D306C" w:rsidRDefault="00453FBD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9131B7" w:rsidRDefault="004D306C" w:rsidP="00B46873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1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КОНТРОЛЬ  И ОЦЕНКА РЕЗУЛЬТАТОВ </w:t>
      </w:r>
      <w:r w:rsidR="009131B7" w:rsidRPr="009131B7">
        <w:rPr>
          <w:rFonts w:ascii="Times New Roman" w:hAnsi="Times New Roman"/>
          <w:b/>
          <w:sz w:val="24"/>
          <w:szCs w:val="24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b/>
          <w:sz w:val="24"/>
          <w:szCs w:val="24"/>
        </w:rPr>
        <w:t>ПРОФЕССИИ</w:t>
      </w:r>
      <w:r w:rsidR="009131B7" w:rsidRPr="009131B7">
        <w:rPr>
          <w:rFonts w:ascii="Times New Roman" w:hAnsi="Times New Roman"/>
          <w:b/>
          <w:sz w:val="24"/>
          <w:szCs w:val="24"/>
        </w:rPr>
        <w:t>)</w:t>
      </w:r>
    </w:p>
    <w:p w:rsidR="004D306C" w:rsidRPr="004D306C" w:rsidRDefault="004D306C" w:rsidP="00B46873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Перед началом практики студенту выдаётся задание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9131B7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По окончании практики руководитель от предприятия выдаёт практиканту характеристику, в которой оценивает его работу по профессиональным и общим компетенциям и даёт рекомендации о присвоении (подтверждении, повышении) разряда по рабочей профессии, а также аттестационный лист компетенций, сформированных за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Итоговой работой студента является «Отчёт по практике», который выполняется  в соответствии с заданием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работ включает в себя: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задание на практику;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 часть (по разделам программы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(характеристика, 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аттестационный лист, дневник по практике)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widowControl w:val="0"/>
        <w:spacing w:after="0"/>
        <w:ind w:right="238"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Итогом </w:t>
      </w:r>
      <w:r w:rsidR="00E74CDD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E74CDD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является оценка, которая выставляется руководителем практики с учетом характеристики, аттестационного листа, дневника по практике и оценки руководителя практики от предприятия (организации).</w:t>
      </w:r>
    </w:p>
    <w:p w:rsidR="004D306C" w:rsidRPr="004D306C" w:rsidRDefault="004D306C" w:rsidP="00B46873">
      <w:pPr>
        <w:keepNext/>
        <w:spacing w:after="0"/>
        <w:ind w:firstLine="709"/>
        <w:jc w:val="both"/>
        <w:outlineLvl w:val="1"/>
        <w:rPr>
          <w:rFonts w:ascii="Times New Roman" w:eastAsia="Arial" w:hAnsi="Times New Roman"/>
          <w:bCs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Выполнение задания оценивается на «хорошо», «удовлетворительно», «отлично»: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«отлично», выполнение отчета по практике в полном объеме в соответствии с заданием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- «отлично».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«хорошо», выполнение отчета по практике не в полном объеме (с устранением) -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«хорошо».</w:t>
      </w:r>
    </w:p>
    <w:p w:rsidR="004D306C" w:rsidRPr="004D306C" w:rsidRDefault="004D306C" w:rsidP="00B46873">
      <w:pPr>
        <w:widowControl w:val="0"/>
        <w:numPr>
          <w:ilvl w:val="0"/>
          <w:numId w:val="33"/>
        </w:numPr>
        <w:spacing w:after="0"/>
        <w:ind w:right="238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«удовлетворительно», выполнение отчета по практике не в полном объеме (с устранением) - 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«удовлетворительно».</w:t>
      </w:r>
    </w:p>
    <w:p w:rsidR="004D306C" w:rsidRPr="004D306C" w:rsidRDefault="004D306C" w:rsidP="00B468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Работа над  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отчетом по </w:t>
      </w:r>
      <w:r w:rsidR="009C294B" w:rsidRPr="001C192E">
        <w:rPr>
          <w:rFonts w:ascii="Times New Roman" w:hAnsi="Times New Roman"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sz w:val="24"/>
          <w:szCs w:val="28"/>
        </w:rPr>
        <w:t>е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позволить руководителю оценить уровень развития  общих  и профессиональных компетенций в рамках освоения профессионального модуля </w:t>
      </w:r>
      <w:r w:rsidRPr="004D30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профессии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ФГОС по профессии СПО </w:t>
      </w:r>
      <w:r w:rsidR="00970A2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20.01.01 </w:t>
      </w:r>
      <w:r w:rsidRPr="004D306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Пожарный</w:t>
      </w:r>
      <w:r w:rsidRPr="004D306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4D306C" w:rsidRPr="004D306C" w:rsidRDefault="004D306C" w:rsidP="004D306C">
      <w:pPr>
        <w:widowControl w:val="0"/>
        <w:tabs>
          <w:tab w:val="left" w:pos="741"/>
        </w:tabs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7737C" w:rsidRDefault="00B7737C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Default="002A3419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Pr="00E74CDD" w:rsidRDefault="002A3419" w:rsidP="002A341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503432591"/>
      <w:r w:rsidRPr="002A3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АТТЕСТАЦИОННЫЙ ЛИСТ СТУДЕНТА ПО </w:t>
      </w:r>
      <w:bookmarkEnd w:id="8"/>
      <w:r w:rsidR="00E74CDD" w:rsidRPr="00E74CDD">
        <w:rPr>
          <w:rFonts w:ascii="Times New Roman" w:hAnsi="Times New Roman"/>
          <w:b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b/>
          <w:sz w:val="24"/>
          <w:szCs w:val="28"/>
        </w:rPr>
        <w:t>Е</w:t>
      </w:r>
      <w:r w:rsidR="00E74CDD" w:rsidRPr="00E74CDD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b/>
          <w:sz w:val="24"/>
          <w:szCs w:val="28"/>
        </w:rPr>
        <w:t>ПРОФЕССИИ</w:t>
      </w:r>
      <w:r w:rsidR="00E74CDD" w:rsidRPr="00E74CDD">
        <w:rPr>
          <w:rFonts w:ascii="Times New Roman" w:hAnsi="Times New Roman"/>
          <w:b/>
          <w:sz w:val="24"/>
          <w:szCs w:val="28"/>
        </w:rPr>
        <w:t>)</w:t>
      </w:r>
    </w:p>
    <w:p w:rsidR="00541F0F" w:rsidRDefault="00541F0F" w:rsidP="002A3419">
      <w:pPr>
        <w:jc w:val="center"/>
        <w:rPr>
          <w:rFonts w:ascii="Times New Roman" w:hAnsi="Times New Roman"/>
          <w:b/>
          <w:sz w:val="20"/>
          <w:szCs w:val="20"/>
        </w:rPr>
      </w:pPr>
      <w:bookmarkStart w:id="9" w:name="bookmark0"/>
    </w:p>
    <w:p w:rsidR="002A3419" w:rsidRPr="00E74CDD" w:rsidRDefault="002A3419" w:rsidP="00E74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>АТТЕСТАЦИОННЫЙ ЛИСТ ПО ИТОГАМ ПРОХОЖДЕНИЯ</w:t>
      </w:r>
    </w:p>
    <w:bookmarkEnd w:id="9"/>
    <w:p w:rsidR="002A3419" w:rsidRPr="00E74CDD" w:rsidRDefault="00E74CDD" w:rsidP="00E74CDD">
      <w:pPr>
        <w:keepNext/>
        <w:keepLines/>
        <w:widowControl w:val="0"/>
        <w:pBdr>
          <w:bottom w:val="single" w:sz="4" w:space="1" w:color="auto"/>
        </w:pBdr>
        <w:spacing w:after="0" w:line="240" w:lineRule="auto"/>
        <w:ind w:left="284" w:right="19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b/>
          <w:sz w:val="20"/>
          <w:szCs w:val="20"/>
        </w:rPr>
        <w:t>ПРОФЕССИИ</w:t>
      </w:r>
      <w:r w:rsidRPr="00E74CDD">
        <w:rPr>
          <w:rFonts w:ascii="Times New Roman" w:hAnsi="Times New Roman"/>
          <w:b/>
          <w:sz w:val="20"/>
          <w:szCs w:val="20"/>
        </w:rPr>
        <w:t>)</w:t>
      </w:r>
    </w:p>
    <w:p w:rsidR="009C294B" w:rsidRPr="00E650AA" w:rsidRDefault="009C294B" w:rsidP="00E650AA">
      <w:pPr>
        <w:keepNext/>
        <w:keepLines/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(ФИО студента)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 </w:t>
      </w:r>
      <w:r w:rsidR="00541F0F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 курса профессии СПО</w:t>
      </w:r>
    </w:p>
    <w:p w:rsidR="002A3419" w:rsidRPr="00E650AA" w:rsidRDefault="00644DA4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20.01.</w:t>
      </w:r>
      <w:r w:rsidR="002A3419" w:rsidRPr="00E650AA">
        <w:rPr>
          <w:rFonts w:ascii="Times New Roman" w:eastAsia="Times New Roman" w:hAnsi="Times New Roman"/>
          <w:sz w:val="20"/>
          <w:szCs w:val="20"/>
          <w:lang w:eastAsia="ru-RU"/>
        </w:rPr>
        <w:t>01 «Пожарный»</w:t>
      </w:r>
    </w:p>
    <w:p w:rsidR="002A3419" w:rsidRPr="00E650AA" w:rsidRDefault="002A3419" w:rsidP="00644DA4">
      <w:pPr>
        <w:spacing w:line="18" w:lineRule="atLeast"/>
        <w:ind w:left="284" w:right="190"/>
        <w:jc w:val="center"/>
        <w:rPr>
          <w:sz w:val="20"/>
          <w:szCs w:val="20"/>
        </w:rPr>
      </w:pPr>
      <w:r w:rsidRPr="00E650A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(код и наименование профессии)</w:t>
      </w:r>
    </w:p>
    <w:p w:rsidR="002A3419" w:rsidRPr="00E74CDD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CDD">
        <w:rPr>
          <w:rFonts w:ascii="Times New Roman" w:eastAsia="Times New Roman" w:hAnsi="Times New Roman"/>
          <w:sz w:val="20"/>
          <w:szCs w:val="20"/>
          <w:lang w:eastAsia="ru-RU"/>
        </w:rPr>
        <w:t xml:space="preserve">Успешно прошел </w:t>
      </w:r>
      <w:r w:rsidR="00E74CDD" w:rsidRPr="00E74CDD">
        <w:rPr>
          <w:rFonts w:ascii="Times New Roman" w:hAnsi="Times New Roman"/>
          <w:sz w:val="20"/>
          <w:szCs w:val="20"/>
        </w:rPr>
        <w:t xml:space="preserve">практическую подготовку по производственной практике (по профилю </w:t>
      </w:r>
      <w:r w:rsidR="00CF02B3">
        <w:rPr>
          <w:rFonts w:ascii="Times New Roman" w:hAnsi="Times New Roman"/>
          <w:sz w:val="20"/>
          <w:szCs w:val="20"/>
        </w:rPr>
        <w:t>профессии</w:t>
      </w:r>
      <w:r w:rsidR="00E74CDD" w:rsidRPr="00E74CDD">
        <w:rPr>
          <w:rFonts w:ascii="Times New Roman" w:hAnsi="Times New Roman"/>
          <w:sz w:val="20"/>
          <w:szCs w:val="20"/>
        </w:rPr>
        <w:t>)</w:t>
      </w:r>
    </w:p>
    <w:p w:rsidR="002A3419" w:rsidRPr="00E650AA" w:rsidRDefault="002A3419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>ПМ.01 «</w:t>
      </w:r>
      <w:r w:rsidRPr="00E650AA">
        <w:rPr>
          <w:rFonts w:ascii="Times New Roman" w:hAnsi="Times New Roman"/>
          <w:sz w:val="20"/>
          <w:szCs w:val="20"/>
        </w:rPr>
        <w:t>«Тушение пожаров, проведения аварийно-спасательных работ и несение службы в пожарных подразделениях»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(наименование профессионального модуля)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объеме 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  <w:r w:rsidR="00541F0F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108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  <w:t xml:space="preserve"> часов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период с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541F0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 по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</w:t>
      </w:r>
    </w:p>
    <w:p w:rsidR="002A3419" w:rsidRPr="00E650AA" w:rsidRDefault="002A3419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наименование предприятия, организации (структурное подразделение: цех, отдел, участок и т.д.)</w:t>
      </w:r>
    </w:p>
    <w:p w:rsidR="002A3419" w:rsidRPr="00E74CDD" w:rsidRDefault="002A3419" w:rsidP="00E650AA">
      <w:pPr>
        <w:widowControl w:val="0"/>
        <w:spacing w:after="0" w:line="18" w:lineRule="atLeast"/>
        <w:ind w:right="19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Виды и качество выполнения работ в период прохождения </w:t>
      </w:r>
      <w:r w:rsidR="009C294B" w:rsidRPr="00E74CDD">
        <w:rPr>
          <w:rFonts w:ascii="Times New Roman" w:hAnsi="Times New Roman"/>
          <w:sz w:val="20"/>
          <w:szCs w:val="20"/>
        </w:rPr>
        <w:t xml:space="preserve">практической подготовки производственной практики (по профилю </w:t>
      </w:r>
      <w:r w:rsidR="00CF02B3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 xml:space="preserve">) </w:t>
      </w:r>
      <w:r w:rsidRPr="00E74CD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студентом:</w:t>
      </w:r>
    </w:p>
    <w:tbl>
      <w:tblPr>
        <w:tblOverlap w:val="never"/>
        <w:tblW w:w="10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4961"/>
        <w:gridCol w:w="851"/>
        <w:gridCol w:w="978"/>
      </w:tblGrid>
      <w:tr w:rsidR="002A3419" w:rsidRPr="00E650AA" w:rsidTr="00E650AA">
        <w:trPr>
          <w:trHeight w:val="8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Наименования</w:t>
            </w:r>
          </w:p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650AA">
              <w:rPr>
                <w:rFonts w:ascii="Times New Roman" w:eastAsia="Times New Roman" w:hAnsi="Times New Roman"/>
                <w:b/>
                <w:color w:val="000000"/>
                <w:spacing w:val="30"/>
                <w:sz w:val="20"/>
                <w:szCs w:val="20"/>
                <w:shd w:val="clear" w:color="auto" w:fill="FFFFFF"/>
                <w:lang w:eastAsia="ru-RU"/>
              </w:rPr>
              <w:t>ПКиОК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AA" w:rsidRPr="00E650AA" w:rsidRDefault="00E650AA" w:rsidP="00E650AA">
            <w:pPr>
              <w:widowControl w:val="0"/>
              <w:spacing w:after="0" w:line="18" w:lineRule="atLeast"/>
              <w:ind w:left="-159" w:firstLine="1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Оценка </w:t>
            </w:r>
          </w:p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</w:p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</w:t>
            </w:r>
          </w:p>
          <w:p w:rsidR="002A3419" w:rsidRPr="00E650AA" w:rsidRDefault="002A3419" w:rsidP="00E650AA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0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практики</w:t>
            </w:r>
          </w:p>
        </w:tc>
      </w:tr>
      <w:tr w:rsidR="003C30D7" w:rsidRPr="00E650AA" w:rsidTr="003C30D7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0D7" w:rsidRPr="00E650AA" w:rsidRDefault="003C30D7" w:rsidP="003C30D7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0D7" w:rsidRPr="00E650AA" w:rsidRDefault="003C30D7" w:rsidP="003C30D7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color w:val="FF0000"/>
                <w:sz w:val="20"/>
                <w:szCs w:val="20"/>
              </w:rPr>
            </w:pPr>
            <w:r w:rsidRPr="00E650AA">
              <w:rPr>
                <w:rFonts w:ascii="Times New Roman" w:hAnsi="Times New Roman"/>
                <w:b/>
                <w:i/>
                <w:sz w:val="20"/>
                <w:szCs w:val="20"/>
              </w:rPr>
              <w:t>ОК 1-ОК 7 ПК1.1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0D7" w:rsidRPr="003C30D7" w:rsidRDefault="00541F0F" w:rsidP="003C30D7">
            <w:pPr>
              <w:pStyle w:val="af"/>
              <w:ind w:left="126"/>
              <w:rPr>
                <w:color w:val="000000" w:themeColor="text1"/>
              </w:rPr>
            </w:pPr>
            <w:r w:rsidRPr="003C30D7">
              <w:rPr>
                <w:color w:val="000000" w:themeColor="text1"/>
              </w:rPr>
              <w:t>Должностные обязанности караула,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0D7" w:rsidRPr="00E650AA" w:rsidRDefault="003C30D7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0D7" w:rsidRPr="00E650AA" w:rsidRDefault="003C30D7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0D7" w:rsidRPr="00E650AA" w:rsidTr="003C30D7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0D7" w:rsidRPr="00E650AA" w:rsidRDefault="003C30D7" w:rsidP="003C30D7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0D7" w:rsidRPr="00E650AA" w:rsidRDefault="003C30D7" w:rsidP="003C30D7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color w:val="FF0000"/>
                <w:sz w:val="20"/>
                <w:szCs w:val="20"/>
              </w:rPr>
            </w:pPr>
            <w:r w:rsidRPr="00E650AA">
              <w:rPr>
                <w:rFonts w:ascii="Times New Roman" w:hAnsi="Times New Roman"/>
                <w:b/>
                <w:i/>
                <w:sz w:val="20"/>
                <w:szCs w:val="20"/>
              </w:rPr>
              <w:t>ОК 1-ОК 7 ПК1.1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0D7" w:rsidRPr="00541F0F" w:rsidRDefault="00541F0F" w:rsidP="003C30D7">
            <w:pPr>
              <w:pStyle w:val="23"/>
              <w:spacing w:before="0" w:after="0" w:line="240" w:lineRule="auto"/>
              <w:ind w:left="126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41F0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Организация работы пункта связи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0D7" w:rsidRPr="00E650AA" w:rsidRDefault="003C30D7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0D7" w:rsidRPr="00E650AA" w:rsidRDefault="003C30D7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F0F" w:rsidRPr="00E650AA" w:rsidTr="003C30D7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50AA">
              <w:rPr>
                <w:rFonts w:ascii="Times New Roman" w:hAnsi="Times New Roman"/>
                <w:b/>
                <w:i/>
                <w:sz w:val="20"/>
                <w:szCs w:val="20"/>
              </w:rPr>
              <w:t>ОК 1-ОК 7 ПК1.1- ПК1.5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3C30D7" w:rsidRDefault="00541F0F" w:rsidP="009C294B">
            <w:pPr>
              <w:spacing w:after="0" w:line="240" w:lineRule="auto"/>
              <w:ind w:left="1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 приема-сдачи дежурства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0F" w:rsidRPr="00E650AA" w:rsidRDefault="00541F0F" w:rsidP="009C294B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0F" w:rsidRPr="00E650AA" w:rsidRDefault="00541F0F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F0F" w:rsidRPr="00E650AA" w:rsidTr="003C30D7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50AA">
              <w:rPr>
                <w:rFonts w:ascii="Times New Roman" w:hAnsi="Times New Roman"/>
                <w:b/>
                <w:i/>
                <w:sz w:val="20"/>
                <w:szCs w:val="20"/>
              </w:rPr>
              <w:t>ОК 1-ОК 7 ПК1.1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3C30D7" w:rsidRDefault="00541F0F" w:rsidP="003C30D7">
            <w:pPr>
              <w:spacing w:after="0" w:line="240" w:lineRule="auto"/>
              <w:ind w:left="1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Автоцистерна (АЦ), пожарно-техническое вооружение (ПТВ) на АЦ.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0F" w:rsidRPr="00E650AA" w:rsidRDefault="00541F0F" w:rsidP="003C30D7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0F" w:rsidRPr="00E650AA" w:rsidRDefault="00541F0F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F0F" w:rsidRPr="00E650AA" w:rsidTr="003C30D7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50AA">
              <w:rPr>
                <w:rFonts w:ascii="Times New Roman" w:hAnsi="Times New Roman"/>
                <w:b/>
                <w:i/>
                <w:sz w:val="20"/>
                <w:szCs w:val="20"/>
              </w:rPr>
              <w:t>ОК 1-ОК 7 ПК1.1, ПК1.2, ПК1.4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3C30D7" w:rsidRDefault="00541F0F" w:rsidP="003C30D7">
            <w:pPr>
              <w:spacing w:after="0" w:line="240" w:lineRule="auto"/>
              <w:ind w:left="1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Рукавная база, работа с пожарными рукавами.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0F" w:rsidRPr="00E650AA" w:rsidRDefault="00541F0F" w:rsidP="003C30D7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0F" w:rsidRPr="00E650AA" w:rsidRDefault="00541F0F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F0F" w:rsidRPr="00E650AA" w:rsidTr="003C30D7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E650AA" w:rsidRDefault="00541F0F" w:rsidP="003C30D7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50AA">
              <w:rPr>
                <w:rFonts w:ascii="Times New Roman" w:hAnsi="Times New Roman"/>
                <w:b/>
                <w:i/>
                <w:sz w:val="20"/>
                <w:szCs w:val="20"/>
              </w:rPr>
              <w:t>ОК 1-ОК 7ПК1.1, ПК1.2, ПК1.4, ПК1.5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0F" w:rsidRPr="003C30D7" w:rsidRDefault="00541F0F" w:rsidP="003C30D7">
            <w:pPr>
              <w:spacing w:after="0" w:line="240" w:lineRule="auto"/>
              <w:ind w:left="1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83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 ручным пожарным инструментом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0F" w:rsidRPr="00E650AA" w:rsidRDefault="00541F0F" w:rsidP="003C30D7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0F" w:rsidRPr="00E650AA" w:rsidRDefault="00541F0F" w:rsidP="003C30D7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30D7" w:rsidRDefault="003C30D7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3C30D7" w:rsidRDefault="003C30D7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2A3419" w:rsidRPr="00E74CDD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sz w:val="20"/>
          <w:szCs w:val="20"/>
        </w:rPr>
        <w:t xml:space="preserve">Качество выполнения работы в соответствии с технологией и (или) требованиями предприятия (организации), в котором 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проходила </w:t>
      </w:r>
      <w:r w:rsidR="009C294B" w:rsidRPr="00E74CDD">
        <w:rPr>
          <w:rFonts w:ascii="Times New Roman" w:hAnsi="Times New Roman"/>
          <w:sz w:val="20"/>
          <w:szCs w:val="20"/>
        </w:rPr>
        <w:t>практическ</w:t>
      </w:r>
      <w:r w:rsidR="00E74CDD" w:rsidRPr="00E74CDD">
        <w:rPr>
          <w:rFonts w:ascii="Times New Roman" w:hAnsi="Times New Roman"/>
          <w:sz w:val="20"/>
          <w:szCs w:val="20"/>
        </w:rPr>
        <w:t>ая</w:t>
      </w:r>
      <w:r w:rsidR="009C294B" w:rsidRPr="00E74CDD">
        <w:rPr>
          <w:rFonts w:ascii="Times New Roman" w:hAnsi="Times New Roman"/>
          <w:sz w:val="20"/>
          <w:szCs w:val="20"/>
        </w:rPr>
        <w:t xml:space="preserve"> подготовк</w:t>
      </w:r>
      <w:r w:rsidR="00E74CDD" w:rsidRPr="00E74CDD">
        <w:rPr>
          <w:rFonts w:ascii="Times New Roman" w:hAnsi="Times New Roman"/>
          <w:sz w:val="20"/>
          <w:szCs w:val="20"/>
        </w:rPr>
        <w:t>а</w:t>
      </w:r>
      <w:r w:rsidR="009C294B" w:rsidRPr="00E74CDD">
        <w:rPr>
          <w:rFonts w:ascii="Times New Roman" w:hAnsi="Times New Roman"/>
          <w:sz w:val="20"/>
          <w:szCs w:val="20"/>
        </w:rPr>
        <w:t xml:space="preserve"> производственной практики (по профилю </w:t>
      </w:r>
      <w:r w:rsidR="00CF02B3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>)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bCs/>
          <w:iCs/>
          <w:sz w:val="20"/>
          <w:szCs w:val="20"/>
          <w:u w:val="single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Руководитель производственной практики </w:t>
      </w:r>
    </w:p>
    <w:p w:rsidR="00541F0F" w:rsidRDefault="00541F0F" w:rsidP="00E650AA">
      <w:pPr>
        <w:spacing w:after="0" w:line="18" w:lineRule="atLeast"/>
        <w:rPr>
          <w:sz w:val="20"/>
          <w:szCs w:val="20"/>
          <w:u w:val="single"/>
        </w:rPr>
      </w:pPr>
    </w:p>
    <w:p w:rsidR="002A3419" w:rsidRPr="00E650AA" w:rsidRDefault="002A3419" w:rsidP="00E650AA">
      <w:pPr>
        <w:spacing w:after="0" w:line="18" w:lineRule="atLeast"/>
        <w:rPr>
          <w:sz w:val="20"/>
          <w:szCs w:val="20"/>
          <w:u w:val="single"/>
        </w:rPr>
      </w:pPr>
      <w:r w:rsidRPr="00E650AA">
        <w:rPr>
          <w:sz w:val="20"/>
          <w:szCs w:val="20"/>
          <w:u w:val="single"/>
        </w:rPr>
        <w:t xml:space="preserve">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</w:rPr>
        <w:t xml:space="preserve">                                                  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(ФИО, должность)</w:t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</w:p>
    <w:p w:rsidR="002A3419" w:rsidRPr="00634008" w:rsidRDefault="002A3419" w:rsidP="00634008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                М.П.                                                 « </w:t>
      </w:r>
      <w:r w:rsidRPr="00E650AA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E650AA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E650AA">
        <w:rPr>
          <w:rFonts w:ascii="Times New Roman" w:hAnsi="Times New Roman"/>
          <w:sz w:val="20"/>
          <w:szCs w:val="20"/>
        </w:rPr>
        <w:t xml:space="preserve"> » </w:t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="00541F0F">
        <w:rPr>
          <w:rFonts w:ascii="Times New Roman" w:hAnsi="Times New Roman"/>
          <w:sz w:val="20"/>
          <w:szCs w:val="20"/>
        </w:rPr>
        <w:t xml:space="preserve"> 20</w:t>
      </w:r>
      <w:r w:rsidR="00A15E0F">
        <w:rPr>
          <w:rFonts w:ascii="Times New Roman" w:hAnsi="Times New Roman"/>
          <w:sz w:val="20"/>
          <w:szCs w:val="20"/>
        </w:rPr>
        <w:t>__</w:t>
      </w:r>
      <w:r w:rsidRPr="00E650AA">
        <w:rPr>
          <w:rFonts w:ascii="Times New Roman" w:hAnsi="Times New Roman"/>
          <w:sz w:val="20"/>
          <w:szCs w:val="20"/>
        </w:rPr>
        <w:t xml:space="preserve"> г.</w:t>
      </w:r>
    </w:p>
    <w:sectPr w:rsidR="002A3419" w:rsidRPr="00634008" w:rsidSect="00DF171F">
      <w:footerReference w:type="default" r:id="rId12"/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28" w:rsidRDefault="00486428">
      <w:r>
        <w:separator/>
      </w:r>
    </w:p>
  </w:endnote>
  <w:endnote w:type="continuationSeparator" w:id="0">
    <w:p w:rsidR="00486428" w:rsidRDefault="004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9" w:rsidRDefault="00493689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3689" w:rsidRDefault="00493689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9" w:rsidRDefault="00493689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9" w:rsidRPr="00DF171F" w:rsidRDefault="00493689" w:rsidP="00DF1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28" w:rsidRDefault="00486428">
      <w:r>
        <w:separator/>
      </w:r>
    </w:p>
  </w:footnote>
  <w:footnote w:type="continuationSeparator" w:id="0">
    <w:p w:rsidR="00486428" w:rsidRDefault="0048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800"/>
    <w:multiLevelType w:val="hybridMultilevel"/>
    <w:tmpl w:val="B99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522C2"/>
    <w:multiLevelType w:val="hybridMultilevel"/>
    <w:tmpl w:val="698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7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25548"/>
    <w:multiLevelType w:val="multilevel"/>
    <w:tmpl w:val="F98AD33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7"/>
  </w:num>
  <w:num w:numId="4">
    <w:abstractNumId w:val="8"/>
  </w:num>
  <w:num w:numId="5">
    <w:abstractNumId w:val="24"/>
  </w:num>
  <w:num w:numId="6">
    <w:abstractNumId w:val="21"/>
  </w:num>
  <w:num w:numId="7">
    <w:abstractNumId w:val="26"/>
  </w:num>
  <w:num w:numId="8">
    <w:abstractNumId w:val="5"/>
  </w:num>
  <w:num w:numId="9">
    <w:abstractNumId w:val="23"/>
  </w:num>
  <w:num w:numId="10">
    <w:abstractNumId w:val="29"/>
  </w:num>
  <w:num w:numId="11">
    <w:abstractNumId w:val="6"/>
  </w:num>
  <w:num w:numId="12">
    <w:abstractNumId w:val="17"/>
  </w:num>
  <w:num w:numId="13">
    <w:abstractNumId w:val="27"/>
  </w:num>
  <w:num w:numId="14">
    <w:abstractNumId w:val="0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  <w:num w:numId="21">
    <w:abstractNumId w:val="22"/>
  </w:num>
  <w:num w:numId="22">
    <w:abstractNumId w:val="33"/>
  </w:num>
  <w:num w:numId="23">
    <w:abstractNumId w:val="20"/>
  </w:num>
  <w:num w:numId="24">
    <w:abstractNumId w:val="18"/>
  </w:num>
  <w:num w:numId="25">
    <w:abstractNumId w:val="9"/>
  </w:num>
  <w:num w:numId="26">
    <w:abstractNumId w:val="2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9"/>
  </w:num>
  <w:num w:numId="32">
    <w:abstractNumId w:val="10"/>
  </w:num>
  <w:num w:numId="33">
    <w:abstractNumId w:val="4"/>
  </w:num>
  <w:num w:numId="34">
    <w:abstractNumId w:val="25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1DB1"/>
    <w:rsid w:val="00012205"/>
    <w:rsid w:val="0001353F"/>
    <w:rsid w:val="00031D5A"/>
    <w:rsid w:val="00044CBD"/>
    <w:rsid w:val="00053E69"/>
    <w:rsid w:val="00057FF3"/>
    <w:rsid w:val="0007230D"/>
    <w:rsid w:val="0009731A"/>
    <w:rsid w:val="000973D7"/>
    <w:rsid w:val="000A3C77"/>
    <w:rsid w:val="000B4C48"/>
    <w:rsid w:val="000C0235"/>
    <w:rsid w:val="000C57CE"/>
    <w:rsid w:val="000C67AC"/>
    <w:rsid w:val="000E0E64"/>
    <w:rsid w:val="001102F3"/>
    <w:rsid w:val="001139F6"/>
    <w:rsid w:val="00113B42"/>
    <w:rsid w:val="001349DA"/>
    <w:rsid w:val="0013564A"/>
    <w:rsid w:val="0014020E"/>
    <w:rsid w:val="00140A8F"/>
    <w:rsid w:val="001458F6"/>
    <w:rsid w:val="001477E6"/>
    <w:rsid w:val="001550C4"/>
    <w:rsid w:val="00175598"/>
    <w:rsid w:val="001774C4"/>
    <w:rsid w:val="001806DB"/>
    <w:rsid w:val="00180DA3"/>
    <w:rsid w:val="001B7C05"/>
    <w:rsid w:val="001C6090"/>
    <w:rsid w:val="001D4D96"/>
    <w:rsid w:val="001D69FB"/>
    <w:rsid w:val="002057C9"/>
    <w:rsid w:val="00221691"/>
    <w:rsid w:val="0024637D"/>
    <w:rsid w:val="00255AB7"/>
    <w:rsid w:val="002564D2"/>
    <w:rsid w:val="0025656D"/>
    <w:rsid w:val="00256CE6"/>
    <w:rsid w:val="00263F81"/>
    <w:rsid w:val="00281614"/>
    <w:rsid w:val="00284FB3"/>
    <w:rsid w:val="002941AA"/>
    <w:rsid w:val="002A2126"/>
    <w:rsid w:val="002A3419"/>
    <w:rsid w:val="002A39D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127B"/>
    <w:rsid w:val="00321EB3"/>
    <w:rsid w:val="0036518C"/>
    <w:rsid w:val="00366BE3"/>
    <w:rsid w:val="00375971"/>
    <w:rsid w:val="003765A1"/>
    <w:rsid w:val="00383841"/>
    <w:rsid w:val="00393058"/>
    <w:rsid w:val="00395EBF"/>
    <w:rsid w:val="00396CBE"/>
    <w:rsid w:val="003A2688"/>
    <w:rsid w:val="003A5E76"/>
    <w:rsid w:val="003C2F38"/>
    <w:rsid w:val="003C30D7"/>
    <w:rsid w:val="003C4560"/>
    <w:rsid w:val="003D72BB"/>
    <w:rsid w:val="003E3090"/>
    <w:rsid w:val="004078BD"/>
    <w:rsid w:val="00414DF6"/>
    <w:rsid w:val="004246BC"/>
    <w:rsid w:val="004330EF"/>
    <w:rsid w:val="00437F87"/>
    <w:rsid w:val="00445FA7"/>
    <w:rsid w:val="0044702F"/>
    <w:rsid w:val="00452728"/>
    <w:rsid w:val="00453FBD"/>
    <w:rsid w:val="00460F9C"/>
    <w:rsid w:val="00462827"/>
    <w:rsid w:val="0046332B"/>
    <w:rsid w:val="00474697"/>
    <w:rsid w:val="004833B3"/>
    <w:rsid w:val="00485AA2"/>
    <w:rsid w:val="00486428"/>
    <w:rsid w:val="00490D23"/>
    <w:rsid w:val="00493689"/>
    <w:rsid w:val="004A076B"/>
    <w:rsid w:val="004A764B"/>
    <w:rsid w:val="004B2528"/>
    <w:rsid w:val="004B352C"/>
    <w:rsid w:val="004B58F2"/>
    <w:rsid w:val="004B621B"/>
    <w:rsid w:val="004C3D7D"/>
    <w:rsid w:val="004D02BD"/>
    <w:rsid w:val="004D306C"/>
    <w:rsid w:val="004D3CD3"/>
    <w:rsid w:val="004F6E56"/>
    <w:rsid w:val="0050541F"/>
    <w:rsid w:val="00522FE0"/>
    <w:rsid w:val="00525966"/>
    <w:rsid w:val="00526162"/>
    <w:rsid w:val="0052636F"/>
    <w:rsid w:val="00532222"/>
    <w:rsid w:val="00541F0F"/>
    <w:rsid w:val="00541F41"/>
    <w:rsid w:val="00545942"/>
    <w:rsid w:val="00545C6D"/>
    <w:rsid w:val="00545DF5"/>
    <w:rsid w:val="00570C19"/>
    <w:rsid w:val="00580CB8"/>
    <w:rsid w:val="005A1A2D"/>
    <w:rsid w:val="005A504B"/>
    <w:rsid w:val="005B0240"/>
    <w:rsid w:val="005C0D02"/>
    <w:rsid w:val="005C465E"/>
    <w:rsid w:val="005C7CA8"/>
    <w:rsid w:val="005E214A"/>
    <w:rsid w:val="006017B3"/>
    <w:rsid w:val="00602521"/>
    <w:rsid w:val="00605597"/>
    <w:rsid w:val="006065AA"/>
    <w:rsid w:val="00611492"/>
    <w:rsid w:val="00616C84"/>
    <w:rsid w:val="00620CC1"/>
    <w:rsid w:val="00634008"/>
    <w:rsid w:val="00641C8A"/>
    <w:rsid w:val="00644DA4"/>
    <w:rsid w:val="00644EBE"/>
    <w:rsid w:val="00651D28"/>
    <w:rsid w:val="0066297A"/>
    <w:rsid w:val="006746EA"/>
    <w:rsid w:val="00683833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674B0"/>
    <w:rsid w:val="0077406E"/>
    <w:rsid w:val="00786431"/>
    <w:rsid w:val="00793722"/>
    <w:rsid w:val="007965CB"/>
    <w:rsid w:val="007A2881"/>
    <w:rsid w:val="007A4116"/>
    <w:rsid w:val="007B2D65"/>
    <w:rsid w:val="007B56D2"/>
    <w:rsid w:val="007C3C22"/>
    <w:rsid w:val="007D3831"/>
    <w:rsid w:val="007D4321"/>
    <w:rsid w:val="007E09A0"/>
    <w:rsid w:val="007E497F"/>
    <w:rsid w:val="007F484C"/>
    <w:rsid w:val="007F7E88"/>
    <w:rsid w:val="00800264"/>
    <w:rsid w:val="00805FBD"/>
    <w:rsid w:val="00807BE4"/>
    <w:rsid w:val="00811783"/>
    <w:rsid w:val="00822D75"/>
    <w:rsid w:val="00835D9D"/>
    <w:rsid w:val="00843503"/>
    <w:rsid w:val="00847EDB"/>
    <w:rsid w:val="00855AE3"/>
    <w:rsid w:val="00857493"/>
    <w:rsid w:val="00864CAF"/>
    <w:rsid w:val="00876EA0"/>
    <w:rsid w:val="0087768E"/>
    <w:rsid w:val="0088628B"/>
    <w:rsid w:val="008A40F6"/>
    <w:rsid w:val="008A5F30"/>
    <w:rsid w:val="008A7E1E"/>
    <w:rsid w:val="008C3C1F"/>
    <w:rsid w:val="008D183D"/>
    <w:rsid w:val="008D4E22"/>
    <w:rsid w:val="008E042E"/>
    <w:rsid w:val="008F7398"/>
    <w:rsid w:val="00901800"/>
    <w:rsid w:val="009076D4"/>
    <w:rsid w:val="009131B7"/>
    <w:rsid w:val="00933F3D"/>
    <w:rsid w:val="009414F9"/>
    <w:rsid w:val="00941EF5"/>
    <w:rsid w:val="00944301"/>
    <w:rsid w:val="00960D0C"/>
    <w:rsid w:val="00965452"/>
    <w:rsid w:val="00970A20"/>
    <w:rsid w:val="00982F81"/>
    <w:rsid w:val="00986E0A"/>
    <w:rsid w:val="009879F2"/>
    <w:rsid w:val="009979B8"/>
    <w:rsid w:val="009C294B"/>
    <w:rsid w:val="009C65F0"/>
    <w:rsid w:val="009C6A81"/>
    <w:rsid w:val="009C6EA2"/>
    <w:rsid w:val="009D7F8F"/>
    <w:rsid w:val="00A07E13"/>
    <w:rsid w:val="00A1039E"/>
    <w:rsid w:val="00A15E0F"/>
    <w:rsid w:val="00A26007"/>
    <w:rsid w:val="00A315A0"/>
    <w:rsid w:val="00A36186"/>
    <w:rsid w:val="00A40690"/>
    <w:rsid w:val="00A43AE3"/>
    <w:rsid w:val="00A451C2"/>
    <w:rsid w:val="00A46E7A"/>
    <w:rsid w:val="00A51D1A"/>
    <w:rsid w:val="00A54AC1"/>
    <w:rsid w:val="00A608BF"/>
    <w:rsid w:val="00A61B68"/>
    <w:rsid w:val="00A80FF8"/>
    <w:rsid w:val="00AA557C"/>
    <w:rsid w:val="00AB35A1"/>
    <w:rsid w:val="00AB41BA"/>
    <w:rsid w:val="00AC0420"/>
    <w:rsid w:val="00AC1634"/>
    <w:rsid w:val="00AF306B"/>
    <w:rsid w:val="00AF3B74"/>
    <w:rsid w:val="00B050F9"/>
    <w:rsid w:val="00B2022A"/>
    <w:rsid w:val="00B239AB"/>
    <w:rsid w:val="00B337E2"/>
    <w:rsid w:val="00B348C1"/>
    <w:rsid w:val="00B46873"/>
    <w:rsid w:val="00B504FE"/>
    <w:rsid w:val="00B52F7A"/>
    <w:rsid w:val="00B54959"/>
    <w:rsid w:val="00B55BE6"/>
    <w:rsid w:val="00B55E34"/>
    <w:rsid w:val="00B71588"/>
    <w:rsid w:val="00B71A08"/>
    <w:rsid w:val="00B7737C"/>
    <w:rsid w:val="00B7743F"/>
    <w:rsid w:val="00B81E3A"/>
    <w:rsid w:val="00B9289B"/>
    <w:rsid w:val="00B96D5C"/>
    <w:rsid w:val="00BC0B7A"/>
    <w:rsid w:val="00BC2656"/>
    <w:rsid w:val="00BD7DB8"/>
    <w:rsid w:val="00BF5E7A"/>
    <w:rsid w:val="00C02B53"/>
    <w:rsid w:val="00C06893"/>
    <w:rsid w:val="00C11A37"/>
    <w:rsid w:val="00C25B94"/>
    <w:rsid w:val="00C318FA"/>
    <w:rsid w:val="00C31A36"/>
    <w:rsid w:val="00C451E2"/>
    <w:rsid w:val="00C512F5"/>
    <w:rsid w:val="00C56B2B"/>
    <w:rsid w:val="00C64011"/>
    <w:rsid w:val="00C7792F"/>
    <w:rsid w:val="00CA4CB4"/>
    <w:rsid w:val="00CB4F3B"/>
    <w:rsid w:val="00CC1FE0"/>
    <w:rsid w:val="00CC5B11"/>
    <w:rsid w:val="00CC6275"/>
    <w:rsid w:val="00CD212D"/>
    <w:rsid w:val="00CD4B26"/>
    <w:rsid w:val="00CE32DC"/>
    <w:rsid w:val="00CF02B3"/>
    <w:rsid w:val="00D01081"/>
    <w:rsid w:val="00D05559"/>
    <w:rsid w:val="00D069C0"/>
    <w:rsid w:val="00D101BC"/>
    <w:rsid w:val="00D26792"/>
    <w:rsid w:val="00D355A5"/>
    <w:rsid w:val="00D41468"/>
    <w:rsid w:val="00D45409"/>
    <w:rsid w:val="00D45A6E"/>
    <w:rsid w:val="00D52102"/>
    <w:rsid w:val="00D52FDB"/>
    <w:rsid w:val="00D53FB0"/>
    <w:rsid w:val="00D56781"/>
    <w:rsid w:val="00D7049C"/>
    <w:rsid w:val="00D719A7"/>
    <w:rsid w:val="00D75CA5"/>
    <w:rsid w:val="00D767B7"/>
    <w:rsid w:val="00D77DDC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E0839"/>
    <w:rsid w:val="00DE264A"/>
    <w:rsid w:val="00DE5805"/>
    <w:rsid w:val="00DF0AC5"/>
    <w:rsid w:val="00DF171F"/>
    <w:rsid w:val="00DF65CC"/>
    <w:rsid w:val="00E06576"/>
    <w:rsid w:val="00E32D27"/>
    <w:rsid w:val="00E3435C"/>
    <w:rsid w:val="00E37598"/>
    <w:rsid w:val="00E50C15"/>
    <w:rsid w:val="00E51EC7"/>
    <w:rsid w:val="00E5514E"/>
    <w:rsid w:val="00E608D1"/>
    <w:rsid w:val="00E650AA"/>
    <w:rsid w:val="00E72ADD"/>
    <w:rsid w:val="00E72E3D"/>
    <w:rsid w:val="00E74CDD"/>
    <w:rsid w:val="00E777F1"/>
    <w:rsid w:val="00E840F2"/>
    <w:rsid w:val="00E914E6"/>
    <w:rsid w:val="00EA0C5E"/>
    <w:rsid w:val="00EA478F"/>
    <w:rsid w:val="00EB5845"/>
    <w:rsid w:val="00EB75A1"/>
    <w:rsid w:val="00EC2793"/>
    <w:rsid w:val="00EC58C1"/>
    <w:rsid w:val="00ED0BC4"/>
    <w:rsid w:val="00EE0102"/>
    <w:rsid w:val="00EF12F1"/>
    <w:rsid w:val="00F011FA"/>
    <w:rsid w:val="00F0698E"/>
    <w:rsid w:val="00F07AA1"/>
    <w:rsid w:val="00F157FA"/>
    <w:rsid w:val="00F20DD3"/>
    <w:rsid w:val="00F211D7"/>
    <w:rsid w:val="00F217E7"/>
    <w:rsid w:val="00F2413E"/>
    <w:rsid w:val="00F2697B"/>
    <w:rsid w:val="00F30861"/>
    <w:rsid w:val="00F47B07"/>
    <w:rsid w:val="00F51E9A"/>
    <w:rsid w:val="00F57B21"/>
    <w:rsid w:val="00F70C0E"/>
    <w:rsid w:val="00F946D9"/>
    <w:rsid w:val="00FB329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45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DD23-31B7-401D-B086-9C870C3B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23746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12</cp:revision>
  <cp:lastPrinted>2019-10-29T10:18:00Z</cp:lastPrinted>
  <dcterms:created xsi:type="dcterms:W3CDTF">2021-09-15T13:47:00Z</dcterms:created>
  <dcterms:modified xsi:type="dcterms:W3CDTF">2021-09-19T07:17:00Z</dcterms:modified>
</cp:coreProperties>
</file>