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6"/>
        <w:spacing w:before="74" w:after="0"/>
        <w:rPr/>
      </w:pPr>
      <w:r>
        <w:rPr/>
        <w:t>МИНИСТЕРСТВО</w:t>
      </w:r>
      <w:r>
        <w:rPr>
          <w:spacing w:val="-8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>
      <w:pPr>
        <w:pStyle w:val="Normal"/>
        <w:spacing w:lineRule="auto" w:line="259" w:before="41" w:after="0"/>
        <w:ind w:left="278" w:right="328" w:hanging="0"/>
        <w:jc w:val="center"/>
        <w:rPr>
          <w:b/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>
      <w:pPr>
        <w:pStyle w:val="Normal"/>
        <w:spacing w:before="64" w:after="0"/>
        <w:ind w:left="269" w:right="329" w:hanging="0"/>
        <w:jc w:val="center"/>
        <w:rPr>
          <w:b/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482" w:before="222" w:after="0"/>
        <w:ind w:left="261" w:right="329" w:hanging="0"/>
        <w:jc w:val="center"/>
        <w:rPr>
          <w:b/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ОП.09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«Экономический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анализ» Специальность 21.02.05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Земельно-имущественные отношения</w:t>
      </w:r>
    </w:p>
    <w:p>
      <w:pPr>
        <w:pStyle w:val="Style14"/>
        <w:spacing w:lineRule="exact" w:line="241"/>
        <w:ind w:left="607" w:hanging="0"/>
        <w:rPr/>
      </w:pPr>
      <w:r>
        <w:rPr/>
        <w:t>Рабочая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-1"/>
        </w:rPr>
        <w:t xml:space="preserve"> </w:t>
      </w:r>
      <w:r>
        <w:rPr/>
        <w:t>учебной</w:t>
      </w:r>
      <w:r>
        <w:rPr>
          <w:spacing w:val="-2"/>
        </w:rPr>
        <w:t xml:space="preserve"> </w:t>
      </w:r>
      <w:r>
        <w:rPr/>
        <w:t>дисциплины</w:t>
      </w:r>
      <w:r>
        <w:rPr>
          <w:spacing w:val="-5"/>
        </w:rPr>
        <w:t xml:space="preserve"> </w:t>
      </w:r>
      <w:r>
        <w:rPr/>
        <w:t>является</w:t>
      </w:r>
      <w:r>
        <w:rPr>
          <w:spacing w:val="-2"/>
        </w:rPr>
        <w:t xml:space="preserve"> </w:t>
      </w:r>
      <w:r>
        <w:rPr/>
        <w:t>частью</w:t>
      </w:r>
      <w:r>
        <w:rPr>
          <w:spacing w:val="-2"/>
        </w:rPr>
        <w:t xml:space="preserve"> основной</w:t>
      </w:r>
    </w:p>
    <w:p>
      <w:pPr>
        <w:pStyle w:val="Style14"/>
        <w:spacing w:lineRule="auto" w:line="266" w:before="36" w:after="0"/>
        <w:ind w:left="137" w:hanging="0"/>
        <w:rPr/>
      </w:pPr>
      <w:r>
        <w:rPr/>
        <w:t>профессиональной</w:t>
      </w:r>
      <w:r>
        <w:rPr>
          <w:spacing w:val="-5"/>
        </w:rPr>
        <w:t xml:space="preserve"> </w:t>
      </w:r>
      <w:r>
        <w:rPr/>
        <w:t>образовательной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ФГОС</w:t>
      </w:r>
      <w:r>
        <w:rPr>
          <w:spacing w:val="-6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специальности СПО</w:t>
      </w:r>
      <w:r>
        <w:rPr>
          <w:spacing w:val="40"/>
        </w:rPr>
        <w:t xml:space="preserve"> </w:t>
      </w:r>
      <w:r>
        <w:rPr/>
        <w:t>21.02.05 Земельно-имущественные отношения.</w:t>
      </w:r>
    </w:p>
    <w:p>
      <w:pPr>
        <w:pStyle w:val="Style14"/>
        <w:rPr>
          <w:sz w:val="22"/>
        </w:rPr>
      </w:pPr>
      <w:r>
        <w:rPr>
          <w:sz w:val="22"/>
        </w:rPr>
      </w:r>
    </w:p>
    <w:p>
      <w:pPr>
        <w:pStyle w:val="7"/>
        <w:spacing w:before="1" w:after="0"/>
        <w:rPr/>
      </w:pPr>
      <w:r>
        <w:rPr/>
        <w:t>В</w:t>
      </w:r>
      <w:r>
        <w:rPr>
          <w:spacing w:val="-3"/>
        </w:rPr>
        <w:t xml:space="preserve"> </w:t>
      </w:r>
      <w:r>
        <w:rPr/>
        <w:t>результате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дисциплины</w:t>
      </w:r>
      <w:r>
        <w:rPr>
          <w:spacing w:val="-5"/>
        </w:rPr>
        <w:t xml:space="preserve"> </w:t>
      </w:r>
      <w:r>
        <w:rPr/>
        <w:t>обучающийся</w:t>
      </w:r>
      <w:r>
        <w:rPr>
          <w:spacing w:val="-3"/>
        </w:rPr>
        <w:t xml:space="preserve"> </w:t>
      </w:r>
      <w:r>
        <w:rPr/>
        <w:t>должен</w:t>
      </w:r>
      <w:r>
        <w:rPr>
          <w:spacing w:val="-2"/>
        </w:rPr>
        <w:t xml:space="preserve"> уметь:</w:t>
      </w:r>
    </w:p>
    <w:p>
      <w:pPr>
        <w:pStyle w:val="Style14"/>
        <w:spacing w:before="6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7" w:leader="none"/>
        </w:tabs>
        <w:ind w:left="266" w:hanging="140"/>
        <w:rPr>
          <w:sz w:val="24"/>
          <w:szCs w:val="24"/>
        </w:rPr>
      </w:pPr>
      <w:r>
        <w:rPr>
          <w:rStyle w:val="Markedcontent"/>
          <w:sz w:val="24"/>
          <w:szCs w:val="24"/>
        </w:rPr>
        <w:t>осуществлять анализ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технико-организационного уровня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производства: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анализировать эффективность использования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материальных, трудовых и финансовых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ресурсов</w:t>
      </w:r>
      <w:r>
        <w:rPr>
          <w:spacing w:val="-2"/>
          <w:sz w:val="24"/>
          <w:szCs w:val="24"/>
        </w:rPr>
        <w:t>;</w:t>
      </w:r>
    </w:p>
    <w:p>
      <w:pPr>
        <w:pStyle w:val="Style14"/>
        <w:spacing w:before="6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7" w:leader="none"/>
        </w:tabs>
        <w:spacing w:lineRule="auto" w:line="271" w:before="1" w:after="0"/>
        <w:ind w:left="266" w:right="605" w:hanging="140"/>
        <w:rPr>
          <w:sz w:val="24"/>
          <w:szCs w:val="24"/>
        </w:rPr>
      </w:pPr>
      <w:r>
        <w:rPr>
          <w:rStyle w:val="Markedcontent"/>
          <w:sz w:val="24"/>
          <w:szCs w:val="24"/>
        </w:rPr>
        <w:t>анализировать производство и реализацию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продукции</w:t>
      </w:r>
      <w:r>
        <w:rPr>
          <w:spacing w:val="-2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7" w:leader="none"/>
        </w:tabs>
        <w:spacing w:before="218" w:after="0"/>
        <w:ind w:left="266" w:hanging="140"/>
        <w:rPr>
          <w:sz w:val="24"/>
          <w:szCs w:val="24"/>
        </w:rPr>
      </w:pPr>
      <w:r>
        <w:rPr>
          <w:rStyle w:val="Markedcontent"/>
          <w:sz w:val="24"/>
          <w:szCs w:val="24"/>
        </w:rPr>
        <w:t>анализировать использование основных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фондов</w:t>
      </w:r>
      <w:r>
        <w:rPr>
          <w:spacing w:val="-2"/>
          <w:sz w:val="24"/>
          <w:szCs w:val="24"/>
        </w:rPr>
        <w:t>;</w:t>
      </w:r>
    </w:p>
    <w:p>
      <w:pPr>
        <w:pStyle w:val="Style14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7" w:leader="none"/>
        </w:tabs>
        <w:spacing w:before="227" w:after="0"/>
        <w:ind w:left="266" w:hanging="140"/>
        <w:rPr>
          <w:sz w:val="24"/>
          <w:szCs w:val="24"/>
        </w:rPr>
      </w:pPr>
      <w:r>
        <w:rPr>
          <w:rStyle w:val="Markedcontent"/>
          <w:sz w:val="24"/>
          <w:szCs w:val="24"/>
        </w:rPr>
        <w:t>оценивать финансовое состояние и деловую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активность организации</w:t>
      </w:r>
      <w:r>
        <w:rPr>
          <w:sz w:val="24"/>
          <w:szCs w:val="24"/>
        </w:rPr>
        <w:t>.</w:t>
      </w:r>
    </w:p>
    <w:p>
      <w:pPr>
        <w:pStyle w:val="Style14"/>
        <w:spacing w:before="9" w:after="0"/>
        <w:rPr>
          <w:sz w:val="23"/>
        </w:rPr>
      </w:pPr>
      <w:r>
        <w:rPr>
          <w:sz w:val="23"/>
        </w:rPr>
      </w:r>
    </w:p>
    <w:p>
      <w:pPr>
        <w:pStyle w:val="7"/>
        <w:rPr>
          <w:b w:val="false"/>
          <w:b w:val="false"/>
        </w:rPr>
      </w:pPr>
      <w:r>
        <w:rPr/>
        <w:t>В</w:t>
      </w:r>
      <w:r>
        <w:rPr>
          <w:spacing w:val="-5"/>
        </w:rPr>
        <w:t xml:space="preserve"> </w:t>
      </w:r>
      <w:r>
        <w:rPr/>
        <w:t>результате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дисциплины</w:t>
      </w:r>
      <w:r>
        <w:rPr>
          <w:spacing w:val="-5"/>
        </w:rPr>
        <w:t xml:space="preserve"> </w:t>
      </w:r>
      <w:r>
        <w:rPr/>
        <w:t>обучающийся</w:t>
      </w:r>
      <w:r>
        <w:rPr>
          <w:spacing w:val="-3"/>
        </w:rPr>
        <w:t xml:space="preserve"> </w:t>
      </w:r>
      <w:r>
        <w:rPr/>
        <w:t>должен</w:t>
      </w:r>
      <w:r>
        <w:rPr>
          <w:spacing w:val="-2"/>
        </w:rPr>
        <w:t xml:space="preserve"> знать</w:t>
      </w:r>
      <w:r>
        <w:rPr>
          <w:b w:val="false"/>
          <w:spacing w:val="-2"/>
        </w:rPr>
        <w:t>:</w:t>
      </w:r>
    </w:p>
    <w:p>
      <w:pPr>
        <w:pStyle w:val="Style14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7" w:leader="none"/>
        </w:tabs>
        <w:ind w:left="266" w:hanging="140"/>
        <w:rPr>
          <w:sz w:val="24"/>
          <w:szCs w:val="24"/>
        </w:rPr>
      </w:pPr>
      <w:r>
        <w:rPr>
          <w:rStyle w:val="Markedcontent"/>
          <w:sz w:val="24"/>
          <w:szCs w:val="24"/>
        </w:rPr>
        <w:t>научные основы экономического анализа</w:t>
      </w:r>
      <w:r>
        <w:rPr>
          <w:spacing w:val="-2"/>
          <w:sz w:val="24"/>
          <w:szCs w:val="24"/>
        </w:rPr>
        <w:t>;</w:t>
      </w:r>
    </w:p>
    <w:p>
      <w:pPr>
        <w:pStyle w:val="Style14"/>
        <w:spacing w:before="7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7" w:leader="none"/>
        </w:tabs>
        <w:ind w:left="266" w:hanging="140"/>
        <w:rPr>
          <w:sz w:val="24"/>
          <w:szCs w:val="24"/>
        </w:rPr>
      </w:pPr>
      <w:r>
        <w:rPr>
          <w:rStyle w:val="Markedcontent"/>
          <w:sz w:val="24"/>
          <w:szCs w:val="24"/>
        </w:rPr>
        <w:t>роль экономического анализа в условиях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рыночной экономики</w:t>
      </w:r>
      <w:r>
        <w:rPr>
          <w:spacing w:val="-2"/>
          <w:sz w:val="24"/>
          <w:szCs w:val="24"/>
        </w:rPr>
        <w:t>;</w:t>
      </w:r>
    </w:p>
    <w:p>
      <w:pPr>
        <w:pStyle w:val="Style14"/>
        <w:spacing w:before="7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7" w:leader="none"/>
        </w:tabs>
        <w:ind w:left="266" w:hanging="140"/>
        <w:rPr>
          <w:sz w:val="24"/>
          <w:szCs w:val="24"/>
        </w:rPr>
      </w:pPr>
      <w:r>
        <w:rPr>
          <w:rStyle w:val="Markedcontent"/>
          <w:sz w:val="24"/>
          <w:szCs w:val="24"/>
        </w:rPr>
        <w:t>предмет и задачи экономического анализа</w:t>
      </w:r>
      <w:r>
        <w:rPr>
          <w:spacing w:val="-2"/>
          <w:sz w:val="24"/>
          <w:szCs w:val="24"/>
        </w:rPr>
        <w:t>;</w:t>
      </w:r>
    </w:p>
    <w:p>
      <w:pPr>
        <w:pStyle w:val="Style14"/>
        <w:spacing w:before="2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7" w:leader="none"/>
        </w:tabs>
        <w:ind w:left="266" w:hanging="140"/>
        <w:rPr>
          <w:sz w:val="24"/>
          <w:szCs w:val="24"/>
        </w:rPr>
      </w:pPr>
      <w:r>
        <w:rPr>
          <w:rStyle w:val="Markedcontent"/>
          <w:sz w:val="24"/>
          <w:szCs w:val="24"/>
        </w:rPr>
        <w:t>методы, приемы и виды экономического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анализа</w:t>
      </w:r>
      <w:r>
        <w:rPr>
          <w:spacing w:val="-2"/>
          <w:sz w:val="24"/>
          <w:szCs w:val="24"/>
        </w:rPr>
        <w:t>;</w:t>
      </w:r>
    </w:p>
    <w:p>
      <w:pPr>
        <w:pStyle w:val="Style14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7" w:leader="none"/>
        </w:tabs>
        <w:ind w:left="266" w:right="639" w:hanging="140"/>
        <w:rPr>
          <w:sz w:val="24"/>
          <w:szCs w:val="24"/>
        </w:rPr>
      </w:pPr>
      <w:r>
        <w:rPr>
          <w:rStyle w:val="Markedcontent"/>
          <w:sz w:val="24"/>
          <w:szCs w:val="24"/>
        </w:rPr>
        <w:t>систему комплексного экономического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анализа</w:t>
      </w:r>
      <w:r>
        <w:rPr>
          <w:sz w:val="24"/>
          <w:szCs w:val="24"/>
        </w:rPr>
        <w:t>.</w:t>
      </w:r>
    </w:p>
    <w:p>
      <w:pPr>
        <w:pStyle w:val="ListParagraph"/>
        <w:rPr>
          <w:sz w:val="24"/>
        </w:rPr>
      </w:pPr>
      <w:r>
        <w:rPr>
          <w:sz w:val="24"/>
        </w:rPr>
      </w:r>
    </w:p>
    <w:p>
      <w:pPr>
        <w:pStyle w:val="Style14"/>
        <w:ind w:left="127" w:hanging="0"/>
        <w:jc w:val="both"/>
        <w:rPr>
          <w:b/>
          <w:b/>
        </w:rPr>
      </w:pPr>
      <w:r>
        <w:rPr>
          <w:b/>
        </w:rPr>
        <w:t>Рабочая</w:t>
      </w:r>
      <w:r>
        <w:rPr>
          <w:b/>
          <w:spacing w:val="-5"/>
        </w:rPr>
        <w:t xml:space="preserve"> </w:t>
      </w:r>
      <w:r>
        <w:rPr>
          <w:b/>
        </w:rPr>
        <w:t>программа</w:t>
      </w:r>
      <w:r>
        <w:rPr>
          <w:b/>
          <w:spacing w:val="-2"/>
        </w:rPr>
        <w:t xml:space="preserve"> </w:t>
      </w:r>
      <w:r>
        <w:rPr>
          <w:b/>
        </w:rPr>
        <w:t>ориентирована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достижение</w:t>
      </w:r>
      <w:r>
        <w:rPr>
          <w:b/>
          <w:spacing w:val="-3"/>
        </w:rPr>
        <w:t xml:space="preserve"> </w:t>
      </w:r>
      <w:r>
        <w:rPr>
          <w:b/>
        </w:rPr>
        <w:t xml:space="preserve">следующих </w:t>
      </w:r>
      <w:r>
        <w:rPr>
          <w:b/>
          <w:spacing w:val="-2"/>
        </w:rPr>
        <w:t>целей:</w:t>
      </w:r>
    </w:p>
    <w:p>
      <w:pPr>
        <w:pStyle w:val="Style14"/>
        <w:spacing w:lineRule="auto" w:line="288" w:before="101" w:after="0"/>
        <w:ind w:left="122" w:right="165" w:hanging="10"/>
        <w:jc w:val="both"/>
        <w:rPr/>
      </w:pPr>
      <w:r>
        <w:rPr/>
        <w:t xml:space="preserve">Результатом освоения учебной дисциплины является овладение обучающимися видом профессиональной деятельности, в том числе профессиональными (ПК) и общими (ОК) </w:t>
      </w:r>
      <w:r>
        <w:rPr>
          <w:spacing w:val="-2"/>
        </w:rPr>
        <w:t>компетенциями:</w:t>
      </w:r>
    </w:p>
    <w:p>
      <w:pPr>
        <w:pStyle w:val="Style14"/>
        <w:spacing w:lineRule="auto" w:line="276" w:before="43" w:after="0"/>
        <w:ind w:left="127" w:right="368" w:hanging="0"/>
        <w:rPr/>
      </w:pPr>
      <w:r>
        <w:rPr/>
        <w:t>ОК 4. Решать</w:t>
      </w:r>
      <w:r>
        <w:rPr>
          <w:spacing w:val="-3"/>
        </w:rPr>
        <w:t xml:space="preserve"> </w:t>
      </w:r>
      <w:r>
        <w:rPr/>
        <w:t>проблемы,</w:t>
      </w:r>
      <w:r>
        <w:rPr>
          <w:spacing w:val="-4"/>
        </w:rPr>
        <w:t xml:space="preserve"> </w:t>
      </w:r>
      <w:r>
        <w:rPr/>
        <w:t>оценивать</w:t>
      </w:r>
      <w:r>
        <w:rPr>
          <w:spacing w:val="-3"/>
        </w:rPr>
        <w:t xml:space="preserve"> </w:t>
      </w:r>
      <w:r>
        <w:rPr/>
        <w:t>риски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принимать</w:t>
      </w:r>
      <w:r>
        <w:rPr>
          <w:spacing w:val="-3"/>
        </w:rPr>
        <w:t xml:space="preserve"> </w:t>
      </w:r>
      <w:r>
        <w:rPr/>
        <w:t>решения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нестандартных</w:t>
      </w:r>
      <w:r>
        <w:rPr>
          <w:spacing w:val="-2"/>
        </w:rPr>
        <w:t xml:space="preserve"> </w:t>
      </w:r>
      <w:r>
        <w:rPr/>
        <w:t xml:space="preserve">ситуациях. </w:t>
      </w:r>
    </w:p>
    <w:p>
      <w:pPr>
        <w:pStyle w:val="Style14"/>
        <w:spacing w:lineRule="auto" w:line="276" w:before="43" w:after="0"/>
        <w:ind w:left="127" w:right="368" w:hanging="0"/>
        <w:rPr/>
      </w:pPr>
      <w:r>
        <w:rPr/>
        <w:t>ПК 1. Подготавливать документацию, необходимую для принятия управленческих решений по эксплуатации и развитию территорий.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16" w:after="0"/>
        <w:ind w:left="142" w:right="1465" w:hanging="0"/>
        <w:rPr>
          <w:sz w:val="24"/>
        </w:rPr>
      </w:pPr>
      <w:r>
        <w:rPr>
          <w:sz w:val="24"/>
        </w:rPr>
        <w:t>ПК</w:t>
      </w:r>
      <w:r>
        <w:rPr>
          <w:spacing w:val="-7"/>
          <w:sz w:val="24"/>
        </w:rPr>
        <w:t xml:space="preserve"> </w:t>
      </w:r>
      <w:r>
        <w:rPr>
          <w:sz w:val="24"/>
        </w:rPr>
        <w:t>1.2.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 управленческих решений по эксплуатации и развитию территорий.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18" w:after="0"/>
        <w:ind w:left="142" w:right="301" w:hanging="0"/>
        <w:rPr>
          <w:sz w:val="24"/>
        </w:rPr>
      </w:pP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1.3.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 использования имеющегося недвижимого имущества.</w:t>
      </w:r>
    </w:p>
    <w:p>
      <w:pPr>
        <w:pStyle w:val="Style14"/>
        <w:spacing w:lineRule="auto" w:line="266" w:before="36" w:after="0"/>
        <w:ind w:left="137" w:right="199" w:hanging="10"/>
        <w:rPr/>
      </w:pPr>
      <w:r>
        <w:rPr/>
        <w:t>ПК</w:t>
      </w:r>
      <w:r>
        <w:rPr>
          <w:spacing w:val="-6"/>
        </w:rPr>
        <w:t xml:space="preserve"> </w:t>
      </w:r>
      <w:r>
        <w:rPr/>
        <w:t>1.4.</w:t>
      </w:r>
      <w:r>
        <w:rPr>
          <w:spacing w:val="-5"/>
        </w:rPr>
        <w:t xml:space="preserve"> </w:t>
      </w:r>
      <w:r>
        <w:rPr/>
        <w:t>Участвовать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проектировании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анализе</w:t>
      </w:r>
      <w:r>
        <w:rPr>
          <w:spacing w:val="-6"/>
        </w:rPr>
        <w:t xml:space="preserve"> </w:t>
      </w:r>
      <w:r>
        <w:rPr/>
        <w:t>социально-экономического развития территории.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6" w:before="80" w:after="0"/>
        <w:ind w:left="142" w:right="1039" w:hanging="0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4.1.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 достаточной информации об объекте оценки и аналогичных объектах.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17" w:after="0"/>
        <w:ind w:left="142" w:right="273" w:hanging="0"/>
        <w:rPr>
          <w:sz w:val="24"/>
        </w:rPr>
      </w:pPr>
      <w:r>
        <w:rPr>
          <w:sz w:val="24"/>
        </w:rPr>
        <w:t>ПК</w:t>
      </w:r>
      <w:r>
        <w:rPr>
          <w:spacing w:val="-4"/>
          <w:sz w:val="24"/>
        </w:rPr>
        <w:t xml:space="preserve"> </w:t>
      </w:r>
      <w:r>
        <w:rPr>
          <w:sz w:val="24"/>
        </w:rPr>
        <w:t>4.2.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применимых подходов и методов оценки.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22" w:after="0"/>
        <w:ind w:left="142" w:right="403" w:hanging="0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4.3.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подходами,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обоснованное заключение об итоговой величине стоимости объекта оценки.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22" w:after="0"/>
        <w:ind w:left="142" w:right="327" w:hanging="0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4.4.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действующими нормативами и применяемыми методиками.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23" w:after="0"/>
        <w:ind w:left="142" w:right="693" w:hanging="0"/>
        <w:rPr>
          <w:spacing w:val="-2"/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4.5.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принятой </w:t>
      </w:r>
      <w:r>
        <w:rPr>
          <w:spacing w:val="-2"/>
          <w:sz w:val="24"/>
        </w:rPr>
        <w:t>типологией.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23" w:after="0"/>
        <w:ind w:left="142" w:right="693" w:hanging="0"/>
        <w:rPr>
          <w:spacing w:val="-2"/>
          <w:sz w:val="28"/>
        </w:rPr>
      </w:pP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4.6.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 нормативных актов, регулирующих правоотношения в этой области</w:t>
      </w:r>
    </w:p>
    <w:p>
      <w:pPr>
        <w:pStyle w:val="Normal"/>
        <w:tabs>
          <w:tab w:val="clear" w:pos="708"/>
          <w:tab w:val="left" w:pos="1221" w:leader="none"/>
          <w:tab w:val="left" w:pos="1222" w:leader="none"/>
        </w:tabs>
        <w:spacing w:lineRule="auto" w:line="264" w:before="23" w:after="0"/>
        <w:ind w:left="142" w:right="693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67" w:leader="none"/>
        </w:tabs>
        <w:spacing w:lineRule="auto" w:line="468"/>
        <w:ind w:right="639" w:hanging="0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7"/>
        <w:spacing w:before="42" w:after="0"/>
        <w:ind w:left="173" w:hanging="0"/>
        <w:rPr/>
      </w:pPr>
      <w:r>
        <w:rPr/>
        <w:t>Количество</w:t>
      </w:r>
      <w:r>
        <w:rPr>
          <w:spacing w:val="-5"/>
        </w:rPr>
        <w:t xml:space="preserve"> </w:t>
      </w:r>
      <w:r>
        <w:rPr/>
        <w:t>часов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освоение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2"/>
        </w:rPr>
        <w:t xml:space="preserve"> дисциплины:</w:t>
      </w:r>
    </w:p>
    <w:p>
      <w:pPr>
        <w:pStyle w:val="Style14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259" w:right="1680" w:hanging="10"/>
        <w:rPr>
          <w:spacing w:val="-15"/>
        </w:rPr>
      </w:pPr>
      <w:r>
        <w:rPr/>
        <w:t>Максимальная учебная нагрузка (всего) – 87 час.</w:t>
      </w:r>
      <w:r>
        <w:rPr>
          <w:spacing w:val="-15"/>
        </w:rPr>
        <w:t xml:space="preserve"> </w:t>
      </w:r>
    </w:p>
    <w:p>
      <w:pPr>
        <w:pStyle w:val="Style14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259" w:right="1680" w:hanging="10"/>
        <w:rPr/>
      </w:pPr>
      <w:r>
        <w:rPr/>
        <w:t>Обязательная</w:t>
      </w:r>
      <w:r>
        <w:rPr>
          <w:spacing w:val="-15"/>
        </w:rPr>
        <w:t xml:space="preserve"> </w:t>
      </w:r>
      <w:r>
        <w:rPr/>
        <w:t xml:space="preserve">аудиторная учебная нагрузка (всего) – 58 час. </w:t>
      </w:r>
    </w:p>
    <w:p>
      <w:pPr>
        <w:pStyle w:val="Style14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259" w:right="1680" w:hanging="10"/>
        <w:rPr/>
      </w:pPr>
      <w:r>
        <w:rPr/>
        <w:t>в том числе:</w:t>
      </w:r>
    </w:p>
    <w:p>
      <w:pPr>
        <w:pStyle w:val="Style14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259" w:right="1680" w:hanging="10"/>
        <w:rPr/>
      </w:pPr>
      <w:r>
        <w:rPr/>
        <w:t>- теоретическое обучение – 40час.</w:t>
      </w:r>
    </w:p>
    <w:p>
      <w:pPr>
        <w:pStyle w:val="Style14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259" w:right="1680" w:hanging="10"/>
        <w:rPr/>
      </w:pPr>
      <w:r>
        <w:rPr/>
        <w:t>- практические занятия – 18 час.</w:t>
      </w:r>
    </w:p>
    <w:p>
      <w:pPr>
        <w:pStyle w:val="Style14"/>
        <w:tabs>
          <w:tab w:val="clear" w:pos="708"/>
          <w:tab w:val="left" w:pos="2974" w:leader="none"/>
          <w:tab w:val="right" w:pos="8881" w:leader="none"/>
        </w:tabs>
        <w:spacing w:before="42" w:after="0"/>
        <w:ind w:left="127" w:hanging="0"/>
        <w:rPr/>
      </w:pPr>
      <w:r>
        <w:rPr/>
        <w:t xml:space="preserve">  </w:t>
      </w:r>
      <w:r>
        <w:rPr/>
        <w:t>- самостоятельная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обучающегося</w:t>
      </w:r>
      <w:r>
        <w:rPr>
          <w:spacing w:val="-2"/>
        </w:rPr>
        <w:t xml:space="preserve"> (всего) – 29 час.</w:t>
      </w:r>
      <w:r>
        <w:rPr/>
        <w:tab/>
      </w:r>
    </w:p>
    <w:p>
      <w:pPr>
        <w:pStyle w:val="Style14"/>
        <w:spacing w:before="105" w:after="0"/>
        <w:ind w:left="284" w:hanging="0"/>
        <w:rPr>
          <w:spacing w:val="-2"/>
        </w:rPr>
      </w:pPr>
      <w:r>
        <w:rPr/>
        <w:t>Итоговая</w:t>
      </w:r>
      <w:r>
        <w:rPr>
          <w:spacing w:val="-8"/>
        </w:rPr>
        <w:t xml:space="preserve"> </w:t>
      </w:r>
      <w:r>
        <w:rPr>
          <w:spacing w:val="-2"/>
        </w:rPr>
        <w:t>аттестация – 5 час.</w:t>
      </w:r>
    </w:p>
    <w:p>
      <w:pPr>
        <w:pStyle w:val="Style14"/>
        <w:spacing w:before="105" w:after="0"/>
        <w:rPr>
          <w:spacing w:val="-2"/>
        </w:rPr>
      </w:pPr>
      <w:r>
        <w:rPr>
          <w:spacing w:val="-2"/>
        </w:rPr>
      </w:r>
    </w:p>
    <w:p>
      <w:pPr>
        <w:pStyle w:val="7"/>
        <w:spacing w:lineRule="auto" w:line="326" w:before="78" w:after="0"/>
        <w:ind w:left="113" w:right="3588" w:hanging="0"/>
        <w:rPr/>
      </w:pPr>
      <w:r>
        <w:rPr/>
        <w:t xml:space="preserve">                         </w:t>
      </w:r>
      <w:r>
        <w:rPr/>
        <w:t>Тематический</w:t>
      </w:r>
      <w:r>
        <w:rPr>
          <w:spacing w:val="-13"/>
        </w:rPr>
        <w:t xml:space="preserve"> </w:t>
      </w:r>
      <w:r>
        <w:rPr/>
        <w:t>план</w:t>
      </w:r>
      <w:r>
        <w:rPr>
          <w:spacing w:val="-13"/>
        </w:rPr>
        <w:t xml:space="preserve"> </w:t>
      </w:r>
      <w:r>
        <w:rPr/>
        <w:t>рабочей</w:t>
      </w:r>
      <w:r>
        <w:rPr>
          <w:spacing w:val="-13"/>
        </w:rPr>
        <w:t xml:space="preserve"> </w:t>
      </w:r>
      <w:r>
        <w:rPr/>
        <w:t xml:space="preserve">программы. </w:t>
      </w:r>
    </w:p>
    <w:p>
      <w:pPr>
        <w:pStyle w:val="7"/>
        <w:spacing w:lineRule="auto" w:line="326" w:before="78" w:after="0"/>
        <w:ind w:left="113" w:right="3588" w:hanging="0"/>
        <w:rPr/>
      </w:pPr>
      <w:r>
        <w:rPr/>
        <w:t>Наименование разделов и тем:</w:t>
      </w:r>
    </w:p>
    <w:p>
      <w:pPr>
        <w:pStyle w:val="Normal"/>
        <w:ind w:left="137" w:right="1084" w:hanging="10"/>
        <w:rPr>
          <w:b/>
          <w:b/>
          <w:spacing w:val="40"/>
          <w:sz w:val="24"/>
        </w:rPr>
      </w:pPr>
      <w:r>
        <w:rPr>
          <w:b/>
          <w:sz w:val="24"/>
        </w:rPr>
        <w:t>Раздел 1. Основы теории экономического анализа.</w:t>
      </w:r>
      <w:r>
        <w:rPr>
          <w:b/>
          <w:spacing w:val="40"/>
          <w:sz w:val="24"/>
        </w:rPr>
        <w:t xml:space="preserve"> </w:t>
      </w:r>
    </w:p>
    <w:p>
      <w:pPr>
        <w:pStyle w:val="Normal"/>
        <w:ind w:left="137" w:right="1084" w:hanging="10"/>
        <w:rPr>
          <w:sz w:val="24"/>
          <w:szCs w:val="24"/>
        </w:rPr>
      </w:pPr>
      <w:r>
        <w:rPr>
          <w:sz w:val="24"/>
        </w:rPr>
        <w:t xml:space="preserve">Тема 1. </w:t>
      </w:r>
      <w:r>
        <w:rPr>
          <w:sz w:val="24"/>
          <w:szCs w:val="24"/>
        </w:rPr>
        <w:t>Содержание, предмет, принципы экономического анализа.</w:t>
      </w:r>
    </w:p>
    <w:p>
      <w:pPr>
        <w:pStyle w:val="Normal"/>
        <w:ind w:left="137" w:right="1084" w:hanging="10"/>
        <w:rPr>
          <w:kern w:val="2"/>
          <w:sz w:val="24"/>
          <w:szCs w:val="24"/>
          <w:lang w:eastAsia="zh-CN" w:bidi="hi-IN"/>
        </w:rPr>
      </w:pPr>
      <w:r>
        <w:rPr>
          <w:sz w:val="24"/>
        </w:rPr>
        <w:t>Тема</w:t>
      </w:r>
      <w:r>
        <w:rPr>
          <w:spacing w:val="40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kern w:val="2"/>
          <w:sz w:val="24"/>
          <w:szCs w:val="24"/>
          <w:lang w:eastAsia="zh-CN" w:bidi="hi-IN"/>
        </w:rPr>
        <w:t xml:space="preserve">Виды экономического анализа. </w:t>
      </w:r>
    </w:p>
    <w:p>
      <w:pPr>
        <w:pStyle w:val="Style14"/>
        <w:spacing w:before="74" w:after="0"/>
        <w:ind w:left="127" w:hanging="0"/>
        <w:rPr/>
      </w:pPr>
      <w:r>
        <w:rPr/>
        <w:t>Тема</w:t>
      </w:r>
      <w:r>
        <w:rPr>
          <w:spacing w:val="-4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>
          <w:bCs/>
          <w:szCs w:val="28"/>
        </w:rPr>
        <w:t>Экономическая информация и способы ее обработки.</w:t>
      </w:r>
    </w:p>
    <w:p>
      <w:pPr>
        <w:pStyle w:val="7"/>
        <w:spacing w:before="108" w:after="0"/>
        <w:rPr>
          <w:spacing w:val="-2"/>
        </w:rPr>
      </w:pPr>
      <w:r>
        <w:rPr/>
        <w:t>Раздел</w:t>
      </w:r>
      <w:r>
        <w:rPr>
          <w:spacing w:val="-6"/>
        </w:rPr>
        <w:t xml:space="preserve"> </w:t>
      </w:r>
      <w:r>
        <w:rPr/>
        <w:t>2.</w:t>
      </w:r>
      <w:r>
        <w:rPr>
          <w:spacing w:val="-2"/>
        </w:rPr>
        <w:t xml:space="preserve"> </w:t>
      </w:r>
      <w:r>
        <w:rPr/>
        <w:t>Текущий</w:t>
      </w:r>
      <w:r>
        <w:rPr>
          <w:spacing w:val="-2"/>
        </w:rPr>
        <w:t xml:space="preserve"> </w:t>
      </w:r>
      <w:r>
        <w:rPr/>
        <w:t>экономический</w:t>
      </w:r>
      <w:r>
        <w:rPr>
          <w:spacing w:val="-3"/>
        </w:rPr>
        <w:t xml:space="preserve"> </w:t>
      </w:r>
      <w:r>
        <w:rPr/>
        <w:t>анализ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-2"/>
        </w:rPr>
        <w:t xml:space="preserve"> организации.</w:t>
      </w:r>
    </w:p>
    <w:p>
      <w:pPr>
        <w:pStyle w:val="Style14"/>
        <w:spacing w:before="101" w:after="0"/>
        <w:ind w:left="127" w:right="1084" w:hanging="0"/>
        <w:rPr/>
      </w:pPr>
      <w:r>
        <w:rPr/>
        <w:t>Тема</w:t>
      </w:r>
      <w:r>
        <w:rPr>
          <w:spacing w:val="-6"/>
        </w:rPr>
        <w:t xml:space="preserve"> </w:t>
      </w:r>
      <w:r>
        <w:rPr/>
        <w:t>1.</w:t>
      </w:r>
      <w:r>
        <w:rPr>
          <w:spacing w:val="-5"/>
        </w:rPr>
        <w:t xml:space="preserve"> </w:t>
      </w:r>
      <w:r>
        <w:rPr>
          <w:iCs/>
        </w:rPr>
        <w:t>Анализ имущественного потенциала и источников финансирования.</w:t>
      </w:r>
      <w:r>
        <w:rPr>
          <w:b/>
        </w:rPr>
        <w:t> </w:t>
      </w:r>
    </w:p>
    <w:p>
      <w:pPr>
        <w:pStyle w:val="Style14"/>
        <w:spacing w:before="101" w:after="0"/>
        <w:ind w:left="127" w:right="1084" w:hanging="0"/>
        <w:rPr/>
      </w:pPr>
      <w:r>
        <w:rPr/>
        <w:t>Тема 2. Анализ доходов, расходов и финансовых результатов организации.</w:t>
      </w:r>
    </w:p>
    <w:p>
      <w:pPr>
        <w:pStyle w:val="Style14"/>
        <w:spacing w:before="103" w:after="0"/>
        <w:ind w:left="127" w:right="2569" w:hanging="0"/>
        <w:rPr/>
      </w:pPr>
      <w:r>
        <w:rPr/>
        <w:t xml:space="preserve">Тема 3. Анализ деловой активности организации.  </w:t>
      </w:r>
    </w:p>
    <w:p>
      <w:pPr>
        <w:pStyle w:val="Style14"/>
        <w:spacing w:before="103" w:after="0"/>
        <w:ind w:left="127" w:right="2569" w:hanging="0"/>
        <w:rPr>
          <w:b/>
          <w:b/>
          <w:spacing w:val="-2"/>
        </w:rPr>
      </w:pP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rPr>
          <w:b/>
        </w:rPr>
        <w:t>3. Управленческий</w:t>
      </w:r>
      <w:r>
        <w:rPr>
          <w:b/>
          <w:spacing w:val="-2"/>
        </w:rPr>
        <w:t xml:space="preserve"> анализ.</w:t>
      </w:r>
    </w:p>
    <w:p>
      <w:pPr>
        <w:pStyle w:val="7"/>
        <w:spacing w:before="4" w:after="0"/>
        <w:rPr>
          <w:b w:val="false"/>
          <w:b w:val="false"/>
        </w:rPr>
      </w:pPr>
      <w:r>
        <w:rPr>
          <w:b w:val="false"/>
        </w:rPr>
        <w:t>Тема 1. Анализ основных показателей производственной деятельности.</w:t>
      </w:r>
    </w:p>
    <w:p>
      <w:pPr>
        <w:pStyle w:val="7"/>
        <w:spacing w:before="4" w:after="0"/>
        <w:rPr>
          <w:b w:val="false"/>
          <w:b w:val="false"/>
        </w:rPr>
      </w:pPr>
      <w:r>
        <w:rPr>
          <w:b w:val="false"/>
        </w:rPr>
        <w:t>Тема 2. Анализ состояния и использования основных фондов.</w:t>
      </w:r>
    </w:p>
    <w:p>
      <w:pPr>
        <w:pStyle w:val="7"/>
        <w:spacing w:before="4" w:after="0"/>
        <w:rPr>
          <w:b w:val="false"/>
          <w:b w:val="false"/>
        </w:rPr>
      </w:pPr>
      <w:r>
        <w:rPr>
          <w:b w:val="false"/>
        </w:rPr>
        <w:t>Тема 3. Анализ использования трудовых ресурсов</w:t>
      </w:r>
    </w:p>
    <w:p>
      <w:pPr>
        <w:sectPr>
          <w:type w:val="nextPage"/>
          <w:pgSz w:w="11906" w:h="16838"/>
          <w:pgMar w:left="1560" w:right="66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05" w:after="0"/>
        <w:ind w:left="142" w:hanging="0"/>
        <w:rPr>
          <w:spacing w:val="-2"/>
        </w:rPr>
      </w:pPr>
      <w:r>
        <w:rPr/>
        <w:t>Тема 4. Анализ технико-организационного уровня производства</w:t>
      </w:r>
    </w:p>
    <w:p>
      <w:pPr>
        <w:pStyle w:val="Style14"/>
        <w:spacing w:lineRule="auto" w:line="288" w:before="103" w:after="0"/>
        <w:ind w:left="113" w:right="163" w:firstLine="719"/>
        <w:jc w:val="both"/>
        <w:rPr/>
      </w:pPr>
      <w:r>
        <w:rPr/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письменных работ, тестирования, а также выполнения обучающимися индивидуальных заданий, проектов, </w:t>
      </w:r>
      <w:r>
        <w:rPr>
          <w:spacing w:val="-2"/>
        </w:rPr>
        <w:t>исследований.</w:t>
      </w:r>
    </w:p>
    <w:p>
      <w:pPr>
        <w:pStyle w:val="Style14"/>
        <w:spacing w:lineRule="auto" w:line="266" w:before="211" w:after="0"/>
        <w:ind w:left="137" w:right="1404" w:firstLine="350"/>
        <w:jc w:val="both"/>
        <w:rPr/>
      </w:pPr>
      <w:r>
        <w:rPr/>
        <w:t>Оценка</w:t>
      </w:r>
      <w:r>
        <w:rPr>
          <w:spacing w:val="-7"/>
        </w:rPr>
        <w:t xml:space="preserve"> </w:t>
      </w:r>
      <w:r>
        <w:rPr/>
        <w:t>качества</w:t>
      </w:r>
      <w:r>
        <w:rPr>
          <w:spacing w:val="-7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учебной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6"/>
        </w:rPr>
        <w:t xml:space="preserve"> </w:t>
      </w:r>
      <w:r>
        <w:rPr/>
        <w:t>включает</w:t>
      </w:r>
      <w:r>
        <w:rPr>
          <w:spacing w:val="-6"/>
        </w:rPr>
        <w:t xml:space="preserve"> </w:t>
      </w:r>
      <w:r>
        <w:rPr/>
        <w:t>текущий</w:t>
      </w:r>
      <w:r>
        <w:rPr>
          <w:spacing w:val="-6"/>
        </w:rPr>
        <w:t xml:space="preserve"> </w:t>
      </w:r>
      <w:r>
        <w:rPr/>
        <w:t>контроль успеваемости,</w:t>
      </w:r>
      <w:r>
        <w:rPr>
          <w:spacing w:val="40"/>
        </w:rPr>
        <w:t xml:space="preserve"> </w:t>
      </w:r>
      <w:r>
        <w:rPr/>
        <w:t>промежуточную аттестацию</w:t>
      </w:r>
      <w:r>
        <w:rPr>
          <w:spacing w:val="40"/>
        </w:rPr>
        <w:t xml:space="preserve"> </w:t>
      </w:r>
      <w:r>
        <w:rPr/>
        <w:t>по итогам освоения дисциплины.</w:t>
      </w:r>
    </w:p>
    <w:p>
      <w:pPr>
        <w:sectPr>
          <w:type w:val="nextPage"/>
          <w:pgSz w:w="11906" w:h="16838"/>
          <w:pgMar w:left="1560" w:right="66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tabs>
          <w:tab w:val="clear" w:pos="708"/>
          <w:tab w:val="left" w:pos="1893" w:leader="none"/>
        </w:tabs>
        <w:spacing w:lineRule="auto" w:line="288" w:before="71" w:after="0"/>
        <w:ind w:left="122" w:right="159" w:firstLine="410"/>
        <w:jc w:val="both"/>
        <w:rPr>
          <w:spacing w:val="-2"/>
        </w:rPr>
      </w:pPr>
      <w:r>
        <w:rPr/>
        <w:t>Текущий</w:t>
      </w:r>
      <w:r>
        <w:rPr>
          <w:spacing w:val="-7"/>
        </w:rPr>
        <w:t xml:space="preserve"> </w:t>
      </w:r>
      <w:r>
        <w:rPr/>
        <w:t>контроль</w:t>
      </w:r>
      <w:r>
        <w:rPr>
          <w:spacing w:val="-10"/>
        </w:rPr>
        <w:t xml:space="preserve"> </w:t>
      </w:r>
      <w:r>
        <w:rPr/>
        <w:t>проводится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форме</w:t>
      </w:r>
      <w:r>
        <w:rPr>
          <w:spacing w:val="-9"/>
        </w:rPr>
        <w:t xml:space="preserve"> </w:t>
      </w:r>
      <w:r>
        <w:rPr/>
        <w:t>письменных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устных</w:t>
      </w:r>
      <w:r>
        <w:rPr>
          <w:spacing w:val="-7"/>
        </w:rPr>
        <w:t xml:space="preserve"> </w:t>
      </w:r>
      <w:r>
        <w:rPr/>
        <w:t>опросов.</w:t>
      </w:r>
      <w:r>
        <w:rPr>
          <w:spacing w:val="-9"/>
        </w:rPr>
        <w:t xml:space="preserve"> </w:t>
      </w:r>
      <w:r>
        <w:rPr/>
        <w:t xml:space="preserve">Промежуточная аттестация по дисциплине проводится в форме самостоятельных работ по разделам, выполнения тестовых заданий, решений практических задач с использованием нормативно-правовых актов, составления кроссвордов по заданной тематике, написание </w:t>
      </w:r>
      <w:r>
        <w:rPr>
          <w:spacing w:val="-2"/>
        </w:rPr>
        <w:t>рефератов по материалу.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290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222" w:hanging="54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10" w:hanging="360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1349" w:hanging="14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26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9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13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6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99" w:hanging="14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525e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6">
    <w:name w:val="Heading 6"/>
    <w:basedOn w:val="Normal"/>
    <w:link w:val="60"/>
    <w:uiPriority w:val="1"/>
    <w:qFormat/>
    <w:rsid w:val="00e525e3"/>
    <w:pPr>
      <w:spacing w:before="64" w:after="0"/>
      <w:ind w:left="269" w:right="329" w:hanging="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Normal"/>
    <w:link w:val="70"/>
    <w:uiPriority w:val="1"/>
    <w:qFormat/>
    <w:rsid w:val="00e525e3"/>
    <w:pPr>
      <w:ind w:left="113" w:hanging="0"/>
      <w:outlineLvl w:val="6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1"/>
    <w:qFormat/>
    <w:rsid w:val="00e525e3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71" w:customStyle="1">
    <w:name w:val="Заголовок 7 Знак"/>
    <w:basedOn w:val="DefaultParagraphFont"/>
    <w:link w:val="7"/>
    <w:uiPriority w:val="1"/>
    <w:qFormat/>
    <w:rsid w:val="00e525e3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e525e3"/>
    <w:rPr>
      <w:rFonts w:ascii="Times New Roman" w:hAnsi="Times New Roman" w:eastAsia="Times New Roman" w:cs="Times New Roman"/>
      <w:sz w:val="24"/>
      <w:szCs w:val="24"/>
    </w:rPr>
  </w:style>
  <w:style w:type="character" w:styleId="Markedcontent" w:customStyle="1">
    <w:name w:val="markedcontent"/>
    <w:basedOn w:val="DefaultParagraphFont"/>
    <w:qFormat/>
    <w:rsid w:val="00dd4e8c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link w:val="a4"/>
    <w:uiPriority w:val="1"/>
    <w:qFormat/>
    <w:rsid w:val="00e525e3"/>
    <w:pPr/>
    <w:rPr>
      <w:sz w:val="24"/>
      <w:szCs w:val="24"/>
    </w:rPr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e525e3"/>
    <w:pPr>
      <w:ind w:left="698" w:hanging="36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LibreOffice/6.4.7.2$Linux_X86_64 LibreOffice_project/40$Build-2</Application>
  <Pages>5</Pages>
  <Words>520</Words>
  <Characters>3952</Characters>
  <CharactersWithSpaces>4450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2022-09-06T17:03:00Z</dcterms:created>
  <dc:creator>user</dc:creator>
  <dc:description/>
  <dc:language>ru-RU</dc:language>
  <cp:lastModifiedBy>user</cp:lastModifiedBy>
  <dcterms:modified xsi:type="dcterms:W3CDTF">2022-09-06T18:27:00Z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