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Приложение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2.26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21.02.05 Земельно-имущественные отношения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«Воскресенский колледж»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_____от ___________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РАБОЧАЯ ПРОГРАММА УЧЕБНОЙ ДИСЦИПЛИНЫ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ОП.04 «ОСНОВЫ МЕНЕДЖМЕНТА И МАРКЕТИНГА»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>город Воскресенск   2021г.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№ 1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«27»августа 2021г.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____________/ И.М.Портная/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Программа учебной дисциплины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ОП.04 «ОСНОВЫ МЕНЕДЖМЕНТА И МАРКЕТИНГА»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отношения, утвержденного приказом Министерства образования и науки РФ от 12 мая 2014года, № 486.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Организация -разработчик: ГБПОУ МО «Воскресенский колледж»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Разработчик: преподаватель ГБПОУ МО «Воскресенский колледж»  Портная И.М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u w:val="none"/>
        </w:rPr>
        <w:t>СОДЕРЖАНИЕ</w:t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1. ОБЩАЯ ХАРАКТЕРИСТИКА  РАБОЧЕЙ ПРОГРАММЫ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2. СТРУКТУРА И СОДЕРЖАНИЕ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3. УСЛОВИЯ РЕАЛИЗАЦИИ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4. КОНТРОЛЬ И ОЦЕНКА РЕЗУЛЬТАТОВ ОСВОЕНИЯ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1. ОБЩАЯ ХАРАКТЕРИСТИКА РАБОЧЕЙ ПРОГРАММЫ УЧЕБНОЙ ДИСЦИПЛИНЫ « ОП.04 ОСНОВЫ МЕНЕДЖМЕНТА И МАРКЕТИНГА»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              </w:t>
      </w:r>
      <w:r>
        <w:rPr>
          <w:rFonts w:ascii="Times New Roman" w:hAnsi="Times New Roman"/>
          <w:b/>
          <w:bCs/>
          <w:i w:val="false"/>
          <w:iCs w:val="false"/>
        </w:rPr>
        <w:t>1.1 Место дисциплины в структуре основной образовательной программы: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Учебная дисциплина «Основы менеджмента и маркетинга» является частью общепрофессионального цикла основной образовательной программы в соответствии с ФГОС  СПО по специальности  21.02.05 Земельно-имущественные отношения.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Особое значение дисциплина имеет при формировании и развитии ОК, ПК:</w:t>
      </w:r>
    </w:p>
    <w:p>
      <w:pPr>
        <w:pStyle w:val="Style16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bookmarkStart w:id="0" w:name="p_79"/>
      <w:bookmarkEnd w:id="0"/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ОК 1, </w:t>
      </w:r>
      <w:bookmarkStart w:id="1" w:name="p_80"/>
      <w:bookmarkStart w:id="2" w:name="block_512"/>
      <w:bookmarkEnd w:id="1"/>
      <w:bookmarkEnd w:id="2"/>
      <w:r>
        <w:rPr/>
        <w:t xml:space="preserve">ОК 2, </w:t>
      </w:r>
      <w:bookmarkStart w:id="3" w:name="p_81"/>
      <w:bookmarkStart w:id="4" w:name="block_513"/>
      <w:bookmarkEnd w:id="3"/>
      <w:bookmarkEnd w:id="4"/>
      <w:r>
        <w:rPr/>
        <w:t>ОК 3.</w:t>
      </w:r>
      <w:bookmarkStart w:id="5" w:name="p_82"/>
      <w:bookmarkStart w:id="6" w:name="block_514"/>
      <w:bookmarkEnd w:id="5"/>
      <w:bookmarkEnd w:id="6"/>
      <w:r>
        <w:rPr/>
        <w:t xml:space="preserve"> ОК 4, </w:t>
      </w:r>
      <w:bookmarkStart w:id="7" w:name="p_83"/>
      <w:bookmarkStart w:id="8" w:name="block_515"/>
      <w:bookmarkEnd w:id="7"/>
      <w:bookmarkEnd w:id="8"/>
      <w:r>
        <w:rPr/>
        <w:t xml:space="preserve">ОК 5, </w:t>
      </w:r>
      <w:bookmarkStart w:id="9" w:name="block_516"/>
      <w:bookmarkStart w:id="10" w:name="p_84"/>
      <w:bookmarkEnd w:id="9"/>
      <w:bookmarkEnd w:id="10"/>
      <w:r>
        <w:rPr/>
        <w:t xml:space="preserve">ОК 6, </w:t>
      </w:r>
      <w:bookmarkStart w:id="11" w:name="p_85"/>
      <w:bookmarkStart w:id="12" w:name="block_517"/>
      <w:bookmarkEnd w:id="11"/>
      <w:bookmarkEnd w:id="12"/>
      <w:r>
        <w:rPr/>
        <w:t>ОК 7.,ОК 8, П</w:t>
      </w:r>
      <w:r>
        <w:rPr>
          <w:rFonts w:eastAsia="Noto Serif CJK SC" w:cs="Lohit Devanagari"/>
          <w:color w:val="auto"/>
          <w:kern w:val="2"/>
          <w:sz w:val="24"/>
          <w:szCs w:val="24"/>
          <w:lang w:val="ru-RU" w:eastAsia="zh-CN" w:bidi="hi-IN"/>
        </w:rPr>
        <w:t>К 1.4, 3,1</w:t>
      </w:r>
    </w:p>
    <w:p>
      <w:pPr>
        <w:pStyle w:val="Style1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/>
          <w:bCs/>
          <w:i w:val="false"/>
          <w:iCs w:val="false"/>
        </w:rPr>
        <w:t>1.2 Цель и планируемые результаты освоения дисциплины: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0"/>
        <w:gridCol w:w="3750"/>
        <w:gridCol w:w="391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Знания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>ОК 1-8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>ПК 1.4, ПК 3.1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>ЛР 1, ЛР 5, ЛР10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13" w:name="p_366"/>
            <w:bookmarkEnd w:id="13"/>
            <w:r>
              <w:rPr>
                <w:rFonts w:ascii="Times New Roman" w:hAnsi="Times New Roman"/>
              </w:rPr>
              <w:t>планировать и организовывать работу подразделения;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14" w:name="p_367"/>
            <w:bookmarkEnd w:id="14"/>
            <w:r>
              <w:rPr>
                <w:rFonts w:ascii="Times New Roman" w:hAnsi="Times New Roman"/>
              </w:rPr>
              <w:t>формировать организационные структуры управления;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15" w:name="p_368"/>
            <w:bookmarkEnd w:id="15"/>
            <w:r>
              <w:rPr>
                <w:rFonts w:ascii="Times New Roman" w:hAnsi="Times New Roman"/>
              </w:rPr>
              <w:t>разрабатывать мотивационную политику организации;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16" w:name="p_369"/>
            <w:bookmarkEnd w:id="16"/>
            <w:r>
              <w:rPr>
                <w:rFonts w:ascii="Times New Roman" w:hAnsi="Times New Roman"/>
              </w:rPr>
              <w:t>применять в профессиональной деятельности приемы делового и управленческого общения;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17" w:name="p_370"/>
            <w:bookmarkEnd w:id="17"/>
            <w:r>
              <w:rPr>
                <w:rFonts w:ascii="Times New Roman" w:hAnsi="Times New Roman"/>
              </w:rPr>
              <w:t>принимать эффективные решения, используя систему методов управления;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18" w:name="p_371"/>
            <w:bookmarkEnd w:id="18"/>
            <w:r>
              <w:rPr>
                <w:rFonts w:ascii="Times New Roman" w:hAnsi="Times New Roman"/>
              </w:rPr>
              <w:t>учитывать особенности менеджмента и маркетинга в земельно-имущественных отношениях;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19" w:name="p_372"/>
            <w:bookmarkEnd w:id="19"/>
            <w:r>
              <w:rPr>
                <w:rFonts w:ascii="Times New Roman" w:hAnsi="Times New Roman"/>
              </w:rPr>
              <w:t>анализировать рынок недвижимости, осуществлять его сегментацию и позиционирование;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20" w:name="p_373"/>
            <w:bookmarkEnd w:id="20"/>
            <w:r>
              <w:rPr>
                <w:rFonts w:ascii="Times New Roman" w:hAnsi="Times New Roman"/>
              </w:rPr>
              <w:t>определять стратегию и тактику относительно ценообразования;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Участвовать в проектировании и анализе социально-экономического развития территории.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spacing w:before="0" w:after="14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21" w:name="p_3751"/>
            <w:bookmarkEnd w:id="21"/>
            <w:r>
              <w:rPr>
                <w:rFonts w:ascii="Times New Roman" w:hAnsi="Times New Roman"/>
              </w:rPr>
              <w:t>сущность и характерные черты современного менеджмента, историю его развития;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22" w:name="p_3761"/>
            <w:bookmarkEnd w:id="22"/>
            <w:r>
              <w:rPr>
                <w:rFonts w:ascii="Times New Roman" w:hAnsi="Times New Roman"/>
              </w:rPr>
              <w:t>особенности менеджмента в области профессиональной деятельности (по отраслям);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23" w:name="p_3771"/>
            <w:bookmarkEnd w:id="23"/>
            <w:r>
              <w:rPr>
                <w:rFonts w:ascii="Times New Roman" w:hAnsi="Times New Roman"/>
              </w:rPr>
              <w:t>внешнюю и внутреннюю среду организации;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24" w:name="p_3781"/>
            <w:bookmarkEnd w:id="24"/>
            <w:r>
              <w:rPr>
                <w:rFonts w:ascii="Times New Roman" w:hAnsi="Times New Roman"/>
              </w:rPr>
              <w:t>цикл менеджмента;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25" w:name="p_3791"/>
            <w:bookmarkEnd w:id="25"/>
            <w:r>
              <w:rPr>
                <w:rFonts w:ascii="Times New Roman" w:hAnsi="Times New Roman"/>
              </w:rPr>
              <w:t>процесс принятия и реализации управленческих решений;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26" w:name="p_3801"/>
            <w:bookmarkEnd w:id="26"/>
            <w:r>
              <w:rPr>
                <w:rFonts w:ascii="Times New Roman" w:hAnsi="Times New Roman"/>
              </w:rPr>
              <w:t>функции менеджмента в рыночной экономике: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27" w:name="p_3811"/>
            <w:bookmarkEnd w:id="27"/>
            <w:r>
              <w:rPr>
                <w:rFonts w:ascii="Times New Roman" w:hAnsi="Times New Roman"/>
              </w:rPr>
              <w:t>организацию, планирование, мотивацию и контроль деятельности экономического субъекта;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28" w:name="p_3821"/>
            <w:bookmarkEnd w:id="28"/>
            <w:r>
              <w:rPr>
                <w:rFonts w:ascii="Times New Roman" w:hAnsi="Times New Roman"/>
              </w:rPr>
              <w:t>систему методов управления;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29" w:name="p_3831"/>
            <w:bookmarkEnd w:id="29"/>
            <w:r>
              <w:rPr>
                <w:rFonts w:ascii="Times New Roman" w:hAnsi="Times New Roman"/>
              </w:rPr>
              <w:t>методику принятия решений;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30" w:name="p_3841"/>
            <w:bookmarkEnd w:id="30"/>
            <w:r>
              <w:rPr>
                <w:rFonts w:ascii="Times New Roman" w:hAnsi="Times New Roman"/>
              </w:rPr>
              <w:t>стили управления, коммуникации, деловое общение;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31" w:name="p_3851"/>
            <w:bookmarkEnd w:id="31"/>
            <w:r>
              <w:rPr>
                <w:rFonts w:ascii="Times New Roman" w:hAnsi="Times New Roman"/>
              </w:rPr>
              <w:t>сущность и функции маркетинга;</w:t>
            </w:r>
          </w:p>
          <w:p>
            <w:pPr>
              <w:pStyle w:val="Style16"/>
              <w:spacing w:before="0" w:after="140"/>
              <w:ind w:left="0" w:right="0" w:hanging="0"/>
              <w:rPr>
                <w:rFonts w:ascii="Times New Roman" w:hAnsi="Times New Roman"/>
              </w:rPr>
            </w:pPr>
            <w:bookmarkStart w:id="32" w:name="p_3861"/>
            <w:bookmarkEnd w:id="32"/>
            <w:r>
              <w:rPr>
                <w:rFonts w:ascii="Times New Roman" w:hAnsi="Times New Roman"/>
              </w:rPr>
              <w:t>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            </w:t>
      </w:r>
      <w:r>
        <w:rPr>
          <w:rFonts w:ascii="Times New Roman" w:hAnsi="Times New Roman"/>
          <w:b/>
          <w:bCs/>
          <w:i w:val="false"/>
          <w:iCs w:val="false"/>
        </w:rPr>
        <w:t>2. СТРУКТУРА И СОДЕРЖАНИЕ УЧЕБНОЙ ДИСЦИПЛИНЫ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99"/>
        <w:gridCol w:w="2445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 в форме экзамена                                    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6 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2.2 Тематический план  и содержание учебной дисциплины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99"/>
        <w:gridCol w:w="7935"/>
        <w:gridCol w:w="2206"/>
        <w:gridCol w:w="2329"/>
      </w:tblGrid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дисциплины, связь с другими дисциплинами, значение дисциплины для подготовки специалистов.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ОК 1, ЛР 1, ЛР 5, ЛР 10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 Сущность и характерные черты современного менеджмента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менеджмента, его сущность, история развития, современные подходы: количественный, процессный, системный. ситуационный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 xml:space="preserve">ОК 1- ОК 3 </w:t>
            </w:r>
            <w:r>
              <w:rPr>
                <w:b w:val="false"/>
                <w:bCs w:val="false"/>
              </w:rPr>
              <w:t>ЛР 1, ЛР 5, ЛР 10</w:t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 Организация. Внутренняя и внешняя среда организации 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Понятие организации. Виды организаций: формальные и неформальные.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ОК 3- ОК4</w:t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ЛР 1, ЛР 5, 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Внешняя и внутренняя среда организации. Факторы прямого и косвенного воздействия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 Типы организационных структур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1.Организационные структуры управления: линейная, линейно-штабная, функциональная.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ОК 5</w:t>
            </w:r>
            <w:r>
              <w:rPr>
                <w:b w:val="false"/>
                <w:bCs w:val="false"/>
              </w:rPr>
              <w:t>, ПК 1.4</w:t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ЛР 1, ЛР 5, 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2.Принципы построения структур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 Цикл менеджмента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Основные составляющие цикла менеджмента: планирование, организация, мотивация и контроль.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ОК 7</w:t>
            </w:r>
            <w:r>
              <w:rPr>
                <w:b w:val="false"/>
                <w:bCs w:val="false"/>
              </w:rPr>
              <w:t>,пк 1.4</w:t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ЛР 1, ЛР 5, 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2.Виды планов и формы планирования.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</w:rPr>
              <w:t>.Современные теории мотивации.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</w:rPr>
              <w:t>.Этапы процесса контроля, виды контроля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1.Сбор и анализ информации для составления плана;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2.Доклад на тему: «Применение мотивационных теорий в современной практике управления»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ОК 1-5, ПК 1.4,ЛР 1, ЛР 5, ЛР 10</w:t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Тема 5 Принципы и методы управления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Основные методы управления: административные, экономические, социально-психологические. Д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ОК 5</w:t>
            </w:r>
            <w:r>
              <w:rPr>
                <w:b w:val="false"/>
                <w:bCs w:val="false"/>
              </w:rPr>
              <w:t xml:space="preserve">, </w:t>
            </w:r>
            <w:r>
              <w:rPr>
                <w:rFonts w:eastAsia="Noto Serif CJK SC" w:cs="Lohit Devanagari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ПК </w:t>
            </w:r>
            <w:r>
              <w:rPr>
                <w:b w:val="false"/>
                <w:bCs w:val="false"/>
              </w:rPr>
              <w:t>1.4 ЛР 1, ЛР 5, 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Достоинства и недостатки методов управления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структурно-логической схемы: «Достоинства и недостатки методов управления»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Тема 6 Коммуникации в менеджменте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Понятие коммуникации. Виды коммуникации: внутренние и внешние.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ОК 1-8, ПК 3.1</w:t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ЛР 1, ЛР 5, 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Элементы коммуникационого процесса: отправитель, получатель, сообщение. Эффективные системы коммуникаций.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Составление плана бесед и переговоров.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 Конспектирование материала по вопросу: «Межличностные коммуникации»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Тема 7 Управленческие решения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Понятие 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и в</w:t>
            </w:r>
            <w:r>
              <w:rPr>
                <w:rFonts w:ascii="Times New Roman" w:hAnsi="Times New Roman"/>
              </w:rPr>
              <w:t xml:space="preserve">иды управленческих решений. Процесс принятия решений.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ОК 1-8, ПК 1.4</w:t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Методы принятия решений: формальный, неформальный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Тема 8 Стиль руководства и деловое общение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Власть и виды власти: демократическая, либеральная, бюрократическая.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ОК 2-6, ПК 1.4</w:t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ЛР 5, 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Стили руководства и их эффективность. Должностные обязанности, виды делового общения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1.Разработка плана бесед и переговоров.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2.Конспектирование материала по вопросу: «Основные критерии и показатели эффективности управления»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Тема 9 Система управления персоналом организации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Определение «управление персоналом», трудовые ресурсы, трудовой потенциал. Методы управления персоналом.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Государственная система управления трудовыми ресурсами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  <w:p>
            <w:pPr>
              <w:pStyle w:val="Style20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r>
          </w:p>
          <w:p>
            <w:pPr>
              <w:pStyle w:val="Style20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ОК 1-8, ПК 1.4</w:t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</w:rPr>
              <w:t>1. Составление структурно-логической схемы: « Внутренни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е</w:t>
            </w:r>
            <w:r>
              <w:rPr>
                <w:rFonts w:ascii="Times New Roman" w:hAnsi="Times New Roman"/>
              </w:rPr>
              <w:t xml:space="preserve"> и внешние источники привлечения персонала».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Составление резюме, разработка эффективной системы оплаты труда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10 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Э</w:t>
            </w:r>
            <w:r>
              <w:rPr>
                <w:rFonts w:ascii="Times New Roman" w:hAnsi="Times New Roman"/>
              </w:rPr>
              <w:t>волюция и концепция маркетинга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Сущность и характерные черты современного маркетинга. Виды маркетинговой концепции, тенденции развития маркетинга в России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ОК 1-8, ПК </w:t>
            </w:r>
            <w:r>
              <w:rPr>
                <w:rFonts w:eastAsia="Noto Serif CJK SC" w:cs="Lohit Devanagari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1.4</w:t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ЛР 1, ЛР 5, ЛР 10</w:t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11 Принципы, методы и функции маркетинга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Принципы и методы маркетинга: стимулирующий, развивающий, конверсионный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ОК 1-8, ПК </w:t>
            </w:r>
            <w:r>
              <w:rPr>
                <w:rFonts w:eastAsia="Noto Serif CJK SC" w:cs="Lohit Devanagari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1.4</w:t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ЛР 1, ЛР 5, 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Функции маркетинга. Виды рынков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Конспектирование вопроса: « Методы прогнозирования в маркетинге»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Построение структурно-логической схемы по вопросу: Функции маркетинга»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12 Маркетинговая среда организации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1.Элементы маркетинга и их компоненты. Планирование и контроль маркетинга.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ОК 1-8, ПК </w:t>
            </w:r>
            <w:r>
              <w:rPr>
                <w:rFonts w:eastAsia="Noto Serif CJK SC" w:cs="Lohit Devanagari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1.4</w:t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ЛР 1, ЛР 5, 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2.Маркетинговая деятельность, факторы микро и макросреды.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заполнение таблицы: «Характеристика факторов внешней среды маркетинговой системы»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конспектирование вопроса: «Методологические основы маркетинга»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13 Товарная политика в маркетинге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1.Классификация товаров: широкого потребления, промышленного назначения.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ОК 1-8, ПК </w:t>
            </w:r>
            <w:r>
              <w:rPr>
                <w:rFonts w:eastAsia="Noto Serif CJK SC" w:cs="Lohit Devanagari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1.4</w:t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</w:rPr>
              <w:t>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/>
              <w:t xml:space="preserve">2. </w:t>
            </w:r>
            <w:r>
              <w:rPr>
                <w:rFonts w:ascii="Times New Roman" w:hAnsi="Times New Roman"/>
              </w:rPr>
              <w:t>Ассортимент и его виды: промышленный, торговый, комбинированный.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/>
              <w:t>3.</w:t>
            </w:r>
            <w:r>
              <w:rPr>
                <w:rFonts w:ascii="Times New Roman" w:hAnsi="Times New Roman"/>
              </w:rPr>
              <w:t>Товарные знаки. Штриховое кодирование товаров.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товарного знака и упаковки товаров( по выбору студентов)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14 Ценовая политика в маркетинге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Ценовая политика: виды цен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ОК 1-8, ПК </w:t>
            </w:r>
            <w:r>
              <w:rPr>
                <w:rFonts w:eastAsia="Noto Serif CJK SC" w:cs="Lohit Devanagari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1.4</w:t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ЛР 1, ЛР 5, 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 Факторы, воздействующие на цены,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3. Методы ценообразования, продвижение товара на рынок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1.Конспектирование вопроса: «Выбор способов установления цены».  2.Проведение маркетинговых исследований в области цен на конкретные группы товаров ( по регионам)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14 Реклама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Реклама: виды рекламы: СМИ, наружная, информационная, теле и радио реклама.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ОК 1-8, ПК </w:t>
            </w:r>
            <w:r>
              <w:rPr>
                <w:rFonts w:eastAsia="Noto Serif CJK SC" w:cs="Lohit Devanagari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1.4</w:t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</w:rPr>
              <w:t>ЛР 10</w:t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2.Методы и средства рекламы.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3. Рекламный процесс.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рекламного объявления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4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 в форме экзамена                                                           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                        6</w:t>
            </w:r>
          </w:p>
        </w:tc>
      </w:tr>
      <w:tr>
        <w:trPr/>
        <w:tc>
          <w:tcPr>
            <w:tcW w:w="14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/>
              <w:t>Всего: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102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Кабинет «Менеджмента» и «Маркетинга», оснащенный оборудованием: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3.2 Информационное обеспечение реализации программы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3.2.1 Основные печатные издания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1. Алексунин В.А Маркетинг: учебник СПО — М: Дашков и К, 2019г.-200с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2. Драчева Е.Л. Юликов Л.И Менеджмент: практикум, учебное пособие СПО — М: Академия, 201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9</w:t>
      </w:r>
      <w:r>
        <w:rPr>
          <w:rFonts w:ascii="Times New Roman" w:hAnsi="Times New Roman"/>
          <w:b w:val="false"/>
          <w:bCs w:val="false"/>
        </w:rPr>
        <w:t>г.-288с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3.Драчева Е.Л. Юликов Л.И Менеджмент: учебник СПО- М: Академия, 2018г.-288с.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4. Сухов В.Д Основы менеджмента и маркетинга в земельно-имущественных отношениях: учебник СПО — М: Академия, 2019.-240с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5. Конспект лекций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</w:rPr>
        <w:t>3.2 .2Основные электронные издания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1. </w:t>
      </w:r>
      <w:hyperlink r:id="rId2">
        <w:r>
          <w:rPr>
            <w:rFonts w:ascii="Times New Roman" w:hAnsi="Times New Roman"/>
            <w:b w:val="false"/>
            <w:bCs w:val="false"/>
          </w:rPr>
          <w:t>http://eup.ru</w:t>
        </w:r>
      </w:hyperlink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  <w:strike w:val="false"/>
          <w:dstrike w:val="false"/>
        </w:rPr>
        <w:t>Научно</w:t>
      </w:r>
      <w:r>
        <w:rPr>
          <w:rFonts w:ascii="Times New Roman" w:hAnsi="Times New Roman"/>
          <w:b w:val="false"/>
          <w:bCs w:val="false"/>
          <w:strike/>
        </w:rPr>
        <w:t xml:space="preserve">- </w:t>
      </w:r>
      <w:r>
        <w:rPr>
          <w:rFonts w:ascii="Times New Roman" w:hAnsi="Times New Roman"/>
          <w:b w:val="false"/>
          <w:bCs w:val="false"/>
          <w:strike w:val="false"/>
          <w:dstrike w:val="false"/>
        </w:rPr>
        <w:t>образовательный портал Экономика и управление на предприятиях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</w:rPr>
        <w:t>2. https//www.kommersant.ru -Информационный сайт Коммерсант.ру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3.2.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3</w:t>
      </w:r>
      <w:r>
        <w:rPr>
          <w:rFonts w:ascii="Times New Roman" w:hAnsi="Times New Roman"/>
          <w:b/>
          <w:bCs/>
        </w:rPr>
        <w:t xml:space="preserve"> Дополнительные источники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1. Котляров И.Д Маркетинг: учебное пособие — М: Экспо, 2015г.-240с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2. Полукарпов В.Л Основы менеджмента: учебное пособие -М: ИНФРА </w:t>
      </w:r>
      <w:r>
        <w:rPr>
          <w:rFonts w:ascii="Times New Roman" w:hAnsi="Times New Roman"/>
          <w:b w:val="false"/>
          <w:bCs w:val="false"/>
          <w:strike w:val="false"/>
          <w:dstrike w:val="false"/>
        </w:rPr>
        <w:t>М, 2015г.240с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</w:rPr>
        <w:t>3. Семенов А.К, Набоков В.И Основы менеджмента : учебник М: Академия</w:t>
      </w:r>
      <w:r>
        <w:rPr>
          <w:rFonts w:ascii="Times New Roman" w:hAnsi="Times New Roman"/>
          <w:b w:val="false"/>
          <w:bCs w:val="false"/>
          <w:strike/>
        </w:rPr>
        <w:t>,</w:t>
      </w:r>
      <w:r>
        <w:rPr>
          <w:rFonts w:ascii="Times New Roman" w:hAnsi="Times New Roman"/>
          <w:b w:val="false"/>
          <w:bCs w:val="false"/>
          <w:strike w:val="false"/>
          <w:dstrike w:val="false"/>
        </w:rPr>
        <w:t xml:space="preserve"> 2015г.556с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</w:rPr>
        <w:t>4. Тихомирова О.Г Варламов Б.А Менеджмент организации: Теория, история, практика: Учебное пособие,- М.; НИЦ ИНФРА М, 2015.256с.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trike w:val="false"/>
          <w:dstrike w:val="false"/>
        </w:rPr>
        <w:t>4. КОНТРОЛЬ И ОЦЕНКА РЕЗУЛЬТАТОВ ОСВОЕНИЯ УЧЕБНОЙ ДИСЦИПЛИНЫ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78"/>
        <w:gridCol w:w="3246"/>
        <w:gridCol w:w="3221"/>
      </w:tblGrid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Знать: сущность и характерные черты современного менеджмента, историю его развития;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33" w:name="p_37611"/>
            <w:bookmarkEnd w:id="33"/>
            <w:r>
              <w:rPr>
                <w:rFonts w:ascii="Times New Roman" w:hAnsi="Times New Roman"/>
              </w:rPr>
              <w:t>особенности менеджмента в области профессиональной деятельности (по отраслям);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34" w:name="p_37711"/>
            <w:bookmarkEnd w:id="34"/>
            <w:r>
              <w:rPr>
                <w:rFonts w:ascii="Times New Roman" w:hAnsi="Times New Roman"/>
              </w:rPr>
              <w:t>внешнюю и внутреннюю среду организации;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35" w:name="p_37811"/>
            <w:bookmarkEnd w:id="35"/>
            <w:r>
              <w:rPr>
                <w:rFonts w:ascii="Times New Roman" w:hAnsi="Times New Roman"/>
              </w:rPr>
              <w:t>цикл менеджмента;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36" w:name="p_37911"/>
            <w:bookmarkEnd w:id="36"/>
            <w:r>
              <w:rPr>
                <w:rFonts w:ascii="Times New Roman" w:hAnsi="Times New Roman"/>
              </w:rPr>
              <w:t>процесс принятия и реализации управленческих решений;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37" w:name="p_38011"/>
            <w:bookmarkEnd w:id="37"/>
            <w:r>
              <w:rPr>
                <w:rFonts w:ascii="Times New Roman" w:hAnsi="Times New Roman"/>
              </w:rPr>
              <w:t>функции менеджмента в рыночной экономике:</w:t>
            </w:r>
          </w:p>
          <w:p>
            <w:pPr>
              <w:pStyle w:val="Normal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организацию, планирование, мотивацию и контроль деятельности экономического субъекта;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38" w:name="p_38211"/>
            <w:bookmarkEnd w:id="38"/>
            <w:r>
              <w:rPr>
                <w:rFonts w:ascii="Times New Roman" w:hAnsi="Times New Roman"/>
              </w:rPr>
              <w:t>систему методов управления;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39" w:name="p_38311"/>
            <w:bookmarkEnd w:id="39"/>
            <w:r>
              <w:rPr>
                <w:rFonts w:ascii="Times New Roman" w:hAnsi="Times New Roman"/>
              </w:rPr>
              <w:t>методику принятия решений;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40" w:name="p_38411"/>
            <w:bookmarkEnd w:id="40"/>
            <w:r>
              <w:rPr>
                <w:rFonts w:ascii="Times New Roman" w:hAnsi="Times New Roman"/>
              </w:rPr>
              <w:t>стили управления, коммуникации, деловое общение;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41" w:name="p_38511"/>
            <w:bookmarkEnd w:id="41"/>
            <w:r>
              <w:rPr>
                <w:rFonts w:ascii="Times New Roman" w:hAnsi="Times New Roman"/>
              </w:rPr>
              <w:t>сущность и функции маркетинга;</w:t>
            </w:r>
          </w:p>
          <w:p>
            <w:pPr>
              <w:pStyle w:val="Style16"/>
              <w:spacing w:before="0" w:after="140"/>
              <w:ind w:left="0" w:right="0" w:hanging="0"/>
              <w:rPr>
                <w:rFonts w:ascii="Times New Roman" w:hAnsi="Times New Roman"/>
              </w:rPr>
            </w:pPr>
            <w:bookmarkStart w:id="42" w:name="p_38611"/>
            <w:bookmarkEnd w:id="42"/>
            <w:r>
              <w:rPr>
                <w:rFonts w:ascii="Times New Roman" w:hAnsi="Times New Roman"/>
              </w:rPr>
              <w:t>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Полноту представления о процессе эволюции менеджмента как науки управления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ответов-»удовлетворительно»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-»неудовлетворительно»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элементами микро и макро среды организации и понимание их влияния на ее стратегическое состояние; полнота представления о динамике развития организации по фазам жизненного цикла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признаков управленческого решения, видов управленческих решений, полнота представления о культуре решения проблем в организации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Полноту представления о маркетинге, о спросе и предложении, о рынках и конъюнктуре рынка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/>
              <w:t xml:space="preserve">Уметь: </w:t>
            </w:r>
            <w:r>
              <w:rPr>
                <w:rFonts w:ascii="Times New Roman" w:hAnsi="Times New Roman"/>
              </w:rPr>
              <w:t>планировать и организовывать работу подразделения;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43" w:name="p_3671"/>
            <w:bookmarkEnd w:id="43"/>
            <w:r>
              <w:rPr>
                <w:rFonts w:ascii="Times New Roman" w:hAnsi="Times New Roman"/>
              </w:rPr>
              <w:t xml:space="preserve">формировать организационные структуры управления; </w:t>
            </w:r>
            <w:bookmarkStart w:id="44" w:name="p_3681"/>
            <w:bookmarkEnd w:id="44"/>
            <w:r>
              <w:rPr>
                <w:rFonts w:ascii="Times New Roman" w:hAnsi="Times New Roman"/>
              </w:rPr>
              <w:t>разрабатывать мотивационную политику организации;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45" w:name="p_3691"/>
            <w:bookmarkEnd w:id="45"/>
            <w:r>
              <w:rPr>
                <w:rFonts w:ascii="Times New Roman" w:hAnsi="Times New Roman"/>
              </w:rPr>
              <w:t>применять в профессиональной деятельности приемы делового и управленческого общения;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46" w:name="p_3701"/>
            <w:bookmarkEnd w:id="46"/>
            <w:r>
              <w:rPr>
                <w:rFonts w:ascii="Times New Roman" w:hAnsi="Times New Roman"/>
              </w:rPr>
              <w:t>принимать эффективные решения, используя систему методов управления;</w:t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bookmarkStart w:id="47" w:name="p_3711"/>
            <w:bookmarkEnd w:id="47"/>
            <w:r>
              <w:rPr>
                <w:rFonts w:ascii="Times New Roman" w:hAnsi="Times New Roman"/>
              </w:rPr>
              <w:t>учитывать особенности менеджмента и маркетинга в</w:t>
            </w:r>
          </w:p>
          <w:p>
            <w:pPr>
              <w:pStyle w:val="Normal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земельно-имущественных отношениях;</w:t>
            </w:r>
          </w:p>
          <w:p>
            <w:pPr>
              <w:pStyle w:val="Style16"/>
              <w:ind w:left="0" w:right="0" w:hanging="0"/>
              <w:rPr>
                <w:rFonts w:ascii="Times New Roman" w:hAnsi="Times New Roman"/>
              </w:rPr>
            </w:pPr>
            <w:bookmarkStart w:id="48" w:name="p_3721"/>
            <w:bookmarkEnd w:id="48"/>
            <w:r>
              <w:rPr>
                <w:rFonts w:ascii="Times New Roman" w:hAnsi="Times New Roman"/>
              </w:rPr>
              <w:t>анализировать рынок недвижимости, осуществлять его сегментацию и позиционирование;</w:t>
            </w:r>
          </w:p>
          <w:p>
            <w:pPr>
              <w:pStyle w:val="Style16"/>
              <w:spacing w:before="0" w:after="140"/>
              <w:ind w:left="0" w:right="0" w:hanging="0"/>
              <w:rPr>
                <w:rFonts w:ascii="Times New Roman" w:hAnsi="Times New Roman"/>
              </w:rPr>
            </w:pPr>
            <w:bookmarkStart w:id="49" w:name="p_3731"/>
            <w:bookmarkEnd w:id="49"/>
            <w:r>
              <w:rPr>
                <w:rFonts w:ascii="Times New Roman" w:hAnsi="Times New Roman"/>
              </w:rPr>
              <w:t>определять стратегию и тактику относительно ценообразования;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Правильно планировать деятельность отдельных работников, их должностных обязанностей, грамотное применение самоменджмента и тайм-менеджмента</w:t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Правильность применения этических нормативов и элементов делового этикета для повседневной деятельности</w:t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Грамотное использование кейс-методов для решения проблем и конкретных ситуаций, эффективность применения стратегических либо тактических методов решения проблем в организации</w:t>
            </w:r>
          </w:p>
          <w:p>
            <w:pPr>
              <w:pStyle w:val="Style2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Полнота представления о стратегии и тактики ценообразования , об осуществлении сегментации и позиционировании товара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>
      <w:pPr>
        <w:pStyle w:val="Normal"/>
        <w:bidi w:val="0"/>
        <w:jc w:val="left"/>
        <w:rPr>
          <w:strike w:val="false"/>
          <w:dstrike w:val="fals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p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LibreOffice/6.4.7.2$Linux_X86_64 LibreOffice_project/40$Build-2</Application>
  <Pages>13</Pages>
  <Words>1684</Words>
  <Characters>11994</Characters>
  <CharactersWithSpaces>13828</CharactersWithSpaces>
  <Paragraphs>306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2021-08-30T12:10:09Z</dcterms:created>
  <dc:creator/>
  <dc:description/>
  <dc:language>ru-RU</dc:language>
  <cp:lastModifiedBy/>
  <dcterms:modified xsi:type="dcterms:W3CDTF">2021-09-20T09:33:51Z</dcterms:modified>
  <cp:revision>13</cp:revision>
  <dc:subject/>
  <dc:title/>
</cp:coreProperties>
</file>