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2.10</w:t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21.02.05 Земельно-имущественные отношения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52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28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smallCaps/>
          <w:color w:val="FF0000"/>
          <w:spacing w:val="-2"/>
          <w:sz w:val="28"/>
          <w:szCs w:val="28"/>
        </w:rPr>
      </w:pPr>
      <w:r>
        <w:rPr>
          <w:rFonts w:eastAsia="Calibri" w:ascii="Times New Roman" w:hAnsi="Times New Roman"/>
          <w:smallCaps/>
          <w:sz w:val="28"/>
          <w:szCs w:val="28"/>
        </w:rPr>
        <w:t>ПД.02 Информатика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mallCaps/>
        </w:rPr>
      </w:pPr>
      <w:r>
        <w:rPr>
          <w:smallCap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bCs/>
          <w:sz w:val="28"/>
          <w:szCs w:val="28"/>
        </w:rPr>
        <w:t>, 2021г.</w:t>
      </w:r>
    </w:p>
    <w:tbl>
      <w:tblPr>
        <w:tblpPr w:vertAnchor="text" w:horzAnchor="page" w:leftFromText="180" w:rightFromText="180" w:tblpX="871" w:tblpY="38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5"/>
        <w:gridCol w:w="3395"/>
      </w:tblGrid>
      <w:tr>
        <w:trPr>
          <w:trHeight w:val="847" w:hRule="atLeast"/>
        </w:trPr>
        <w:tc>
          <w:tcPr>
            <w:tcW w:w="315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>
        <w:rPr>
          <w:rFonts w:eastAsia="Calibri" w:ascii="Times New Roman" w:hAnsi="Times New Roman"/>
          <w:sz w:val="28"/>
          <w:szCs w:val="28"/>
        </w:rPr>
        <w:t xml:space="preserve"> и примерной </w:t>
      </w:r>
      <w:r>
        <w:rPr>
          <w:rFonts w:ascii="Times New Roman" w:hAnsi="Times New Roman"/>
          <w:sz w:val="28"/>
          <w:szCs w:val="28"/>
        </w:rPr>
        <w:t>программы общеобразовательной учебной дисциплины «Информатика и ИКТ»</w:t>
      </w:r>
      <w:r>
        <w:rPr>
          <w:rFonts w:cs="SchoolBookCSanPin-Italic" w:ascii="SchoolBookCSanPin-Italic" w:hAnsi="SchoolBookCSanPin-Italic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Федеральный институт развития образования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iCs/>
          <w:sz w:val="28"/>
          <w:szCs w:val="28"/>
        </w:rPr>
        <w:t xml:space="preserve">ФГАУ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ФИРО</w:t>
      </w:r>
      <w:r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iCs/>
          <w:sz w:val="28"/>
          <w:szCs w:val="28"/>
        </w:rPr>
        <w:t xml:space="preserve"> от 21.07.2015 г. </w:t>
      </w:r>
    </w:p>
    <w:p>
      <w:pPr>
        <w:pStyle w:val="4"/>
        <w:shd w:val="clear" w:color="auto" w:fill="FFFFFF"/>
        <w:spacing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32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ГБПОУ МО «Воскресенский колледж»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Спирина Ю.А. – преподаватель ГБПОУ МО «Воскресенский колледж»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Toc283886686"/>
      <w:bookmarkStart w:id="1" w:name="_Toc283884234"/>
      <w:bookmarkStart w:id="2" w:name="_Toc283886686"/>
      <w:bookmarkStart w:id="3" w:name="_Toc283884234"/>
      <w:bookmarkEnd w:id="2"/>
      <w:bookmarkEnd w:id="3"/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  <w:bookmarkStart w:id="4" w:name="_Toc283886687"/>
      <w:bookmarkStart w:id="5" w:name="_Toc283884237"/>
      <w:bookmarkStart w:id="6" w:name="_Toc283886687"/>
      <w:bookmarkStart w:id="7" w:name="_Toc283884237"/>
      <w:bookmarkEnd w:id="6"/>
      <w:bookmarkEnd w:id="7"/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ПД.02  Информатика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spacing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bookmarkStart w:id="8" w:name="_Toc283886689"/>
      <w:bookmarkStart w:id="9" w:name="_Toc283884239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1.1. Область применения программы</w:t>
      </w:r>
      <w:bookmarkEnd w:id="8"/>
      <w:bookmarkEnd w:id="9"/>
    </w:p>
    <w:p>
      <w:pPr>
        <w:pStyle w:val="4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</w:t>
      </w:r>
    </w:p>
    <w:p>
      <w:pPr>
        <w:pStyle w:val="2"/>
        <w:spacing w:before="0" w:after="0"/>
        <w:jc w:val="center"/>
        <w:rPr/>
      </w:pPr>
      <w:r>
        <w:rPr/>
      </w:r>
      <w:bookmarkStart w:id="10" w:name="_Toc283886690"/>
      <w:bookmarkStart w:id="11" w:name="_Toc283884240"/>
      <w:bookmarkStart w:id="12" w:name="_Toc283886690"/>
      <w:bookmarkStart w:id="13" w:name="_Toc283884240"/>
      <w:bookmarkEnd w:id="12"/>
      <w:bookmarkEnd w:id="13"/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обеспечивается достижение студентами следующих </w:t>
      </w:r>
      <w:r>
        <w:rPr>
          <w:rFonts w:ascii="Times New Roman" w:hAnsi="Times New Roman"/>
          <w:b/>
          <w:bCs/>
          <w:sz w:val="24"/>
          <w:szCs w:val="24"/>
        </w:rPr>
        <w:t>результатов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center" w:pos="332" w:leader="none"/>
          <w:tab w:val="center" w:pos="1355" w:leader="none"/>
        </w:tabs>
        <w:spacing w:before="0" w:after="3"/>
        <w:ind w:firstLine="709"/>
        <w:rPr>
          <w:rFonts w:ascii="Times New Roman" w:hAnsi="Times New Roman"/>
          <w:b/>
          <w:b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</w:t>
      </w:r>
      <w:r>
        <w:rPr>
          <w:rFonts w:ascii="Times New Roman" w:hAnsi="Times New Roman"/>
          <w:b/>
          <w:color w:val="181717"/>
          <w:sz w:val="24"/>
          <w:szCs w:val="24"/>
        </w:rPr>
        <w:t>ичностные результаты: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ЛР1. </w:t>
      </w:r>
      <w:r>
        <w:rPr>
          <w:rFonts w:cs="Times New Roman" w:ascii="Times New Roman" w:hAnsi="Times New Roman"/>
          <w:bCs/>
          <w:sz w:val="24"/>
          <w:szCs w:val="24"/>
        </w:rPr>
        <w:t>Ч</w:t>
      </w:r>
      <w:r>
        <w:rPr>
          <w:rFonts w:cs="Times New Roman" w:ascii="Times New Roman" w:hAnsi="Times New Roman"/>
          <w:sz w:val="24"/>
          <w:szCs w:val="24"/>
        </w:rPr>
        <w:t>увство гордости и уважения к истории развития и достижениям отечественной информатики в мировой индустрии информационных технологий.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ЛР2.</w:t>
      </w:r>
      <w:r>
        <w:rPr>
          <w:rFonts w:cs="Times New Roman" w:ascii="Times New Roman" w:hAnsi="Times New Roman"/>
          <w:sz w:val="24"/>
          <w:szCs w:val="24"/>
        </w:rPr>
        <w:t xml:space="preserve"> Осознание своего места в информационном обществе.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ЛР3.</w:t>
      </w:r>
      <w:r>
        <w:rPr>
          <w:rFonts w:cs="Times New Roman" w:ascii="Times New Roman" w:hAnsi="Times New Roman"/>
          <w:sz w:val="24"/>
          <w:szCs w:val="24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ЛР4.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ЛР5.</w:t>
      </w:r>
      <w:r>
        <w:rPr>
          <w:rFonts w:cs="Times New Roman" w:ascii="Times New Roman" w:hAnsi="Times New Roman"/>
          <w:sz w:val="24"/>
          <w:szCs w:val="24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ЛР6.</w:t>
      </w:r>
      <w:r>
        <w:rPr>
          <w:rFonts w:cs="Times New Roman" w:ascii="Times New Roman" w:hAnsi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ЛР7.</w:t>
      </w:r>
      <w:r>
        <w:rPr>
          <w:rFonts w:cs="Times New Roman" w:ascii="Times New Roman" w:hAnsi="Times New Roman"/>
          <w:sz w:val="24"/>
          <w:szCs w:val="24"/>
        </w:rPr>
        <w:t xml:space="preserve">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ЛР8.</w:t>
      </w:r>
      <w:r>
        <w:rPr>
          <w:rFonts w:cs="Times New Roman" w:ascii="Times New Roman" w:hAnsi="Times New Roman"/>
          <w:sz w:val="24"/>
          <w:szCs w:val="24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М</w:t>
      </w:r>
      <w:r>
        <w:rPr>
          <w:rFonts w:ascii="Times New Roman" w:hAnsi="Times New Roman"/>
          <w:b/>
          <w:color w:val="181717"/>
          <w:sz w:val="24"/>
          <w:szCs w:val="24"/>
        </w:rPr>
        <w:t>етапредметные результаты учебной деятельности: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81717"/>
          <w:sz w:val="24"/>
          <w:szCs w:val="24"/>
        </w:rPr>
        <w:t>МР1.</w:t>
      </w:r>
      <w:r>
        <w:rPr>
          <w:rFonts w:ascii="Times New Roman" w:hAnsi="Times New Roman"/>
          <w:color w:val="181717"/>
          <w:sz w:val="24"/>
          <w:szCs w:val="24"/>
        </w:rPr>
        <w:t xml:space="preserve"> У</w:t>
      </w:r>
      <w:r>
        <w:rPr>
          <w:rFonts w:cs="Times New Roman" w:ascii="Times New Roman" w:hAnsi="Times New Roman"/>
          <w:sz w:val="24"/>
          <w:szCs w:val="24"/>
        </w:rPr>
        <w:t>мение определять цели, составлять планы деятельности и определять средства, необходимые для их реализации.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МР2.</w:t>
      </w:r>
      <w:r>
        <w:rPr>
          <w:rFonts w:cs="Times New Roman" w:ascii="Times New Roman" w:hAnsi="Times New Roman"/>
          <w:sz w:val="24"/>
          <w:szCs w:val="24"/>
        </w:rPr>
        <w:t xml:space="preserve">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МР3.</w:t>
      </w:r>
      <w:r>
        <w:rPr>
          <w:rFonts w:cs="Times New Roman" w:ascii="Times New Roman" w:hAnsi="Times New Roman"/>
          <w:sz w:val="24"/>
          <w:szCs w:val="24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МР4.</w:t>
      </w:r>
      <w:r>
        <w:rPr>
          <w:rFonts w:cs="Times New Roman" w:ascii="Times New Roman" w:hAnsi="Times New Roman"/>
          <w:sz w:val="24"/>
          <w:szCs w:val="24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МР5.</w:t>
      </w:r>
      <w:r>
        <w:rPr>
          <w:rFonts w:cs="Times New Roman" w:ascii="Times New Roman" w:hAnsi="Times New Roman"/>
          <w:sz w:val="24"/>
          <w:szCs w:val="24"/>
        </w:rPr>
        <w:t xml:space="preserve"> Умение анализировать и представлять информацию, данную в электронных форматах на компьютере в различных видах.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МР6.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МР7.</w:t>
      </w:r>
      <w:r>
        <w:rPr>
          <w:rFonts w:cs="Times New Roman" w:ascii="Times New Roman" w:hAnsi="Times New Roman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/>
          <w:b/>
          <w:b/>
          <w:color w:val="181717"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П</w:t>
      </w:r>
      <w:r>
        <w:rPr>
          <w:rFonts w:ascii="Times New Roman" w:hAnsi="Times New Roman"/>
          <w:b/>
          <w:color w:val="181717"/>
          <w:sz w:val="24"/>
          <w:szCs w:val="24"/>
        </w:rPr>
        <w:t>редметные результаты: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81717"/>
          <w:sz w:val="24"/>
          <w:szCs w:val="24"/>
        </w:rPr>
        <w:t>ПР1. С</w:t>
      </w:r>
      <w:r>
        <w:rPr>
          <w:rFonts w:cs="Times New Roman" w:ascii="Times New Roman" w:hAnsi="Times New Roman"/>
          <w:sz w:val="24"/>
          <w:szCs w:val="24"/>
        </w:rPr>
        <w:t>формированность представлений о роли информации и информационных процессов в окружающем мире.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ПР2.</w:t>
      </w:r>
      <w:r>
        <w:rPr>
          <w:rFonts w:cs="Times New Roman" w:ascii="Times New Roman" w:hAnsi="Times New Roman"/>
          <w:sz w:val="24"/>
          <w:szCs w:val="24"/>
        </w:rPr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ПР3.</w:t>
      </w:r>
      <w:r>
        <w:rPr>
          <w:rFonts w:cs="Times New Roman" w:ascii="Times New Roman" w:hAnsi="Times New Roman"/>
          <w:sz w:val="24"/>
          <w:szCs w:val="24"/>
        </w:rPr>
        <w:t xml:space="preserve"> Использование готовых прикладных компьютерных программ по профилю подготовки.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ПР4.</w:t>
      </w:r>
      <w:r>
        <w:rPr>
          <w:rFonts w:cs="Times New Roman" w:ascii="Times New Roman" w:hAnsi="Times New Roman"/>
          <w:sz w:val="24"/>
          <w:szCs w:val="24"/>
        </w:rPr>
        <w:t xml:space="preserve"> Владение способами представления, хранения и обработки данных на компьютере.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ПР5.</w:t>
      </w:r>
      <w:r>
        <w:rPr>
          <w:rFonts w:cs="Times New Roman" w:ascii="Times New Roman" w:hAnsi="Times New Roman"/>
          <w:sz w:val="24"/>
          <w:szCs w:val="24"/>
        </w:rPr>
        <w:t xml:space="preserve"> Владение компьютерными средствами представления и анализа данных в электронных таблицах.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ПР6.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базах данных и простейших средствах управления ими.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ПР7.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компьютерно-математических моделях и необходимости анализа соответствия модели и моделируемого объекта (процесса).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ПР8.</w:t>
      </w:r>
      <w:r>
        <w:rPr>
          <w:rFonts w:cs="Times New Roman" w:ascii="Times New Roman" w:hAnsi="Times New Roman"/>
          <w:sz w:val="24"/>
          <w:szCs w:val="24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ПР9.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ПР10.</w:t>
      </w:r>
      <w:r>
        <w:rPr>
          <w:rFonts w:cs="Times New Roman" w:ascii="Times New Roman" w:hAnsi="Times New Roman"/>
          <w:sz w:val="24"/>
          <w:szCs w:val="24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сервисам.</w:t>
      </w:r>
    </w:p>
    <w:p>
      <w:pPr>
        <w:pStyle w:val="Normal"/>
        <w:spacing w:before="0" w:after="5"/>
        <w:ind w:left="9" w:right="1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ПР11.</w:t>
      </w:r>
      <w:r>
        <w:rPr>
          <w:rFonts w:cs="Times New Roman" w:ascii="Times New Roman" w:hAnsi="Times New Roman"/>
          <w:sz w:val="24"/>
          <w:szCs w:val="24"/>
        </w:rPr>
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Segoe UI Symbol" w:ascii="Times New Roman" w:hAnsi="Times New Roman"/>
          <w:b/>
          <w:color w:val="181717"/>
          <w:sz w:val="24"/>
          <w:szCs w:val="24"/>
        </w:rPr>
        <w:t>Личностные  результаты воспитания:</w:t>
      </w:r>
    </w:p>
    <w:p>
      <w:pPr>
        <w:pStyle w:val="2"/>
        <w:spacing w:lineRule="auto" w:line="276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ЛРВ4.</w:t>
      </w:r>
      <w:r>
        <w:rPr>
          <w:rFonts w:cs="Times New Roman" w:ascii="Times New Roman" w:hAnsi="Times New Roman"/>
          <w:b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szCs w:val="24"/>
        </w:rPr>
        <w:t>Проявление и демонстрация уважения к людям труда, осознание ценности собственного труда. Стремление к формированию в сетевой среде личностного и профессионального конструктивного «цифрового следа».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ЛРВ10.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Забота о защите окружающей среды, собственной и чужой безопасности, в том числе цифровой.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ЛРВ19.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Открытость к текущим и перспективным изменениям в мире труда и профессий.</w:t>
      </w:r>
    </w:p>
    <w:p>
      <w:pPr>
        <w:pStyle w:val="2"/>
        <w:spacing w:before="0" w:after="0"/>
        <w:ind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1.3 Количество часов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часов на освоение учебной дисциплины всего – 243 часа, в том числе: максимальной учебной нагрузки обучающегося – 243 часа, включая: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обязательной аудиторной учебной нагрузки обучающегося – 162 часа;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самостоятельной работы обучающегося – 81 час.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211"/>
        <w:spacing w:lineRule="auto" w:line="360" w:before="0" w:after="0"/>
        <w:jc w:val="center"/>
        <w:rPr>
          <w:b/>
          <w:b/>
        </w:rPr>
      </w:pPr>
      <w:r>
        <w:rPr>
          <w:b/>
        </w:rPr>
        <w:t>СТРУКТУРА И СОДЕРЖАНИЕ УЧЕБНОЙ ДИСЦИПЛИНЫ</w:t>
      </w:r>
    </w:p>
    <w:p>
      <w:pPr>
        <w:pStyle w:val="2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09"/>
        <w:gridCol w:w="1686"/>
      </w:tblGrid>
      <w:tr>
        <w:trPr/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Вид учебной работы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Объем часов</w:t>
            </w:r>
          </w:p>
        </w:tc>
      </w:tr>
      <w:tr>
        <w:trPr/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243</w:t>
            </w:r>
          </w:p>
        </w:tc>
      </w:tr>
      <w:tr>
        <w:trPr/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162</w:t>
            </w:r>
          </w:p>
        </w:tc>
      </w:tr>
      <w:tr>
        <w:trPr/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- практические работы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81</w:t>
            </w:r>
          </w:p>
        </w:tc>
      </w:tr>
      <w:tr>
        <w:trPr/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120" w:after="12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120" w:after="12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2</w:t>
            </w:r>
          </w:p>
        </w:tc>
      </w:tr>
    </w:tbl>
    <w:p>
      <w:pPr>
        <w:pStyle w:val="2"/>
        <w:rPr>
          <w:rFonts w:ascii="Times New Roman" w:hAnsi="Times New Roman"/>
          <w:b w:val="false"/>
          <w:b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</w:rPr>
      </w:r>
      <w:bookmarkStart w:id="14" w:name="_GoBack"/>
      <w:bookmarkStart w:id="15" w:name="_GoBack"/>
      <w:bookmarkEnd w:id="15"/>
    </w:p>
    <w:p>
      <w:pPr>
        <w:pStyle w:val="2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2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 </w:t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nextPage"/>
          <w:pgSz w:w="11906" w:h="16838"/>
          <w:pgMar w:left="1260" w:right="566" w:header="0" w:top="993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Содержание учебной дисциплины</w:t>
      </w:r>
    </w:p>
    <w:tbl>
      <w:tblPr>
        <w:tblW w:w="152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95"/>
        <w:gridCol w:w="7190"/>
        <w:gridCol w:w="2"/>
        <w:gridCol w:w="1126"/>
        <w:gridCol w:w="1"/>
        <w:gridCol w:w="3422"/>
      </w:tblGrid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разделов и тем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  и контрольные работы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/>
              </w:rPr>
              <w:t>ЛР6,ПР2,ПР3,ЛРВ8</w:t>
            </w:r>
          </w:p>
        </w:tc>
      </w:tr>
      <w:tr>
        <w:trPr/>
        <w:tc>
          <w:tcPr>
            <w:tcW w:w="10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Информационная деятельность человека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1.1. Основные этапы развития информационного общества.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ресурсов. Информационные ресурсы общества. Образовательные информационные ресурсы. Инсталляция программного обеспечения (в соответствии с направлением профессиональной деятельности), его использование и обновление.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  <w:lang w:val="en-US"/>
              </w:rPr>
            </w:pPr>
            <w:r>
              <w:rPr>
                <w:b/>
              </w:rPr>
              <w:t>ЛР4,МР2,ПР3,ЛРВ8</w:t>
            </w:r>
          </w:p>
        </w:tc>
      </w:tr>
      <w:tr>
        <w:trPr>
          <w:trHeight w:val="1519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1.2. Правовые нормы, относящиеся к информации, правонарушения  в  информационной  сфере,  меры  их  предупреждения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нормы, относящиеся к информации, правонарушения  в  информационной  сфере,  меры  их  предупреждения. Лицензионные и свободно распространяемые программные продукты. Организация обновления программного обеспечения с использованием сети Интернет. Портал государственных услуг.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ЛР1,ЛР2,ЛР5,ЛР6,МР1, ПР1, ЛРВ2,ЛРВ8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0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559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2.1. </w:t>
            </w:r>
            <w:r>
              <w:rPr>
                <w:spacing w:val="-8"/>
                <w:szCs w:val="24"/>
              </w:rPr>
              <w:t>Информация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left"/>
              <w:rPr>
                <w:b w:val="false"/>
                <w:b w:val="false"/>
                <w:szCs w:val="24"/>
              </w:rPr>
            </w:pPr>
            <w:r>
              <w:rPr>
                <w:b w:val="false"/>
                <w:spacing w:val="-8"/>
                <w:szCs w:val="24"/>
              </w:rPr>
              <w:t>Подходы к понятию информации и измерению информации.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Информационные объекты различных видов.  Универсальность дискретного (цифрового) представления информации. Представление информации в двоичной системе счисления.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Дискретное (цифровое) представление текстовой, графической, звуковой информации и видеоинформации.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ЛР4,МР2,ПР3,ПР3,ПР5,ЛРВ8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2.2. Информационные процессы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информационные процессы и их реализация с помощью компьютеров: обработка, хранение, поиск и передача информации.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Принципы обработки информации компьютером. Арифметические и логические основы работы компьютера. Алгоритмы и способы их описания.</w:t>
            </w:r>
          </w:p>
          <w:p>
            <w:pPr>
              <w:pStyle w:val="Normal"/>
              <w:tabs>
                <w:tab w:val="clear" w:pos="708"/>
                <w:tab w:val="left" w:pos="1701" w:leader="none"/>
                <w:tab w:val="left" w:pos="19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Компьютер как исполнитель команд. Программный принцип работы компьютера. Примеры компьютерных моделей различных процессов.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Среда программирования. Тестирование готовой программы. Программная  реализация несложного алгоритма. Проведение исследования на основе использования готовой компьютерной модели.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архива данных. Извлечение данных из архива. Запись информации на носители различных видов.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ЛР4,МР2,ПР3,ЛРВ8</w:t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2.3. Управление процессами. </w:t>
            </w:r>
          </w:p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ЛР1,ЛР2,ЛР5,ЛР6,МР1, ПР1, ЛРВ2,ЛРВ8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0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firstLine="709"/>
              <w:rPr>
                <w:szCs w:val="24"/>
              </w:rPr>
            </w:pPr>
            <w:r>
              <w:rPr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573" w:hRule="atLeast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3.1 Архитектура компьютеров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 Операционная система.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 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</w:rPr>
              <w:t>ЛР4,МР2,ПР3,ЛРВ8</w:t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3.2 Объединение компьютеров в локальную сеть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 xml:space="preserve"> компьютерных сетях.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Разграничение прав доступа в сети, общее дисковое пространство в локальной сети.  Защита информации, антивирусная защита.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ЛР1,ЛР2,ЛР5,ЛР6,МР1, ПР1, ЛРВ2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3.3 Безопасность, гигиена, эргономика, ресурсосбережение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Эксплуатационные требования к компьютерному рабочему месту.</w:t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Комплекс профилактических мероприятий для компьютерного рабочего места в соответствии с его комплектацией для профессиональной деятельности.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ЛР4,ЛР5, ЛР6, МР4, ПР2,ЛРВ7,ЛРВ8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0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4.1.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Текстовый процессор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Набор и редактирование текста.</w:t>
            </w:r>
          </w:p>
          <w:p>
            <w:pPr>
              <w:pStyle w:val="Normal"/>
              <w:tabs>
                <w:tab w:val="clear" w:pos="708"/>
                <w:tab w:val="left" w:pos="993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Форматирование текста, списков, колонок. Создание арифметического текста с помощью «редактора формул». Создание и редактирования таблицы.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с иллюстрациями. Использование систем проверки орфографии и грамматики. 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компьютерных публикаций на основе использования готовых шаблонов (для выполнения учебных заданий из различных предметных областей). Гипертекстовое представление информации.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/>
              </w:rPr>
              <w:t>ЛР4,МР2,ПР3,ЛРВ8</w:t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.2. Возможности электронных таблиц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Системы статистического учета.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Средства графического представления статистических данных (деловая графика).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ЛР4,МР2,ПР3,ПР3,ПР5,ЛРВ8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4.3. Представление об организации баз данных  и  системах управления базами данных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Электронные коллекции информационных и образовательных ресурсов, образовательные специализированные порталы.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ЛР4,ЛР5, ЛР6, МР4, ПР2,ЛРВ7,ЛРВ8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4.4. Представление о программных средах компьютерной графики и черчения, мультимедийных средах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 Многообразие специализированного программного обеспечения и цифрового оборудования для создания графических и мультимедийных объектов.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ЛР4,МР2,ПР3,ПР3,ПР5,ЛРВ8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работа:</w:t>
            </w:r>
          </w:p>
          <w:p>
            <w:pPr>
              <w:pStyle w:val="Style19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Выполнение индивидуальных заданий в программах пакета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ЛР1,ЛР2,ЛР5,ЛР6,МР1, ПР1, ЛРВ2</w:t>
            </w:r>
          </w:p>
        </w:tc>
      </w:tr>
      <w:tr>
        <w:trPr/>
        <w:tc>
          <w:tcPr>
            <w:tcW w:w="10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firstLine="709"/>
              <w:rPr>
                <w:szCs w:val="24"/>
              </w:rPr>
            </w:pPr>
            <w:r>
              <w:rPr>
                <w:szCs w:val="24"/>
              </w:rPr>
              <w:t>Раздел 5. Телекоммуникационные технологии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5.1. Представления о технических и программных средствах телекоммуникационных технологий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 Браузер. Примеры работы с Интернет-магазином, Интернет-СМИ, Интернет-турагентством, Интернет-библиотекой и 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Пример поиска информации на государственных образовательных порталах. Поисковые системы.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параметров. Формирование адресной книги.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ЛР1,ЛР2,ЛР5,ЛР6,МР1, ПР1, ЛРВ2,ЛРВ8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5.2. 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Социальные сети. Этические нормы коммуникаций в Интернете. Интернет-журналы и СМИ. Использование тестирующих систем в учебной деятельности в локальной сети профессиональной образовательной организации СПО.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ЛР4,ЛР5, ЛР6, МР4, ПР2,ЛРВ7,ЛРВ8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5.3. Сетевые информационные системы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 Участие в онлайн-конференции, анкетировании, дистанционных курсах, интернет-олимпиаде или компьютерном тестировании.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/>
              </w:rPr>
              <w:t>ЛР6,ПР2,ПР3,ЛРВ8</w:t>
            </w:r>
          </w:p>
        </w:tc>
      </w:tr>
      <w:tr>
        <w:trPr/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5.4. Средства создания и сопровождения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шаблона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-страницы. Создание заголовков разных уровней. Форматирование линий. Задание фона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-страницы. Оформление текста на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-странице. Вставка иллюстраций на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-страницу. Вставка гиперссылок. Работа с цифровыми образовательными ресурсами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ЛР4,ЛР5, ЛР6, МР4, ПР2,ЛРВ7,ЛРВ8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0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rPr>
          <w:bCs/>
        </w:rPr>
      </w:pPr>
      <w:r>
        <w:rPr>
          <w:bCs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rPr>
          <w:bCs/>
        </w:rPr>
      </w:pPr>
      <w:r>
        <w:rPr>
          <w:bCs/>
        </w:rPr>
      </w:r>
    </w:p>
    <w:p>
      <w:pPr>
        <w:sectPr>
          <w:type w:val="nextPage"/>
          <w:pgSz w:orient="landscape" w:w="16838" w:h="11906"/>
          <w:pgMar w:left="1134" w:right="720" w:header="0" w:top="993" w:footer="0" w:bottom="567" w:gutter="0"/>
          <w:pgNumType w:fmt="decimal"/>
          <w:formProt w:val="false"/>
          <w:textDirection w:val="lrTb"/>
          <w:docGrid w:type="default" w:linePitch="360" w:charSpace="4096"/>
        </w:sectPr>
        <w:pStyle w:val="211"/>
        <w:tabs>
          <w:tab w:val="clear" w:pos="708"/>
          <w:tab w:val="left" w:pos="4200" w:leader="none"/>
        </w:tabs>
        <w:spacing w:lineRule="auto" w:line="360" w:before="0" w:after="0"/>
        <w:rPr>
          <w:bCs/>
        </w:rPr>
      </w:pPr>
      <w:r>
        <w:rPr>
          <w:bCs/>
        </w:rPr>
        <w:t xml:space="preserve">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ind w:firstLine="709"/>
        <w:rPr>
          <w:b/>
          <w:b/>
          <w:bCs/>
          <w:sz w:val="28"/>
          <w:szCs w:val="28"/>
        </w:rPr>
      </w:pPr>
      <w:r>
        <w:rPr>
          <w:b/>
          <w:bCs/>
        </w:rPr>
        <w:t>3.1. Требования к материально-техническому обеспечению</w:t>
      </w:r>
    </w:p>
    <w:p>
      <w:pPr>
        <w:pStyle w:val="Default"/>
        <w:ind w:firstLine="709"/>
        <w:jc w:val="both"/>
        <w:rPr>
          <w:b/>
          <w:b/>
          <w:bCs/>
          <w:sz w:val="28"/>
          <w:szCs w:val="28"/>
        </w:rPr>
      </w:pPr>
      <w:r>
        <w:rPr/>
        <w:t xml:space="preserve">Реализация учебной дисциплины требует наличия учебного кабинета «Информатика и информационно-коммуникационные технологии». </w:t>
      </w:r>
    </w:p>
    <w:p>
      <w:pPr>
        <w:pStyle w:val="Normal"/>
        <w:shd w:val="clear" w:color="auto" w:fill="FFFFFF" w:themeFill="background1"/>
        <w:spacing w:before="0" w:after="0"/>
        <w:ind w:left="11" w:right="6" w:firstLine="709"/>
        <w:jc w:val="both"/>
        <w:rPr>
          <w:rFonts w:ascii="Times New Roman" w:hAnsi="Times New Roman" w:eastAsia="Century Schoolbook"/>
          <w:color w:val="000000"/>
          <w:sz w:val="24"/>
          <w:szCs w:val="24"/>
          <w:vertAlign w:val="superscript"/>
        </w:rPr>
      </w:pPr>
      <w:r>
        <w:rPr>
          <w:rFonts w:eastAsia="Century Schoolbook" w:ascii="Times New Roman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hd w:val="clear" w:color="auto" w:fill="FFFFFF" w:themeFill="background1"/>
        <w:spacing w:before="0" w:after="0"/>
        <w:ind w:left="11" w:right="6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eastAsia="Century Schoolbook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 xml:space="preserve">мы учебной </w:t>
      </w: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дисциплины «</w:t>
      </w:r>
      <w:r>
        <w:rPr>
          <w:rFonts w:cs="Times New Roman" w:ascii="Times New Roman" w:hAnsi="Times New Roman"/>
          <w:sz w:val="24"/>
          <w:szCs w:val="24"/>
        </w:rPr>
        <w:t>Информатика и информационно-коммуникационные технологии</w:t>
      </w: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» входят:</w:t>
      </w:r>
    </w:p>
    <w:p>
      <w:pPr>
        <w:pStyle w:val="Default"/>
        <w:numPr>
          <w:ilvl w:val="0"/>
          <w:numId w:val="2"/>
        </w:numPr>
        <w:jc w:val="both"/>
        <w:rPr>
          <w:b/>
          <w:b/>
          <w:bCs/>
          <w:sz w:val="28"/>
          <w:szCs w:val="28"/>
        </w:rPr>
      </w:pPr>
      <w:r>
        <w:rPr/>
        <w:t xml:space="preserve">посадочные места по количеству обучающихся; </w:t>
      </w:r>
    </w:p>
    <w:p>
      <w:pPr>
        <w:pStyle w:val="Default"/>
        <w:numPr>
          <w:ilvl w:val="0"/>
          <w:numId w:val="2"/>
        </w:numPr>
        <w:jc w:val="both"/>
        <w:rPr>
          <w:b/>
          <w:b/>
          <w:bCs/>
          <w:sz w:val="28"/>
          <w:szCs w:val="28"/>
        </w:rPr>
      </w:pPr>
      <w:r>
        <w:rPr/>
        <w:t xml:space="preserve">рабочее место преподавателя; </w:t>
      </w:r>
    </w:p>
    <w:p>
      <w:pPr>
        <w:pStyle w:val="Default"/>
        <w:numPr>
          <w:ilvl w:val="0"/>
          <w:numId w:val="2"/>
        </w:numPr>
        <w:jc w:val="both"/>
        <w:rPr>
          <w:b/>
          <w:b/>
          <w:bCs/>
          <w:sz w:val="28"/>
          <w:szCs w:val="28"/>
        </w:rPr>
      </w:pPr>
      <w:r>
        <w:rPr/>
        <w:t xml:space="preserve">комплект учебно-наглядных пособий по информатике; </w:t>
      </w:r>
    </w:p>
    <w:p>
      <w:pPr>
        <w:pStyle w:val="Default"/>
        <w:numPr>
          <w:ilvl w:val="0"/>
          <w:numId w:val="2"/>
        </w:numPr>
        <w:jc w:val="both"/>
        <w:rPr>
          <w:b/>
          <w:b/>
          <w:bCs/>
          <w:sz w:val="28"/>
          <w:szCs w:val="28"/>
        </w:rPr>
      </w:pPr>
      <w:r>
        <w:rPr/>
        <w:t>интерактивная доска с лицензионным программным обеспечением и мультимедиапроектор;</w:t>
      </w:r>
    </w:p>
    <w:p>
      <w:pPr>
        <w:pStyle w:val="Default"/>
        <w:numPr>
          <w:ilvl w:val="0"/>
          <w:numId w:val="2"/>
        </w:numPr>
        <w:jc w:val="both"/>
        <w:rPr>
          <w:b/>
          <w:b/>
          <w:bCs/>
          <w:sz w:val="28"/>
          <w:szCs w:val="28"/>
        </w:rPr>
      </w:pPr>
      <w:r>
        <w:rPr/>
        <w:t>персональные компьютеры с лицензионным программным обеспечением по количеству обучающихся;</w:t>
      </w:r>
    </w:p>
    <w:p>
      <w:pPr>
        <w:pStyle w:val="Default"/>
        <w:numPr>
          <w:ilvl w:val="0"/>
          <w:numId w:val="2"/>
        </w:numPr>
        <w:jc w:val="both"/>
        <w:rPr>
          <w:b/>
          <w:b/>
          <w:bCs/>
          <w:sz w:val="28"/>
          <w:szCs w:val="28"/>
        </w:rPr>
      </w:pPr>
      <w:r>
        <w:rPr/>
        <w:t>принтер;</w:t>
      </w:r>
    </w:p>
    <w:p>
      <w:pPr>
        <w:pStyle w:val="Default"/>
        <w:numPr>
          <w:ilvl w:val="0"/>
          <w:numId w:val="2"/>
        </w:numPr>
        <w:jc w:val="both"/>
        <w:rPr>
          <w:b/>
          <w:b/>
          <w:bCs/>
          <w:sz w:val="28"/>
          <w:szCs w:val="28"/>
        </w:rPr>
      </w:pPr>
      <w:r>
        <w:rPr>
          <w:rFonts w:eastAsia="Century Schoolbook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Default"/>
        <w:numPr>
          <w:ilvl w:val="0"/>
          <w:numId w:val="2"/>
        </w:numPr>
        <w:jc w:val="both"/>
        <w:rPr>
          <w:b/>
          <w:b/>
          <w:bCs/>
          <w:sz w:val="28"/>
          <w:szCs w:val="28"/>
        </w:rPr>
      </w:pPr>
      <w:r>
        <w:rPr>
          <w:rFonts w:eastAsia="Century Schoolbook"/>
        </w:rPr>
        <w:t>библиотечный фонд.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Century Schoolbook"/>
          <w:color w:val="000000"/>
          <w:sz w:val="24"/>
          <w:szCs w:val="24"/>
        </w:rPr>
      </w:pPr>
      <w:r>
        <w:rPr>
          <w:rFonts w:eastAsia="Century Schoolbook"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«Информатика»,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Century Schoolbook" w:ascii="Times New Roman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eastAsia="Century Schoolbook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«Информатика»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</w:rPr>
        <w:t>3.2. Информационное обеспечение обучения.</w:t>
      </w:r>
      <w:r>
        <w:rPr/>
        <w:t xml:space="preserve"> </w:t>
      </w:r>
      <w:r>
        <w:rPr>
          <w:b/>
          <w:bCs/>
        </w:rPr>
        <w:t>Перечень учебных изданий, дополнительной литературы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Печатные издания</w:t>
      </w:r>
    </w:p>
    <w:p>
      <w:pPr>
        <w:pStyle w:val="Default"/>
        <w:numPr>
          <w:ilvl w:val="0"/>
          <w:numId w:val="4"/>
        </w:numPr>
        <w:ind w:left="993" w:hanging="360"/>
        <w:jc w:val="both"/>
        <w:rPr>
          <w:b/>
          <w:b/>
          <w:bCs/>
          <w:sz w:val="28"/>
          <w:szCs w:val="28"/>
        </w:rPr>
      </w:pPr>
      <w:r>
        <w:rPr/>
        <w:t>Михеева Е.В. Информатика: Учебник. – М.: Издательский центр «Академия», 2018.</w:t>
      </w:r>
    </w:p>
    <w:p>
      <w:pPr>
        <w:pStyle w:val="Default"/>
        <w:numPr>
          <w:ilvl w:val="0"/>
          <w:numId w:val="4"/>
        </w:numPr>
        <w:ind w:left="993" w:hanging="360"/>
        <w:jc w:val="both"/>
        <w:rPr>
          <w:b/>
          <w:b/>
          <w:bCs/>
          <w:sz w:val="28"/>
          <w:szCs w:val="28"/>
        </w:rPr>
      </w:pPr>
      <w:r>
        <w:rPr/>
        <w:t xml:space="preserve">Михеева Е.В. Практикум по информатике: Учебное пособие. – М.: Издательский центр «Академия», 2018. </w:t>
      </w:r>
    </w:p>
    <w:p>
      <w:pPr>
        <w:pStyle w:val="Default"/>
        <w:numPr>
          <w:ilvl w:val="0"/>
          <w:numId w:val="4"/>
        </w:numPr>
        <w:ind w:left="993" w:hanging="360"/>
        <w:jc w:val="both"/>
        <w:rPr>
          <w:b/>
          <w:b/>
          <w:bCs/>
          <w:sz w:val="28"/>
          <w:szCs w:val="28"/>
        </w:rPr>
      </w:pPr>
      <w:r>
        <w:rPr/>
        <w:t>Астафьева Н.Е. Информатика и ИКТ: Учебник. – М.: Издательский центр «Академия», 2018.</w:t>
      </w:r>
    </w:p>
    <w:p>
      <w:pPr>
        <w:pStyle w:val="Default"/>
        <w:numPr>
          <w:ilvl w:val="0"/>
          <w:numId w:val="4"/>
        </w:numPr>
        <w:ind w:left="993" w:hanging="360"/>
        <w:jc w:val="both"/>
        <w:rPr>
          <w:b/>
          <w:b/>
          <w:bCs/>
          <w:sz w:val="28"/>
          <w:szCs w:val="28"/>
        </w:rPr>
      </w:pPr>
      <w:r>
        <w:rPr/>
        <w:t>Астафьева Н.Е. Практикум по информатике: Учебное пособие. – М.: Издательский центр «Академия», 2018.</w:t>
      </w:r>
    </w:p>
    <w:p>
      <w:pPr>
        <w:pStyle w:val="Default"/>
        <w:ind w:left="993" w:hanging="0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Библиотека обучающей и информационной литературы [Электронный ресурс]. – Режим доступа:http://www.uhlib.ru/kompyutery_i_internet/informatika_konspekt_lekcii/ p11.php#metkadoc2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Гаврилов, М. В. Информатика и информационные технологии [Электронный ресурс]: учебник для СПО / М. В. Гаврилов, В. А. Климов. — 4-е изд., перераб. и доп. — М.: Издательство Юрайт, 2018. — 383 с. — (Серия: Профессиональное образование). — ISBN 978-5-534-03051-8. Режим доступа: https://biblio-online.ru/viewer/1DC33FDD-8C47-439D-98.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Информатика и информационные технологии: конспект лекций. [Электронный ресурс]. - Режим доступа: http://fictionbook.ru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Информационная система «Единое окно доступа к образовательным ресурсам». [Электронный ресурс]. - Режим доступа: http://window.edu.ru/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Образовательные ресурсы Интернета. [Электронный ресурс]. - Режим доступа: http://www.alleng.ru/edu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Официальный сайт компании «Гарант». [Электронный портал]. - Режим доступа: </w:t>
      </w:r>
      <w:hyperlink r:id="rId2">
        <w:r>
          <w:rPr>
            <w:rStyle w:val="ListLabel12"/>
            <w:rFonts w:cs="Times New Roman" w:ascii="Times New Roman" w:hAnsi="Times New Roman"/>
            <w:sz w:val="24"/>
            <w:szCs w:val="24"/>
          </w:rPr>
          <w:t>http://www.garant.ru/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Официальный сайт компании компании «КонсультантПлюс»  [Электронный портал]. - Режим доступа: http://www.consultant.ru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Портал «Информационно-коммуникационные технологии в образовании». [Электронный ресурс]. - Режим доступа: www.ict.edu.ru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Профессиональные справочные системы Кодекс [Электронный портал]. - Режим доступа: http://www.kodeks.ru/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центр информационно-образовательных ресурсов — ФЦИОР [Электронный ресурс]. - Режим доступа: www.fcior.edu.ru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Цветкова, М.С. Информатика и ИКТ [Электронный ресурс] : учебник / М.С. Цветкова, Л.С. Великович. - 6-е изд., стер. - М.: Академия, 2014. - 352 с.: ил.- (Профессиональное образование). - Режим доступа: http://www.academia-moscow.ru/reader/?id=81671.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Электронная библиотека Юрайт [Электронный ресурс]. - Режим доступа: https://biblio-online.ru/book/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>
      <w:pPr>
        <w:pStyle w:val="ListParagraph"/>
        <w:numPr>
          <w:ilvl w:val="0"/>
          <w:numId w:val="5"/>
        </w:numPr>
        <w:spacing w:lineRule="auto" w:line="223" w:before="0" w:after="0"/>
        <w:ind w:left="1069" w:right="5" w:hanging="360"/>
        <w:contextualSpacing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Century Schoolbook" w:ascii="Times New Roman" w:hAnsi="Times New Roman"/>
          <w:bCs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>
      <w:pPr>
        <w:pStyle w:val="Normal"/>
        <w:numPr>
          <w:ilvl w:val="0"/>
          <w:numId w:val="5"/>
        </w:numPr>
        <w:spacing w:lineRule="auto" w:line="223" w:before="0" w:after="0"/>
        <w:ind w:left="1069" w:right="5" w:hanging="360"/>
        <w:contextualSpacing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Century Schoolbook" w:ascii="Times New Roman" w:hAnsi="Times New Roman"/>
          <w:bCs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  <w:softHyphen/>
        <w:t>разования».</w:t>
      </w:r>
    </w:p>
    <w:p>
      <w:pPr>
        <w:pStyle w:val="Normal"/>
        <w:numPr>
          <w:ilvl w:val="0"/>
          <w:numId w:val="5"/>
        </w:numPr>
        <w:spacing w:lineRule="auto" w:line="223" w:before="0" w:after="0"/>
        <w:ind w:left="1069" w:right="5" w:hanging="360"/>
        <w:contextualSpacing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Century Schoolbook" w:ascii="Times New Roman" w:hAnsi="Times New Roman"/>
          <w:bCs/>
          <w:color w:val="000000"/>
          <w:sz w:val="24"/>
          <w:szCs w:val="24"/>
        </w:rPr>
        <w:t>Приказ Министерства образования и науки РФ от 29.12.2014 № 1645 «О внесении из</w:t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>
      <w:pPr>
        <w:pStyle w:val="Normal"/>
        <w:numPr>
          <w:ilvl w:val="0"/>
          <w:numId w:val="5"/>
        </w:numPr>
        <w:spacing w:lineRule="auto" w:line="223" w:before="0" w:after="0"/>
        <w:ind w:left="1069" w:right="5" w:hanging="360"/>
        <w:contextualSpacing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eastAsia="Century Schoolbook" w:ascii="Times New Roman" w:hAnsi="Times New Roman"/>
          <w:bCs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>
      <w:pPr>
        <w:pStyle w:val="Normal"/>
        <w:numPr>
          <w:ilvl w:val="0"/>
          <w:numId w:val="5"/>
        </w:numPr>
        <w:spacing w:lineRule="auto" w:line="223" w:before="0" w:after="0"/>
        <w:ind w:left="1069" w:right="5" w:hanging="360"/>
        <w:contextualSpacing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Гаврилов М.В. Информатика и информационные технологии: Учебник. – М.: Издательство Юрайт, 2018. </w:t>
      </w:r>
    </w:p>
    <w:p>
      <w:pPr>
        <w:pStyle w:val="Normal"/>
        <w:numPr>
          <w:ilvl w:val="0"/>
          <w:numId w:val="5"/>
        </w:numPr>
        <w:spacing w:lineRule="auto" w:line="223" w:before="0" w:after="0"/>
        <w:ind w:left="1069" w:right="5" w:hanging="360"/>
        <w:contextualSpacing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пособие. – М.: Издательский центр «Академия», 2018.</w:t>
      </w:r>
    </w:p>
    <w:p>
      <w:pPr>
        <w:pStyle w:val="Normal"/>
        <w:numPr>
          <w:ilvl w:val="0"/>
          <w:numId w:val="5"/>
        </w:numPr>
        <w:spacing w:lineRule="auto" w:line="223" w:before="0" w:after="0"/>
        <w:ind w:left="1069" w:right="5" w:hanging="360"/>
        <w:contextualSpacing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Немцова Т.И. Компьютерная графика и </w:t>
      </w:r>
      <w:r>
        <w:rPr>
          <w:rFonts w:cs="Times New Roman" w:ascii="Times New Roman" w:hAnsi="Times New Roman"/>
          <w:sz w:val="24"/>
          <w:szCs w:val="24"/>
          <w:lang w:val="en-US"/>
        </w:rPr>
        <w:t>web</w:t>
      </w:r>
      <w:r>
        <w:rPr>
          <w:rFonts w:cs="Times New Roman" w:ascii="Times New Roman" w:hAnsi="Times New Roman"/>
          <w:sz w:val="24"/>
          <w:szCs w:val="24"/>
        </w:rPr>
        <w:t>-дизайн. Практикум: Учебное пособие. – М.: ИД «Форум», 2018.</w:t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 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34"/>
        <w:gridCol w:w="3826"/>
        <w:gridCol w:w="2129"/>
      </w:tblGrid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Испытывает уважение к истории развития и достижениям отечественной информатики в мировой индустрии информационных технологий.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Осознание своего места в информационном обществе.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Осознает свое место в информационном обществе.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Способен к самостоятельной и ответственной творческой деятельности с использованием информационно-коммуникационных технологий.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формирует новые для себя знания в профессиональной области, используя для этого доступные источники информации.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Выстраивает конструктивные взаимоотношения в командной работе по решению общих задач, в том числе с использованием современных средств сетевых коммуникаций.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Управляет своей познавательной деятельностью, проводит самооценку уровня собственного интеллектуального развития, в том числе с использованием современных электронных образовательных ресурсов.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выбрать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Определяет цели, составляет планы деятельности и определяет средства, необходимые для их реализации.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различные виды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различные информационные объекты, с которыми возникает необходимость сталкиваться в профессиональной сфере в изучении явлений и процессов.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различные источники информации, в том числе электронных библиотек, умеет критически оценивать и интерпретировать информацию, получаемую из различных источников, в том числе из сети Интернет.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анализировать и представлять информацию, данную в электронных форматах на компьютере в различных видах.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Анализирует и представляет информацию, данную в электронных форматах на компьютере в различных видах.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публично представлять результаты собственного исследования, ведет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роли информации и информационных процессов в окружающем мире.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 представление о роли информации и информационных процессов в окружающем мире.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навыками алгоритмического мышления и понимание методов формального описания алгоритмов, а также знанием основных алгоритмических конструкций, умение анализировать алгоритмы.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готовых прикладных компьютерных программ по профилю подготовки.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готовые прикладные компьютерные программы по профилю подготовки.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способами представления, хранения и обработки данных на компьютере.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способами представления, хранения и обработки данных на компьютере.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компьютерными средствами представления и анализа данных в электронных таблицах.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компьютерными средствами представления и анализа данных в электронных таблицах.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базах данных и простейших средствах управления ими.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 представление о базах данных и простейших средствах управления ими.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 представление о компьютерно-математических моделях и необходимости анализа соответствия модели и моделируемого объекта (процесса).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Понимание основ правовых аспектов использования компьютерных программ и прав доступа к глобальным информационным сервисам.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7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Понимает основы правовых аспектов использования компьютерных программ и прав доступа к глобальным информационным сервисам.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Применяет на практике средства защиты информации от вредоносных программ, соблюдает правила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 воспитания: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lineRule="auto" w:line="276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>Проявление и демонстрация уважения к людям труда, осознание ценности собственного труда. Стремление к формированию в сетевой среде личностного и профессионального конструктивного «цифрового следа».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lineRule="auto" w:line="276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>Проявляет уважение к людям труда, осознает ценность собственного труда. Стремится к формированию в сетевой среде личностного и профессионального конструктивного «цифрового следа».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Забота о защите окружающей среды, собственной и чужой безопасности, в том числе цифровой.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Заботится о защите окружающей среды, собственной и чужой безопасности, в том числе цифровой.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Открытость к текущим и перспективным изменениям в мире труда и профессий.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 к текущим и перспективным изменениям в мире труда и профессий.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choolBookCSanPin-Ital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2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35315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135315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13531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dc625f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1353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13531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rong">
    <w:name w:val="Strong"/>
    <w:basedOn w:val="DefaultParagraphFont"/>
    <w:uiPriority w:val="22"/>
    <w:qFormat/>
    <w:rsid w:val="00135315"/>
    <w:rPr>
      <w:b/>
      <w:bCs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13531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2">
    <w:name w:val="Интернет-ссылка"/>
    <w:basedOn w:val="DefaultParagraphFont"/>
    <w:uiPriority w:val="99"/>
    <w:semiHidden/>
    <w:unhideWhenUsed/>
    <w:rsid w:val="00135315"/>
    <w:rPr>
      <w:color w:val="0000FF"/>
      <w:u w:val="single"/>
    </w:rPr>
  </w:style>
  <w:style w:type="character" w:styleId="Style13" w:customStyle="1">
    <w:name w:val="Подзаголовок Знак"/>
    <w:basedOn w:val="DefaultParagraphFont"/>
    <w:link w:val="a9"/>
    <w:qFormat/>
    <w:rsid w:val="00a16b57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Style14" w:customStyle="1">
    <w:name w:val="Основной текст Знак"/>
    <w:basedOn w:val="DefaultParagraphFont"/>
    <w:link w:val="aa"/>
    <w:uiPriority w:val="99"/>
    <w:qFormat/>
    <w:rsid w:val="00a16b57"/>
    <w:rPr/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9204b0"/>
    <w:rPr/>
  </w:style>
  <w:style w:type="character" w:styleId="Style15" w:customStyle="1">
    <w:name w:val="Текст сноски Знак"/>
    <w:link w:val="af"/>
    <w:uiPriority w:val="99"/>
    <w:qFormat/>
    <w:locked/>
    <w:rsid w:val="00576429"/>
    <w:rPr>
      <w:sz w:val="24"/>
      <w:szCs w:val="24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576429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576429"/>
    <w:rPr>
      <w:vertAlign w:val="superscript"/>
    </w:rPr>
  </w:style>
  <w:style w:type="character" w:styleId="Style17" w:customStyle="1">
    <w:name w:val="Абзац списка Знак"/>
    <w:link w:val="a3"/>
    <w:uiPriority w:val="34"/>
    <w:qFormat/>
    <w:locked/>
    <w:rsid w:val="00304dd0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c"/>
    <w:uiPriority w:val="99"/>
    <w:unhideWhenUsed/>
    <w:rsid w:val="00a16b57"/>
    <w:pPr>
      <w:spacing w:before="0" w:after="12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a4"/>
    <w:uiPriority w:val="34"/>
    <w:qFormat/>
    <w:rsid w:val="008734e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c62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Subtitle"/>
    <w:basedOn w:val="Normal"/>
    <w:next w:val="Style19"/>
    <w:link w:val="ab"/>
    <w:qFormat/>
    <w:rsid w:val="00a16b57"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32" w:customStyle="1">
    <w:name w:val="Основной текст с отступом 32"/>
    <w:basedOn w:val="Normal"/>
    <w:qFormat/>
    <w:rsid w:val="00a16b57"/>
    <w:pPr>
      <w:spacing w:lineRule="auto" w:line="360" w:before="0" w:after="0"/>
      <w:ind w:firstLine="709"/>
      <w:jc w:val="center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22"/>
    <w:uiPriority w:val="99"/>
    <w:unhideWhenUsed/>
    <w:qFormat/>
    <w:rsid w:val="009204b0"/>
    <w:pPr>
      <w:spacing w:lineRule="auto" w:line="480" w:before="0" w:after="120"/>
    </w:pPr>
    <w:rPr/>
  </w:style>
  <w:style w:type="paragraph" w:styleId="211" w:customStyle="1">
    <w:name w:val="Основной текст 21"/>
    <w:basedOn w:val="Normal"/>
    <w:qFormat/>
    <w:rsid w:val="009204b0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4" w:customStyle="1">
    <w:name w:val="Îáû÷íûé"/>
    <w:qFormat/>
    <w:rsid w:val="009204b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9169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TableParagraph" w:customStyle="1">
    <w:name w:val="Table Paragraph"/>
    <w:basedOn w:val="Normal"/>
    <w:uiPriority w:val="1"/>
    <w:qFormat/>
    <w:rsid w:val="00853a2c"/>
    <w:pPr>
      <w:widowControl w:val="false"/>
      <w:spacing w:lineRule="auto" w:line="240" w:before="0" w:after="0"/>
      <w:ind w:left="103" w:hanging="0"/>
    </w:pPr>
    <w:rPr>
      <w:rFonts w:ascii="Times New Roman" w:hAnsi="Times New Roman" w:eastAsia="Times New Roman" w:cs="Times New Roman"/>
      <w:lang w:val="en-US" w:eastAsia="ru-RU"/>
    </w:rPr>
  </w:style>
  <w:style w:type="paragraph" w:styleId="Style25">
    <w:name w:val="Footnote Text"/>
    <w:basedOn w:val="Normal"/>
    <w:link w:val="ae"/>
    <w:uiPriority w:val="99"/>
    <w:rsid w:val="00576429"/>
    <w:pPr>
      <w:spacing w:lineRule="auto" w:line="240" w:before="0" w:after="0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71e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7642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911-36AB-4299-95F9-E1B3C77D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Application>LibreOffice/6.4.7.2$Linux_X86_64 LibreOffice_project/40$Build-2</Application>
  <Pages>19</Pages>
  <Words>3446</Words>
  <Characters>27811</Characters>
  <CharactersWithSpaces>31000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2016-05-26T11:45:00Z</dcterms:created>
  <dc:creator>User</dc:creator>
  <dc:description/>
  <dc:language>ru-RU</dc:language>
  <cp:lastModifiedBy>Кабинет 3-08</cp:lastModifiedBy>
  <cp:lastPrinted>2018-09-27T05:47:00Z</cp:lastPrinted>
  <dcterms:modified xsi:type="dcterms:W3CDTF">2021-09-13T13:28:00Z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