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9B" w:rsidRDefault="00857078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  <w:r w:rsidR="00525A29">
        <w:rPr>
          <w:rFonts w:ascii="Times New Roman" w:hAnsi="Times New Roman"/>
          <w:b/>
          <w:sz w:val="24"/>
          <w:szCs w:val="24"/>
        </w:rPr>
        <w:t>.4</w:t>
      </w:r>
    </w:p>
    <w:p w:rsidR="00FF779B" w:rsidRDefault="00525A29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ООП </w:t>
      </w:r>
      <w:r w:rsidR="00857078" w:rsidRPr="00525A29">
        <w:rPr>
          <w:rFonts w:ascii="Times New Roman" w:hAnsi="Times New Roman"/>
          <w:sz w:val="24"/>
          <w:szCs w:val="24"/>
        </w:rPr>
        <w:t>специальности</w:t>
      </w:r>
      <w:r w:rsidR="00857078" w:rsidRPr="00525A29">
        <w:rPr>
          <w:rFonts w:ascii="Times New Roman" w:hAnsi="Times New Roman"/>
          <w:b/>
          <w:sz w:val="24"/>
          <w:szCs w:val="24"/>
        </w:rPr>
        <w:t xml:space="preserve"> </w:t>
      </w:r>
    </w:p>
    <w:p w:rsidR="00FF779B" w:rsidRDefault="008570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21.02.05 Земельно-имущественные отношения</w:t>
      </w:r>
    </w:p>
    <w:p w:rsidR="00FF779B" w:rsidRDefault="00FF779B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79B" w:rsidRDefault="00FF779B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A29" w:rsidRDefault="00525A29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A29" w:rsidRDefault="00525A29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79B" w:rsidRDefault="0085707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FF779B" w:rsidRDefault="0085707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F779B" w:rsidRDefault="00857078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FF779B" w:rsidRDefault="00FF779B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79B" w:rsidRDefault="00FF779B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402" w:type="dxa"/>
        <w:tblInd w:w="4503" w:type="dxa"/>
        <w:tblLook w:val="04A0" w:firstRow="1" w:lastRow="0" w:firstColumn="1" w:lastColumn="0" w:noHBand="0" w:noVBand="1"/>
      </w:tblPr>
      <w:tblGrid>
        <w:gridCol w:w="5068"/>
        <w:gridCol w:w="334"/>
      </w:tblGrid>
      <w:tr w:rsidR="00FF779B">
        <w:tc>
          <w:tcPr>
            <w:tcW w:w="5067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FF779B" w:rsidRDefault="0085707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  <w:tc>
          <w:tcPr>
            <w:tcW w:w="334" w:type="dxa"/>
            <w:shd w:val="clear" w:color="auto" w:fill="auto"/>
          </w:tcPr>
          <w:p w:rsidR="00FF779B" w:rsidRDefault="00FF779B"/>
        </w:tc>
      </w:tr>
      <w:tr w:rsidR="00FF779B">
        <w:tc>
          <w:tcPr>
            <w:tcW w:w="5401" w:type="dxa"/>
            <w:gridSpan w:val="2"/>
            <w:shd w:val="clear" w:color="auto" w:fill="auto"/>
          </w:tcPr>
          <w:p w:rsidR="00FF779B" w:rsidRDefault="00525A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</w:t>
            </w:r>
            <w:r w:rsidR="00857078">
              <w:rPr>
                <w:rFonts w:ascii="Times New Roman" w:hAnsi="Times New Roman"/>
                <w:sz w:val="24"/>
                <w:szCs w:val="24"/>
              </w:rPr>
              <w:t xml:space="preserve"> от 31.08.2022 г.</w:t>
            </w:r>
          </w:p>
        </w:tc>
      </w:tr>
      <w:tr w:rsidR="00FF779B">
        <w:tc>
          <w:tcPr>
            <w:tcW w:w="5067" w:type="dxa"/>
            <w:shd w:val="clear" w:color="auto" w:fill="auto"/>
          </w:tcPr>
          <w:p w:rsidR="00FF779B" w:rsidRDefault="00FF779B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779B" w:rsidRDefault="00FF779B"/>
        </w:tc>
      </w:tr>
    </w:tbl>
    <w:p w:rsidR="00FF779B" w:rsidRDefault="00FF779B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79B" w:rsidRDefault="00FF779B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779B" w:rsidRDefault="00FF779B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79B" w:rsidRDefault="00857078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FF779B" w:rsidRDefault="00857078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БД.04 У МАТЕМАТИКА</w:t>
      </w:r>
    </w:p>
    <w:p w:rsidR="00FF779B" w:rsidRDefault="00857078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F779B" w:rsidRDefault="00FF779B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FF779B" w:rsidRDefault="00FF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79B" w:rsidRDefault="00FF7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79B" w:rsidRDefault="00FF779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779B" w:rsidRDefault="0085707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:rsidR="00FF779B" w:rsidRDefault="00FF779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779B" w:rsidRDefault="00FF779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779B" w:rsidRDefault="00FF779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779B" w:rsidRDefault="00857078">
      <w:pPr>
        <w:widowControl w:val="0"/>
        <w:tabs>
          <w:tab w:val="left" w:pos="38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F779B" w:rsidRDefault="008570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3C4CB8">
        <w:rPr>
          <w:rFonts w:ascii="Times New Roman" w:hAnsi="Times New Roman"/>
          <w:sz w:val="24"/>
          <w:szCs w:val="24"/>
        </w:rPr>
        <w:t xml:space="preserve">грамма учебной дисциплины </w:t>
      </w:r>
      <w:bookmarkStart w:id="0" w:name="_GoBack"/>
      <w:r w:rsidR="003C4CB8">
        <w:rPr>
          <w:rFonts w:ascii="Times New Roman" w:hAnsi="Times New Roman"/>
          <w:sz w:val="24"/>
          <w:szCs w:val="24"/>
        </w:rPr>
        <w:t>БД.04.</w:t>
      </w:r>
      <w:r>
        <w:rPr>
          <w:rFonts w:ascii="Times New Roman" w:hAnsi="Times New Roman"/>
          <w:sz w:val="24"/>
          <w:szCs w:val="24"/>
        </w:rPr>
        <w:t xml:space="preserve">У Математика </w:t>
      </w:r>
      <w:bookmarkEnd w:id="0"/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науки Российской </w:t>
      </w:r>
      <w:r w:rsidR="00525A29">
        <w:rPr>
          <w:rFonts w:ascii="Times New Roman" w:hAnsi="Times New Roman"/>
          <w:bCs/>
          <w:sz w:val="24"/>
          <w:szCs w:val="24"/>
        </w:rPr>
        <w:t>Федерации от 12 мая 2014 года № 486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FF779B" w:rsidRDefault="00FF77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79B" w:rsidRDefault="00FF77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79B" w:rsidRDefault="00FF779B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779B" w:rsidRDefault="00857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FF779B" w:rsidRDefault="00FF779B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779B" w:rsidRDefault="00857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Шувалова Ю.В.</w:t>
      </w:r>
    </w:p>
    <w:p w:rsidR="00FF779B" w:rsidRDefault="00857078">
      <w:pPr>
        <w:suppressAutoHyphens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br w:type="page"/>
      </w:r>
    </w:p>
    <w:p w:rsidR="00FF779B" w:rsidRDefault="00857078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FF779B" w:rsidRDefault="00FF779B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FF779B">
        <w:tc>
          <w:tcPr>
            <w:tcW w:w="7500" w:type="dxa"/>
            <w:shd w:val="clear" w:color="auto" w:fill="auto"/>
          </w:tcPr>
          <w:p w:rsidR="00FF779B" w:rsidRDefault="0085707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79B">
        <w:tc>
          <w:tcPr>
            <w:tcW w:w="7500" w:type="dxa"/>
            <w:shd w:val="clear" w:color="auto" w:fill="auto"/>
          </w:tcPr>
          <w:p w:rsidR="00FF779B" w:rsidRDefault="0085707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F779B" w:rsidRDefault="0085707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FF779B" w:rsidRDefault="00FF779B">
            <w:pPr>
              <w:suppressAutoHyphens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79B">
        <w:tc>
          <w:tcPr>
            <w:tcW w:w="7500" w:type="dxa"/>
            <w:shd w:val="clear" w:color="auto" w:fill="auto"/>
          </w:tcPr>
          <w:p w:rsidR="00FF779B" w:rsidRDefault="0085707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F779B" w:rsidRDefault="00FF779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779B" w:rsidRDefault="0085707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«Математика»</w:t>
      </w:r>
    </w:p>
    <w:p w:rsidR="00FF779B" w:rsidRDefault="00857078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FF779B" w:rsidRDefault="00857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FF779B" w:rsidRDefault="008570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FF779B" w:rsidRDefault="00FF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779B" w:rsidRDefault="00857078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FF779B" w:rsidRDefault="008570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00"/>
        <w:gridCol w:w="8506"/>
      </w:tblGrid>
      <w:tr w:rsidR="00FF779B">
        <w:trPr>
          <w:trHeight w:val="64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языке.</w:t>
            </w:r>
          </w:p>
          <w:p w:rsidR="00FF779B" w:rsidRDefault="00FF77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  <w:p w:rsidR="00FF779B" w:rsidRDefault="00FF77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задач.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неравенств.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конструктивного «цифрового следа»</w:t>
            </w:r>
          </w:p>
        </w:tc>
      </w:tr>
      <w:tr w:rsidR="00FF779B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pStyle w:val="affa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rPr>
                <w:color w:val="000000"/>
                <w:lang w:val="ru-RU"/>
              </w:rPr>
              <w:t>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</w:tbl>
    <w:p w:rsidR="00FF779B" w:rsidRDefault="00FF779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779B" w:rsidRDefault="00857078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F779B" w:rsidRDefault="00857078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53"/>
        <w:gridCol w:w="2518"/>
      </w:tblGrid>
      <w:tr w:rsidR="00FF779B" w:rsidTr="00525A29">
        <w:trPr>
          <w:trHeight w:val="490"/>
        </w:trPr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F779B" w:rsidTr="00525A29">
        <w:trPr>
          <w:trHeight w:val="490"/>
        </w:trPr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234</w:t>
            </w:r>
          </w:p>
        </w:tc>
      </w:tr>
      <w:tr w:rsidR="00FF779B" w:rsidTr="00525A29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FF779B" w:rsidTr="00525A29">
        <w:trPr>
          <w:trHeight w:val="490"/>
        </w:trPr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F779B" w:rsidTr="00525A29">
        <w:trPr>
          <w:trHeight w:val="490"/>
        </w:trPr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156</w:t>
            </w:r>
          </w:p>
        </w:tc>
      </w:tr>
      <w:tr w:rsidR="00FF779B" w:rsidTr="00525A29">
        <w:trPr>
          <w:trHeight w:val="267"/>
        </w:trPr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FF779B" w:rsidTr="00525A29">
        <w:trPr>
          <w:trHeight w:val="331"/>
        </w:trPr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</w:tbl>
    <w:p w:rsidR="00FF779B" w:rsidRDefault="00FF779B">
      <w:pPr>
        <w:sectPr w:rsidR="00FF779B">
          <w:footerReference w:type="default" r:id="rId8"/>
          <w:pgSz w:w="11906" w:h="16838"/>
          <w:pgMar w:top="1134" w:right="850" w:bottom="765" w:left="1701" w:header="0" w:footer="708" w:gutter="0"/>
          <w:cols w:space="720"/>
          <w:formProt w:val="0"/>
          <w:titlePg/>
          <w:docGrid w:linePitch="299"/>
        </w:sectPr>
      </w:pPr>
    </w:p>
    <w:p w:rsidR="00FF779B" w:rsidRDefault="00857078">
      <w:pPr>
        <w:suppressAutoHyphens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Style w:val="affffff"/>
        <w:tblW w:w="14930" w:type="dxa"/>
        <w:tblLook w:val="04A0" w:firstRow="1" w:lastRow="0" w:firstColumn="1" w:lastColumn="0" w:noHBand="0" w:noVBand="1"/>
      </w:tblPr>
      <w:tblGrid>
        <w:gridCol w:w="2100"/>
        <w:gridCol w:w="7224"/>
        <w:gridCol w:w="3258"/>
        <w:gridCol w:w="2348"/>
      </w:tblGrid>
      <w:tr w:rsidR="00FF779B">
        <w:tc>
          <w:tcPr>
            <w:tcW w:w="2099" w:type="dxa"/>
            <w:shd w:val="clear" w:color="auto" w:fill="auto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348" w:type="dxa"/>
            <w:shd w:val="clear" w:color="auto" w:fill="auto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</w:p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ЛР, МР, ПР, ЛРВ</w:t>
            </w: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F779B">
        <w:tc>
          <w:tcPr>
            <w:tcW w:w="2099" w:type="dxa"/>
            <w:vMerge w:val="restart"/>
            <w:shd w:val="clear" w:color="auto" w:fill="auto"/>
          </w:tcPr>
          <w:p w:rsidR="00FF779B" w:rsidRDefault="0085707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 Развитие понятия о числе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ЛР1- ЛР8, МР1-МР7</w:t>
            </w:r>
          </w:p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ПР1-ПР7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1.Действительные числа. Комплексные числа. Действия над комплексными числами, заданными в алгебраической форме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1. </w:t>
            </w:r>
            <w:r>
              <w:rPr>
                <w:rFonts w:ascii="Times New Roman" w:hAnsi="Times New Roman"/>
                <w:sz w:val="24"/>
                <w:szCs w:val="24"/>
              </w:rPr>
              <w:t>Действительные числа. Комплексные числа.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 w:val="restart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  <w:lang w:eastAsia="en-US"/>
              </w:rPr>
              <w:t xml:space="preserve">Тема </w:t>
            </w:r>
            <w:r>
              <w:rPr>
                <w:b w:val="0"/>
                <w:szCs w:val="24"/>
                <w:lang w:eastAsia="en-US"/>
              </w:rPr>
              <w:t>2.</w:t>
            </w:r>
            <w:r>
              <w:rPr>
                <w:szCs w:val="24"/>
                <w:lang w:eastAsia="en-US"/>
              </w:rPr>
              <w:t xml:space="preserve"> Корни, степени и логарифмы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ЛР1- ЛР8, МР1-МР7</w:t>
            </w:r>
          </w:p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ПР1-ПР7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both"/>
              <w:rPr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1.Корни и степени.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 w:val="0"/>
                <w:szCs w:val="24"/>
                <w:lang w:eastAsia="en-US"/>
              </w:rPr>
              <w:t xml:space="preserve">Корни натуральной степени из числа и их свойства. </w:t>
            </w:r>
            <w:r>
              <w:rPr>
                <w:b w:val="0"/>
                <w:lang w:eastAsia="en-US"/>
              </w:rPr>
              <w:t>Преобразование иррациональных выражений.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  <w:iCs/>
                <w:szCs w:val="24"/>
                <w:lang w:eastAsia="en-US"/>
              </w:rPr>
              <w:t xml:space="preserve">2.Степени с действительными показателями. Свойства степени с действительным показателем. </w:t>
            </w:r>
            <w:r>
              <w:rPr>
                <w:b w:val="0"/>
                <w:lang w:eastAsia="en-US"/>
              </w:rPr>
              <w:t>Преобразование показательных выражений.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3.Логарифм.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 w:val="0"/>
                <w:szCs w:val="24"/>
                <w:lang w:eastAsia="en-US"/>
              </w:rPr>
              <w:t>Логарифм числа. Основное логарифмическое тождество. Десятичные и натуральные логарифмы. Свойства логарифмов. Переход к новому основанию логарифма.Преобразование логарифмических выражений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2. </w:t>
            </w:r>
            <w:r>
              <w:rPr>
                <w:rFonts w:ascii="Times New Roman" w:hAnsi="Times New Roman"/>
                <w:sz w:val="24"/>
                <w:szCs w:val="24"/>
              </w:rPr>
              <w:t>Корень натуральной степени из числа, его свойства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иррациональных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4.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Преобразование иррациональных выражений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5. </w:t>
            </w:r>
            <w:r>
              <w:rPr>
                <w:rFonts w:ascii="Times New Roman" w:hAnsi="Times New Roman"/>
                <w:sz w:val="24"/>
                <w:szCs w:val="24"/>
              </w:rPr>
              <w:t>Степень с действительным показателем, ее свойства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6.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Преобразование показательных выражений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7. </w:t>
            </w:r>
            <w:r>
              <w:rPr>
                <w:rFonts w:ascii="Times New Roman" w:hAnsi="Times New Roman"/>
                <w:sz w:val="24"/>
                <w:szCs w:val="24"/>
              </w:rPr>
              <w:t>Понятие логарифма числа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8. </w:t>
            </w:r>
            <w:r>
              <w:rPr>
                <w:rFonts w:ascii="Times New Roman" w:hAnsi="Times New Roman"/>
                <w:sz w:val="24"/>
                <w:szCs w:val="24"/>
              </w:rPr>
              <w:t>Свойства логарифмов. Переход к новому основанию логарифма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9.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10.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«Корни, степени, логарифмы»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1.Преобразование степенных выражений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2.Преобразование логарифмических выражений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3.Преобразование логарифмических выражений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4.Преобразование иррациональных выражений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 w:val="restart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  <w:lang w:eastAsia="en-US"/>
              </w:rPr>
              <w:t>Тема 3. Прямые и плоскости в пространстве</w:t>
            </w:r>
            <w:r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ЛР1- ЛР8, МР1-МР7</w:t>
            </w:r>
          </w:p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ПР1-ПР7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1.Аксиомы стереометрии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2. Взаимное расположение двух прямых в пространстве. 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3. Параллельность прямой и плоскости. Параллельность плоско</w:t>
            </w:r>
            <w:r>
              <w:rPr>
                <w:b w:val="0"/>
                <w:szCs w:val="24"/>
                <w:lang w:eastAsia="en-US"/>
              </w:rPr>
              <w:lastRenderedPageBreak/>
              <w:t xml:space="preserve">стей. 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4. Перпендикулярность прямой и плоскости. Перпендикуляр и наклонная. 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5.Угол между прямой и плоскостью. Двугранный угол. 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6.Угол между плоскостями. Перпендикулярность двух плоскостей.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7. Геометрические преобразования пространства: параллельный перенос, симметрия относительно плоскости.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8. Параллельное проектирование. </w:t>
            </w:r>
            <w:r>
              <w:rPr>
                <w:b w:val="0"/>
                <w:i/>
                <w:szCs w:val="24"/>
                <w:lang w:eastAsia="en-US"/>
              </w:rPr>
              <w:t>Площадь ортогональной проекции</w:t>
            </w:r>
            <w:r>
              <w:rPr>
                <w:b w:val="0"/>
                <w:szCs w:val="24"/>
                <w:lang w:eastAsia="en-US"/>
              </w:rPr>
              <w:t>. Изображение пространственных фигур.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11. </w:t>
            </w:r>
            <w:r>
              <w:rPr>
                <w:lang w:val="ru-RU" w:eastAsia="en-US"/>
              </w:rPr>
              <w:t>Аксиомы стереометрии</w:t>
            </w:r>
            <w:r>
              <w:rPr>
                <w:b/>
                <w:lang w:val="ru-RU" w:eastAsia="en-US"/>
              </w:rPr>
              <w:t>.</w:t>
            </w:r>
          </w:p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lang w:val="ru-RU" w:eastAsia="en-US"/>
              </w:rPr>
              <w:t xml:space="preserve">Взаимное расположение двух прямых в пространстве.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Pr="00525A29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12. </w:t>
            </w:r>
            <w:r>
              <w:rPr>
                <w:lang w:val="ru-RU" w:eastAsia="en-US"/>
              </w:rPr>
              <w:t xml:space="preserve">Параллельность прямой и плоскости. </w:t>
            </w:r>
            <w:r w:rsidRPr="00525A29">
              <w:rPr>
                <w:lang w:val="ru-RU" w:eastAsia="en-US"/>
              </w:rPr>
              <w:t>Параллельность плоскостей.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Pr="00525A29" w:rsidRDefault="00857078">
            <w:pPr>
              <w:pStyle w:val="affa"/>
              <w:rPr>
                <w:lang w:val="ru-RU" w:eastAsia="en-US"/>
              </w:rPr>
            </w:pPr>
            <w:r>
              <w:rPr>
                <w:b/>
                <w:lang w:val="ru-RU" w:eastAsia="en-US"/>
              </w:rPr>
              <w:t>Практическое занятие 13.</w:t>
            </w:r>
            <w:r>
              <w:rPr>
                <w:lang w:val="ru-RU" w:eastAsia="en-US"/>
              </w:rPr>
              <w:t xml:space="preserve"> Перпендикулярность прямой и плоскости. </w:t>
            </w:r>
            <w:r w:rsidRPr="00525A29">
              <w:rPr>
                <w:lang w:val="ru-RU" w:eastAsia="en-US"/>
              </w:rPr>
              <w:t>Перпендикуляр и наклонная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Pr="00525A29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14. </w:t>
            </w:r>
            <w:r>
              <w:rPr>
                <w:lang w:val="ru-RU" w:eastAsia="en-US"/>
              </w:rPr>
              <w:t xml:space="preserve">Угол между прямой и плоскостью. </w:t>
            </w:r>
            <w:r w:rsidRPr="00525A29">
              <w:rPr>
                <w:lang w:val="ru-RU" w:eastAsia="en-US"/>
              </w:rPr>
              <w:t>Двугранный угол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bCs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15. </w:t>
            </w:r>
            <w:r>
              <w:rPr>
                <w:lang w:val="ru-RU" w:eastAsia="en-US"/>
              </w:rPr>
              <w:t>Угол между  плоскостями. перпендикулярность двух плоскостей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16.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«Прямые и плоскости в пространстве»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5.Параллельное проектирование. </w:t>
            </w:r>
          </w:p>
          <w:p w:rsidR="00FF779B" w:rsidRDefault="008570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6.Площадь ортогональной проекции. </w:t>
            </w:r>
          </w:p>
          <w:p w:rsidR="00FF779B" w:rsidRDefault="0085707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7.Изображение пространственных фигур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 w:val="restart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Координаты и векторы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ЛР1- ЛР8, МР1-МР7</w:t>
            </w:r>
          </w:p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ПР1-ПР7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ЛРВ4 ЛРВ17</w:t>
            </w: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ind w:firstLine="72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1. Прямоугольная (декартова) система координат в пространстве. Формула расстояния между двумя точками. Уравнения </w:t>
            </w:r>
            <w:r>
              <w:rPr>
                <w:b w:val="0"/>
                <w:szCs w:val="24"/>
                <w:lang w:eastAsia="en-US"/>
              </w:rPr>
              <w:lastRenderedPageBreak/>
              <w:t xml:space="preserve">сферы, </w:t>
            </w:r>
            <w:r>
              <w:rPr>
                <w:b w:val="0"/>
                <w:i/>
                <w:szCs w:val="24"/>
                <w:lang w:eastAsia="en-US"/>
              </w:rPr>
              <w:t>плоскости</w:t>
            </w:r>
            <w:r>
              <w:rPr>
                <w:b w:val="0"/>
                <w:szCs w:val="24"/>
                <w:lang w:eastAsia="en-US"/>
              </w:rPr>
              <w:t xml:space="preserve"> </w:t>
            </w:r>
            <w:r>
              <w:rPr>
                <w:b w:val="0"/>
                <w:i/>
                <w:szCs w:val="24"/>
                <w:lang w:eastAsia="en-US"/>
              </w:rPr>
              <w:t>и прямой</w:t>
            </w:r>
            <w:r>
              <w:rPr>
                <w:b w:val="0"/>
                <w:szCs w:val="24"/>
                <w:lang w:eastAsia="en-US"/>
              </w:rPr>
              <w:t>.</w:t>
            </w:r>
          </w:p>
          <w:p w:rsidR="00FF779B" w:rsidRDefault="00857078">
            <w:pPr>
              <w:pStyle w:val="afffffe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2.Векторы.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17. </w:t>
            </w:r>
            <w:r>
              <w:rPr>
                <w:lang w:val="ru-RU" w:eastAsia="en-US"/>
              </w:rPr>
              <w:t xml:space="preserve">Векторы. Действия над векторами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18. </w:t>
            </w:r>
            <w:r>
              <w:rPr>
                <w:lang w:val="ru-RU" w:eastAsia="en-US"/>
              </w:rPr>
              <w:t xml:space="preserve">Компланарные векторы. Простейшие задачи в координатах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19. </w:t>
            </w:r>
            <w:r>
              <w:rPr>
                <w:lang w:val="ru-RU" w:eastAsia="en-US"/>
              </w:rPr>
              <w:t xml:space="preserve">Скалярное произведение векторов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20. </w:t>
            </w:r>
            <w:r>
              <w:rPr>
                <w:lang w:val="ru-RU" w:eastAsia="en-US"/>
              </w:rPr>
              <w:t xml:space="preserve">Вычисление углов между прямыми и плоскостями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bCs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21. </w:t>
            </w:r>
            <w:r>
              <w:rPr>
                <w:lang w:val="ru-RU" w:eastAsia="en-US"/>
              </w:rPr>
              <w:t>Применение векторного и координатного методов для решения задач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22.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«Векторы и координаты»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8.Использование координат и векторов при решении математических и прикладных задач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9.Использование координат и векторов при решении математических и прикладных задач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10.Использование координат и векторов при решении математических и прикладных задач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 w:val="restart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both"/>
              <w:rPr>
                <w:bCs/>
              </w:rPr>
            </w:pPr>
            <w:r>
              <w:rPr>
                <w:szCs w:val="24"/>
                <w:lang w:eastAsia="en-US"/>
              </w:rPr>
              <w:t xml:space="preserve">Тема 5. Основы </w:t>
            </w:r>
            <w:r>
              <w:rPr>
                <w:szCs w:val="24"/>
                <w:lang w:eastAsia="en-US"/>
              </w:rPr>
              <w:lastRenderedPageBreak/>
              <w:t xml:space="preserve">тригонометрии 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1.Радианная мера угла. Вращательное движение. Синус, косинус, тангенс и котангенс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 w:val="0"/>
                <w:szCs w:val="24"/>
                <w:lang w:eastAsia="en-US"/>
              </w:rPr>
              <w:t xml:space="preserve">числа. 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2.Основные тригонометрические тождества, формулы приведения. 3.Синус,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4.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5. Простейшие тригонометрические уравнения. Решение тригонометрических уравнений. Простейшие тригонометрические и неравенства. Арксинус, арккосинус, арктангенс числа.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23. </w:t>
            </w:r>
            <w:r>
              <w:rPr>
                <w:lang w:val="ru-RU" w:eastAsia="en-US"/>
              </w:rPr>
              <w:t xml:space="preserve">Радианная мера угла. Тригонометрические функции числового аргумента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24. </w:t>
            </w:r>
            <w:r>
              <w:rPr>
                <w:lang w:val="ru-RU" w:eastAsia="en-US"/>
              </w:rPr>
              <w:t xml:space="preserve">Основные тригонометрические тождества. Формулы приведения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25. </w:t>
            </w:r>
            <w:r>
              <w:rPr>
                <w:lang w:val="ru-RU" w:eastAsia="en-US"/>
              </w:rPr>
              <w:t>Синус, косинус, тангенс суммы и разности двух аргументов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26. </w:t>
            </w:r>
            <w:r>
              <w:rPr>
                <w:lang w:val="ru-RU" w:eastAsia="en-US"/>
              </w:rPr>
              <w:t>Формулы двойного аргумента. Формулы половинного аргумента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27. </w:t>
            </w:r>
            <w:r>
              <w:rPr>
                <w:lang w:val="ru-RU" w:eastAsia="en-US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28. </w:t>
            </w:r>
            <w:r>
              <w:rPr>
                <w:lang w:val="ru-RU" w:eastAsia="en-US"/>
              </w:rPr>
              <w:t>Арккосинус. Решение уравнения</w:t>
            </w:r>
          </w:p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cos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x</w:t>
            </w:r>
            <w:r>
              <w:rPr>
                <w:lang w:val="ru-RU" w:eastAsia="en-US"/>
              </w:rPr>
              <w:t>=</w:t>
            </w:r>
            <w:r>
              <w:rPr>
                <w:lang w:eastAsia="en-US"/>
              </w:rPr>
              <w:t>a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29. </w:t>
            </w:r>
            <w:r>
              <w:rPr>
                <w:lang w:val="ru-RU" w:eastAsia="en-US"/>
              </w:rPr>
              <w:t>Арксинус. Решение уравнения</w:t>
            </w:r>
          </w:p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sin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x</w:t>
            </w:r>
            <w:r>
              <w:rPr>
                <w:lang w:val="ru-RU" w:eastAsia="en-US"/>
              </w:rPr>
              <w:t>=</w:t>
            </w:r>
            <w:r>
              <w:rPr>
                <w:lang w:eastAsia="en-US"/>
              </w:rPr>
              <w:t>a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30. </w:t>
            </w:r>
            <w:r>
              <w:rPr>
                <w:lang w:val="ru-RU" w:eastAsia="en-US"/>
              </w:rPr>
              <w:t>Арктангенс и арккотангенс. Решение уравнения</w:t>
            </w:r>
          </w:p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tg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x</w:t>
            </w:r>
            <w:r>
              <w:rPr>
                <w:lang w:val="ru-RU" w:eastAsia="en-US"/>
              </w:rPr>
              <w:t>=</w:t>
            </w:r>
            <w:r>
              <w:rPr>
                <w:lang w:eastAsia="en-US"/>
              </w:rPr>
              <w:t>a</w:t>
            </w:r>
            <w:r>
              <w:rPr>
                <w:lang w:val="ru-RU" w:eastAsia="en-US"/>
              </w:rPr>
              <w:t xml:space="preserve"> и </w:t>
            </w:r>
            <w:r>
              <w:rPr>
                <w:lang w:eastAsia="en-US"/>
              </w:rPr>
              <w:t>ctg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x</w:t>
            </w:r>
            <w:r>
              <w:rPr>
                <w:lang w:val="ru-RU" w:eastAsia="en-US"/>
              </w:rPr>
              <w:t>=</w:t>
            </w:r>
            <w:r>
              <w:rPr>
                <w:lang w:eastAsia="en-US"/>
              </w:rPr>
              <w:t>a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31. </w:t>
            </w:r>
            <w:r>
              <w:rPr>
                <w:lang w:val="ru-RU" w:eastAsia="en-US"/>
              </w:rPr>
              <w:t>Решение тригонометрических уравне</w:t>
            </w:r>
            <w:r>
              <w:rPr>
                <w:lang w:val="ru-RU" w:eastAsia="en-US"/>
              </w:rPr>
              <w:lastRenderedPageBreak/>
              <w:t>ний и неравенств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32.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«Основы тригонометрии»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11.Решение тригонометрических уравнений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12.Решение тригонометрических уравнений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13.Решение тригонометрических неравенств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14.Решение тригонометрических неравенств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bCs/>
              </w:rPr>
            </w:pPr>
            <w:r>
              <w:rPr>
                <w:szCs w:val="24"/>
                <w:lang w:eastAsia="en-US"/>
              </w:rPr>
              <w:t xml:space="preserve">Тема 6. Функции и графики 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ЛР1- ЛР8, МР1-МР7</w:t>
            </w:r>
          </w:p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ПР1-ПР7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 w:rsidR="00FF779B">
        <w:tc>
          <w:tcPr>
            <w:tcW w:w="2099" w:type="dxa"/>
            <w:vMerge w:val="restart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1.Функции.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 w:val="0"/>
                <w:szCs w:val="24"/>
                <w:lang w:eastAsia="en-US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2. 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      </w:r>
            <w:r>
              <w:rPr>
                <w:b w:val="0"/>
                <w:spacing w:val="-2"/>
                <w:szCs w:val="24"/>
                <w:lang w:eastAsia="en-US"/>
              </w:rPr>
              <w:t>Примеры функциональных зависимостей в реальных процессах и явлениях.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3. Обратные функции. Область определения и область значений обратной функции. График обратной функции.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4. Арифметические операции над функциями. Сложная функция (композиция).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5. Определения функций, их свойства и графики.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6. Обратные тригонометрические функции.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7.Преобразования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>
              <w:rPr>
                <w:b w:val="0"/>
                <w:szCs w:val="24"/>
                <w:lang w:val="en-US" w:eastAsia="en-US"/>
              </w:rPr>
              <w:t>y</w:t>
            </w:r>
            <w:r>
              <w:rPr>
                <w:b w:val="0"/>
                <w:szCs w:val="24"/>
                <w:lang w:eastAsia="en-US"/>
              </w:rPr>
              <w:t xml:space="preserve"> = </w:t>
            </w:r>
            <w:r>
              <w:rPr>
                <w:b w:val="0"/>
                <w:szCs w:val="24"/>
                <w:lang w:val="en-US" w:eastAsia="en-US"/>
              </w:rPr>
              <w:t>x</w:t>
            </w:r>
            <w:r>
              <w:rPr>
                <w:b w:val="0"/>
                <w:szCs w:val="24"/>
                <w:lang w:eastAsia="en-US"/>
              </w:rPr>
              <w:t>, растяжение и сжатие вдоль осей координат.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33. </w:t>
            </w:r>
            <w:r>
              <w:rPr>
                <w:lang w:val="ru-RU" w:eastAsia="en-US"/>
              </w:rPr>
              <w:t xml:space="preserve">Функции. Свойства функции. Обратные функции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34. </w:t>
            </w:r>
            <w:r>
              <w:rPr>
                <w:lang w:val="ru-RU" w:eastAsia="en-US"/>
              </w:rPr>
              <w:t>Степенная функция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35. </w:t>
            </w:r>
            <w:r>
              <w:rPr>
                <w:lang w:val="ru-RU" w:eastAsia="en-US"/>
              </w:rPr>
              <w:t xml:space="preserve">Показательная функция. Логарифмическая функция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36. </w:t>
            </w:r>
            <w:r>
              <w:rPr>
                <w:lang w:val="ru-RU" w:eastAsia="en-US"/>
              </w:rPr>
              <w:t xml:space="preserve">Тригонометрические функции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>Практическое занятие 37.</w:t>
            </w:r>
            <w:r>
              <w:rPr>
                <w:lang w:val="ru-RU" w:eastAsia="en-US"/>
              </w:rPr>
              <w:t xml:space="preserve"> Обратные тригонометрические  функции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38. </w:t>
            </w:r>
            <w:r>
              <w:rPr>
                <w:lang w:val="ru-RU" w:eastAsia="en-US"/>
              </w:rPr>
              <w:t xml:space="preserve">Преобразования графиков функций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39. </w:t>
            </w:r>
            <w:r>
              <w:rPr>
                <w:lang w:val="ru-RU" w:eastAsia="en-US"/>
              </w:rPr>
              <w:t xml:space="preserve">Преобразования графиков функций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40.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«Функции, свойства, графики»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15.Построение графиков функций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16.Построение графиков функций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17.Построение графиков функций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Уравнения и неравенства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ЛР1- ЛР8, МР1-МР7</w:t>
            </w:r>
          </w:p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ПР1-ПР7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Равносильность уравнений, неравенств, систем.</w:t>
            </w:r>
          </w:p>
          <w:p w:rsidR="00FF779B" w:rsidRDefault="00857078">
            <w:pPr>
              <w:pStyle w:val="afffffe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Рациональные, иррациональные, показательные и тригонометрические уравнения и системы. Основные приемы их решения (разложение на </w:t>
            </w:r>
            <w:r>
              <w:rPr>
                <w:b w:val="0"/>
                <w:spacing w:val="-4"/>
                <w:szCs w:val="24"/>
                <w:lang w:eastAsia="en-US"/>
              </w:rPr>
              <w:t>множители, введение новых неизвестных, подстановка, графический метод).</w:t>
            </w:r>
          </w:p>
          <w:p w:rsidR="00FF779B" w:rsidRDefault="00857078">
            <w:pPr>
              <w:pStyle w:val="afffffe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Рациональные, иррациональные, показательные и </w:t>
            </w:r>
            <w:r>
              <w:rPr>
                <w:b w:val="0"/>
                <w:i/>
                <w:iCs/>
                <w:szCs w:val="24"/>
                <w:lang w:eastAsia="en-US"/>
              </w:rPr>
              <w:t>тригонометрические неравенства</w:t>
            </w:r>
            <w:r>
              <w:rPr>
                <w:b w:val="0"/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 w:val="0"/>
                <w:szCs w:val="24"/>
                <w:lang w:eastAsia="en-US"/>
              </w:rPr>
              <w:t>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</w:t>
            </w:r>
            <w:r>
              <w:rPr>
                <w:b w:val="0"/>
                <w:szCs w:val="24"/>
                <w:lang w:eastAsia="en-US"/>
              </w:rPr>
              <w:lastRenderedPageBreak/>
              <w:t>кости множества решений уравнений и неравенств с двумя переменными и их систем.</w:t>
            </w:r>
          </w:p>
          <w:p w:rsidR="00FF779B" w:rsidRDefault="00857078">
            <w:pPr>
              <w:pStyle w:val="afffffe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41. </w:t>
            </w:r>
            <w:r>
              <w:rPr>
                <w:lang w:val="ru-RU" w:eastAsia="en-US"/>
              </w:rPr>
              <w:t xml:space="preserve">Равносильность уравнений, неравенств, систем. Рациональные уравнения и системы уравнений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42. </w:t>
            </w:r>
            <w:r>
              <w:rPr>
                <w:lang w:val="ru-RU" w:eastAsia="en-US"/>
              </w:rPr>
              <w:t xml:space="preserve">Иррациональные уравнения, неравенства, системы уравнений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43. </w:t>
            </w:r>
            <w:r>
              <w:rPr>
                <w:lang w:val="ru-RU" w:eastAsia="en-US"/>
              </w:rPr>
              <w:t xml:space="preserve">Показательные уравнения, неравенства, системы уравнений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44. </w:t>
            </w:r>
            <w:r>
              <w:rPr>
                <w:lang w:val="ru-RU" w:eastAsia="en-US"/>
              </w:rPr>
              <w:t xml:space="preserve">Показательные уравнения, неравенства, системы уравнений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45. </w:t>
            </w:r>
            <w:r>
              <w:rPr>
                <w:lang w:val="ru-RU" w:eastAsia="en-US"/>
              </w:rPr>
              <w:t xml:space="preserve">Логарифмические уравнения, неравенства, системы уравнений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46. </w:t>
            </w:r>
            <w:r>
              <w:rPr>
                <w:lang w:val="ru-RU" w:eastAsia="en-US"/>
              </w:rPr>
              <w:t xml:space="preserve">Логарифмические уравнения, неравенства, системы уравнений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47. </w:t>
            </w:r>
            <w:r>
              <w:rPr>
                <w:lang w:val="ru-RU" w:eastAsia="en-US"/>
              </w:rPr>
              <w:t xml:space="preserve">Тригонометрические уравнения, неравенства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48.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«Уравнения и неравенства»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18.Применение математических методов для решения содержательных задач из различных областей науки и практики. 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19.Применение математических методов для решения содержательных задач из различных областей науки и практики. 20.Интерпретация результата, учет реальных ограничений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21.Интерпретация результата, учет реальных ограничений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 w:val="restart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8. Многогранники и круглые тела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ЛР1- ЛР8, МР1-МР7</w:t>
            </w:r>
          </w:p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ПР1-ПР7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1.Выпуклые многогранники. Теорема Эйлера. 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2. Призма. Прямая и </w:t>
            </w:r>
            <w:r>
              <w:rPr>
                <w:b w:val="0"/>
                <w:i/>
                <w:szCs w:val="24"/>
                <w:lang w:eastAsia="en-US"/>
              </w:rPr>
              <w:t>наклонная</w:t>
            </w:r>
            <w:r>
              <w:rPr>
                <w:b w:val="0"/>
                <w:szCs w:val="24"/>
                <w:lang w:eastAsia="en-US"/>
              </w:rPr>
              <w:t xml:space="preserve"> призма. Правильная призма. 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3. Параллелепипед. Куб. 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4. Пирамида. Правильная пирамида. </w:t>
            </w:r>
            <w:r>
              <w:rPr>
                <w:b w:val="0"/>
                <w:i/>
                <w:szCs w:val="24"/>
                <w:lang w:eastAsia="en-US"/>
              </w:rPr>
              <w:t>Усеченная пирамида</w:t>
            </w:r>
            <w:r>
              <w:rPr>
                <w:b w:val="0"/>
                <w:szCs w:val="24"/>
                <w:lang w:eastAsia="en-US"/>
              </w:rPr>
              <w:t>. Тетраэдр.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i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 xml:space="preserve">5. Симметрии в кубе, в параллелепипеде, в </w:t>
            </w:r>
            <w:r>
              <w:rPr>
                <w:b w:val="0"/>
                <w:i/>
                <w:szCs w:val="24"/>
                <w:lang w:eastAsia="en-US"/>
              </w:rPr>
              <w:t>призме и пирамиде.</w:t>
            </w:r>
          </w:p>
          <w:p w:rsidR="00FF779B" w:rsidRDefault="00857078">
            <w:pPr>
              <w:pStyle w:val="afffffe"/>
              <w:spacing w:line="240" w:lineRule="auto"/>
              <w:ind w:firstLine="709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Сечения куба, призмы и пирамиды.</w:t>
            </w:r>
          </w:p>
          <w:p w:rsidR="00FF779B" w:rsidRDefault="00857078">
            <w:pPr>
              <w:pStyle w:val="afffffe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6.Правильные многогранники (тетраэдр, куб, октаэдр, додекаэдр и икосаэдр).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7.Цилиндр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8. Шар и сфера, их сечения. Касательная плоскость к сфере.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9.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49. </w:t>
            </w:r>
            <w:r>
              <w:rPr>
                <w:lang w:val="ru-RU" w:eastAsia="en-US"/>
              </w:rPr>
              <w:t xml:space="preserve">Многогранники. Призма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50. </w:t>
            </w:r>
            <w:r>
              <w:rPr>
                <w:lang w:val="ru-RU" w:eastAsia="en-US"/>
              </w:rPr>
              <w:t xml:space="preserve">Пирамида. Усеченная пирамида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51. </w:t>
            </w:r>
            <w:r>
              <w:rPr>
                <w:lang w:val="ru-RU" w:eastAsia="en-US"/>
              </w:rPr>
              <w:t xml:space="preserve">Правильные многогранники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52. </w:t>
            </w:r>
            <w:r>
              <w:rPr>
                <w:lang w:val="ru-RU" w:eastAsia="en-US"/>
              </w:rPr>
              <w:t xml:space="preserve">Цилиндр. Конус. Усеченный конус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53. </w:t>
            </w:r>
            <w:r>
              <w:rPr>
                <w:lang w:val="ru-RU" w:eastAsia="en-US"/>
              </w:rPr>
              <w:t xml:space="preserve">Шар и сфера, их сечения. Касательная плоскость к сфере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54. </w:t>
            </w:r>
            <w:r>
              <w:rPr>
                <w:lang w:val="ru-RU" w:eastAsia="en-US"/>
              </w:rPr>
              <w:t xml:space="preserve">Решение задач на нахождение площадей поверхностей, объемов многогранников и тел вращения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55. </w:t>
            </w:r>
            <w:r>
              <w:rPr>
                <w:lang w:val="ru-RU" w:eastAsia="en-US"/>
              </w:rPr>
              <w:t xml:space="preserve">Решение задач на нахождение площадей поверхностей, объемов многогранников и тел вращения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56.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«Многогранники и круглые тела»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22.Решение задач на нахождение площадей поверхностей, объемов многогранников и тел вращения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23.Решение задач на нахождение площадей поверхностей, объемов многогранников и тел вращения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24.Решение задач на нахождение площадей поверхностей, объемов многогранников и тел вращения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9. Начала математического анализа 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ЛР1- ЛР8, МР1-МР7</w:t>
            </w:r>
          </w:p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ПР1-ПР7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fffe"/>
              <w:numPr>
                <w:ilvl w:val="0"/>
                <w:numId w:val="2"/>
              </w:numPr>
              <w:spacing w:line="240" w:lineRule="auto"/>
              <w:jc w:val="both"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eastAsia="en-US"/>
              </w:rPr>
              <w:t>Понятие о непрерывности функции.</w:t>
            </w:r>
          </w:p>
          <w:p w:rsidR="00FF779B" w:rsidRDefault="00857078">
            <w:pPr>
              <w:pStyle w:val="afffffe"/>
              <w:numPr>
                <w:ilvl w:val="0"/>
                <w:numId w:val="2"/>
              </w:numPr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функции.</w:t>
            </w:r>
          </w:p>
          <w:p w:rsidR="00FF779B" w:rsidRDefault="00857078">
            <w:pPr>
              <w:pStyle w:val="afffffe"/>
              <w:numPr>
                <w:ilvl w:val="0"/>
                <w:numId w:val="2"/>
              </w:numPr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57. </w:t>
            </w:r>
            <w:r>
              <w:rPr>
                <w:lang w:val="ru-RU" w:eastAsia="en-US"/>
              </w:rPr>
              <w:t xml:space="preserve">Производная функции. Правила дифференцирования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58. </w:t>
            </w:r>
            <w:r>
              <w:rPr>
                <w:lang w:val="ru-RU" w:eastAsia="en-US"/>
              </w:rPr>
              <w:t xml:space="preserve">Производные основных элементарных функций.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59. </w:t>
            </w:r>
            <w:r>
              <w:rPr>
                <w:lang w:val="ru-RU" w:eastAsia="en-US"/>
              </w:rPr>
              <w:t xml:space="preserve">Вычисление производных функций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60. </w:t>
            </w:r>
            <w:r>
              <w:rPr>
                <w:lang w:val="ru-RU" w:eastAsia="en-US"/>
              </w:rPr>
              <w:t>Геометрический и физический смысл производной. Уравнение касательной к графику функции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61. </w:t>
            </w:r>
            <w:r>
              <w:rPr>
                <w:lang w:val="ru-RU" w:eastAsia="en-US"/>
              </w:rPr>
              <w:t xml:space="preserve">Применение производной для исследования функций на монотонность и экстремумы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62. </w:t>
            </w:r>
            <w:r>
              <w:rPr>
                <w:lang w:val="ru-RU" w:eastAsia="en-US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63. </w:t>
            </w:r>
            <w:r>
              <w:rPr>
                <w:lang w:val="ru-RU" w:eastAsia="en-US"/>
              </w:rPr>
              <w:t xml:space="preserve">Применение производной к исследованию функций и построению графиков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64.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«Производная функции»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25.Применение производной к исследованию функций и построению графиков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26.Применение производной к исследованию функций и построению графиков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27.Применение производной к исследованию функций и построению графиков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28.Применение производной к исследованию функций и построению графиков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10. Интеграл и его применение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ЛР1- ЛР8, МР1-МР7</w:t>
            </w:r>
          </w:p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ПР1-ПР7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t>1.Первообразная и интеграл.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 w:val="0"/>
                <w:szCs w:val="24"/>
                <w:lang w:eastAsia="en-US"/>
              </w:rPr>
              <w:t xml:space="preserve">Применение определенного интеграла для нахождения площади криволинейной трапеции. Формула Ньютона—Лейбница. 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  <w:lang w:eastAsia="en-US"/>
              </w:rPr>
              <w:lastRenderedPageBreak/>
              <w:t>2. Примеры применения интеграла в физике и геометрии.</w:t>
            </w:r>
          </w:p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65. </w:t>
            </w:r>
            <w:r>
              <w:rPr>
                <w:lang w:val="ru-RU" w:eastAsia="en-US"/>
              </w:rPr>
              <w:t xml:space="preserve">Первообразная и неопределенный интеграл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66. </w:t>
            </w:r>
            <w:r>
              <w:rPr>
                <w:lang w:val="ru-RU" w:eastAsia="en-US"/>
              </w:rPr>
              <w:t xml:space="preserve">Нахождение неопределенного интеграла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67. </w:t>
            </w:r>
            <w:r>
              <w:rPr>
                <w:lang w:val="ru-RU" w:eastAsia="en-US"/>
              </w:rPr>
              <w:t xml:space="preserve">Определенный интеграл. Формула Ньютона-Лейбница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68. </w:t>
            </w:r>
            <w:r>
              <w:rPr>
                <w:lang w:val="ru-RU" w:eastAsia="en-US"/>
              </w:rPr>
              <w:t xml:space="preserve">Применение определенного интеграла для нахождения площади криволинейной трапеции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69.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«Интеграл»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29.Применение определенного интеграла для нахождения площади криволинейной трапеции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30.Применение определенного интеграла для нахождения площади криволинейной трапеции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31.Применение определенного интеграла для нахождения площади криволинейной трапеции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32.Применение определенного интеграла для нахождения площади криволинейной трапеции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FF779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 w:val="restart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  <w:lang w:eastAsia="en-US"/>
              </w:rPr>
              <w:t>Тема 11. Комбинаторика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ЛР1- ЛР8, МР1-МР7</w:t>
            </w:r>
          </w:p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ПР1-ПР7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eastAsia="en-US"/>
              </w:rPr>
              <w:t xml:space="preserve">1.Основные понятия комбинаторики. 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eastAsia="en-US"/>
              </w:rPr>
              <w:t>2.Задачи на подсчет числа</w:t>
            </w:r>
            <w:r>
              <w:rPr>
                <w:iCs/>
                <w:szCs w:val="24"/>
                <w:lang w:eastAsia="en-US"/>
              </w:rPr>
              <w:t xml:space="preserve"> </w:t>
            </w:r>
            <w:r>
              <w:rPr>
                <w:b w:val="0"/>
                <w:iCs/>
                <w:szCs w:val="24"/>
                <w:lang w:eastAsia="en-US"/>
              </w:rPr>
              <w:t xml:space="preserve">размещений, перестановок, сочетаний. Решение задач на перебор вариантов. 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iCs/>
                <w:szCs w:val="24"/>
                <w:lang w:eastAsia="en-US"/>
              </w:rPr>
              <w:t>3.Формула бинома Ньютона. Свойства биноминальных коэффициентов. Треугольник Паскаля.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70. </w:t>
            </w:r>
            <w:r>
              <w:rPr>
                <w:lang w:val="ru-RU" w:eastAsia="en-US"/>
              </w:rPr>
              <w:t xml:space="preserve">Основные понятия комбинаторики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71. </w:t>
            </w:r>
            <w:r>
              <w:rPr>
                <w:iCs/>
                <w:lang w:val="ru-RU" w:eastAsia="en-US"/>
              </w:rPr>
              <w:t>Задачи на подсчет числа размещений, перестановок, сочетаний.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72. </w:t>
            </w:r>
            <w:r>
              <w:rPr>
                <w:iCs/>
                <w:lang w:val="ru-RU" w:eastAsia="en-US"/>
              </w:rPr>
              <w:t>Решение задач на перебор вариантов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73. </w:t>
            </w:r>
            <w:r>
              <w:rPr>
                <w:iCs/>
                <w:lang w:val="ru-RU" w:eastAsia="en-US"/>
              </w:rPr>
              <w:t>Формула бинома Ньютона. Треугольник Паскаля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74.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«Элементы комбинаторики»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33.Решение задач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34.Решение задач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35.Решение задач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 w:val="restart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ind w:firstLine="708"/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  <w:lang w:eastAsia="en-US"/>
              </w:rPr>
              <w:t xml:space="preserve">Тема 12. </w:t>
            </w:r>
            <w:r>
              <w:rPr>
                <w:iCs/>
                <w:szCs w:val="24"/>
                <w:lang w:eastAsia="en-US"/>
              </w:rPr>
              <w:t>Элементы теории вероятностей и математической статистики</w:t>
            </w: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ЛР1- ЛР8, МР1-МР7</w:t>
            </w:r>
          </w:p>
          <w:p w:rsidR="00FF779B" w:rsidRDefault="0085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ПР1-ПР7</w:t>
            </w:r>
          </w:p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eastAsia="en-US"/>
              </w:rPr>
              <w:t xml:space="preserve">1. 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eastAsia="en-US"/>
              </w:rPr>
              <w:t>2.Представление данных</w:t>
            </w:r>
            <w:r>
              <w:rPr>
                <w:iCs/>
                <w:szCs w:val="24"/>
                <w:lang w:eastAsia="en-US"/>
              </w:rPr>
              <w:t xml:space="preserve"> </w:t>
            </w:r>
            <w:r>
              <w:rPr>
                <w:b w:val="0"/>
                <w:iCs/>
                <w:szCs w:val="24"/>
                <w:lang w:eastAsia="en-US"/>
              </w:rPr>
              <w:t xml:space="preserve">(таблицы, диаграммы, графики), генеральная совокупность, выборка, среднее арифметическое, медиана. Понятие о задачах математической статистики. </w:t>
            </w:r>
          </w:p>
          <w:p w:rsidR="00FF779B" w:rsidRDefault="00857078">
            <w:pPr>
              <w:pStyle w:val="afffffe"/>
              <w:spacing w:line="240" w:lineRule="auto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spacing w:val="-4"/>
                <w:szCs w:val="24"/>
                <w:lang w:eastAsia="en-US"/>
              </w:rPr>
              <w:t>3.Решение практических задач с применением вероятностных методов.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3258" w:type="dxa"/>
            <w:shd w:val="clear" w:color="auto" w:fill="auto"/>
          </w:tcPr>
          <w:p w:rsidR="00FF779B" w:rsidRDefault="00FF779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75. </w:t>
            </w:r>
            <w:r>
              <w:rPr>
                <w:lang w:val="ru-RU" w:eastAsia="en-US"/>
              </w:rPr>
              <w:t xml:space="preserve">Вероятность события. Сложение и умножение вероятностей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76. </w:t>
            </w:r>
            <w:r>
              <w:rPr>
                <w:lang w:val="ru-RU" w:eastAsia="en-US"/>
              </w:rPr>
              <w:t xml:space="preserve">Дискретная случайная величина, закон ее распределения 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pStyle w:val="affa"/>
              <w:rPr>
                <w:b/>
                <w:lang w:val="ru-RU"/>
              </w:rPr>
            </w:pPr>
            <w:r>
              <w:rPr>
                <w:b/>
                <w:lang w:val="ru-RU" w:eastAsia="en-US"/>
              </w:rPr>
              <w:t xml:space="preserve">Практическое занятие 77. </w:t>
            </w:r>
            <w:r>
              <w:rPr>
                <w:lang w:val="ru-RU" w:eastAsia="en-US"/>
              </w:rPr>
              <w:t>Числовые характеристики ДСВ. Закон больших чисел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78.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«Элементы теории вероятностей и математической статистики»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2099" w:type="dxa"/>
            <w:vMerge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36.Решение задач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37.Решение задач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38.Решение задач</w:t>
            </w:r>
          </w:p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39.Решение задач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F779B" w:rsidRDefault="0085707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9323" w:type="dxa"/>
            <w:gridSpan w:val="2"/>
            <w:shd w:val="clear" w:color="auto" w:fill="auto"/>
          </w:tcPr>
          <w:p w:rsidR="00FF779B" w:rsidRDefault="00857078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79B">
        <w:tc>
          <w:tcPr>
            <w:tcW w:w="9323" w:type="dxa"/>
            <w:gridSpan w:val="2"/>
            <w:shd w:val="clear" w:color="auto" w:fill="auto"/>
          </w:tcPr>
          <w:p w:rsidR="00FF779B" w:rsidRDefault="0085707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(макс)</w:t>
            </w:r>
          </w:p>
        </w:tc>
        <w:tc>
          <w:tcPr>
            <w:tcW w:w="3258" w:type="dxa"/>
            <w:shd w:val="clear" w:color="auto" w:fill="auto"/>
          </w:tcPr>
          <w:p w:rsidR="00FF779B" w:rsidRDefault="0085707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2348" w:type="dxa"/>
            <w:shd w:val="clear" w:color="auto" w:fill="auto"/>
          </w:tcPr>
          <w:p w:rsidR="00FF779B" w:rsidRDefault="00FF779B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F779B" w:rsidRDefault="00FF779B">
      <w:pPr>
        <w:sectPr w:rsidR="00FF779B">
          <w:footerReference w:type="default" r:id="rId9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/>
        </w:sectPr>
      </w:pPr>
    </w:p>
    <w:p w:rsidR="00FF779B" w:rsidRDefault="00857078">
      <w:pPr>
        <w:suppressAutoHyphens/>
        <w:ind w:left="1353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FF779B" w:rsidRDefault="0085707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F779B" w:rsidRDefault="0085707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«МАТЕМАТИКА»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FF779B" w:rsidRDefault="0085707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FF779B" w:rsidRDefault="00857078">
      <w:pPr>
        <w:widowControl w:val="0"/>
        <w:numPr>
          <w:ilvl w:val="0"/>
          <w:numId w:val="3"/>
        </w:numPr>
        <w:tabs>
          <w:tab w:val="left" w:pos="578"/>
        </w:tabs>
        <w:spacing w:after="0" w:line="225" w:lineRule="auto"/>
        <w:ind w:right="5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 w:rsidR="00FF779B" w:rsidRDefault="00857078">
      <w:pPr>
        <w:widowControl w:val="0"/>
        <w:numPr>
          <w:ilvl w:val="0"/>
          <w:numId w:val="3"/>
        </w:numPr>
        <w:tabs>
          <w:tab w:val="left" w:pos="578"/>
        </w:tabs>
        <w:spacing w:after="0" w:line="225" w:lineRule="auto"/>
        <w:ind w:right="5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информационно-коммуникационные средства;</w:t>
      </w:r>
    </w:p>
    <w:p w:rsidR="00FF779B" w:rsidRDefault="00857078">
      <w:pPr>
        <w:widowControl w:val="0"/>
        <w:numPr>
          <w:ilvl w:val="0"/>
          <w:numId w:val="3"/>
        </w:numPr>
        <w:tabs>
          <w:tab w:val="left" w:pos="578"/>
        </w:tabs>
        <w:spacing w:after="0" w:line="225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F779B" w:rsidRDefault="00857078">
      <w:pPr>
        <w:widowControl w:val="0"/>
        <w:numPr>
          <w:ilvl w:val="0"/>
          <w:numId w:val="3"/>
        </w:numPr>
        <w:tabs>
          <w:tab w:val="left" w:pos="578"/>
        </w:tabs>
        <w:spacing w:after="0" w:line="225" w:lineRule="auto"/>
        <w:ind w:right="5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библиотечный фонд.</w:t>
      </w:r>
    </w:p>
    <w:p w:rsidR="00FF779B" w:rsidRDefault="00FF779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779B" w:rsidRDefault="00857078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F779B" w:rsidRDefault="0085707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FF779B" w:rsidRDefault="00FF779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79B" w:rsidRDefault="00857078">
      <w:pPr>
        <w:pStyle w:val="affc"/>
        <w:suppressAutoHyphens/>
        <w:spacing w:before="0" w:after="0"/>
        <w:ind w:left="0" w:firstLine="709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FF779B" w:rsidRDefault="00857078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Cs/>
          <w:i/>
          <w:iCs/>
          <w:sz w:val="24"/>
          <w:szCs w:val="24"/>
        </w:rPr>
        <w:t>Наличие в библиотеке (не старше 5 лет)</w:t>
      </w:r>
    </w:p>
    <w:p w:rsidR="00FF779B" w:rsidRDefault="00857078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Списки литературы оформляются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в алфавитном порядке </w:t>
      </w:r>
      <w:r>
        <w:rPr>
          <w:rFonts w:ascii="Times New Roman" w:hAnsi="Times New Roman"/>
          <w:i/>
          <w:iCs/>
          <w:sz w:val="24"/>
          <w:szCs w:val="24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(Росстандартом) от 03 декабря 2018 года).</w:t>
      </w:r>
    </w:p>
    <w:p w:rsidR="00FF779B" w:rsidRDefault="00FF779B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FF779B" w:rsidRDefault="00857078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FF779B" w:rsidRDefault="00857078">
      <w:pPr>
        <w:pStyle w:val="Default"/>
        <w:spacing w:line="360" w:lineRule="auto"/>
        <w:ind w:left="360"/>
        <w:jc w:val="both"/>
      </w:pPr>
      <w:r>
        <w:t>Башмаков М.И. Математика: учебник для студентов учреждений СПО/ М.И. Башмаков.- 9-е изд., стер.- М.: Издательский центр «Академия», 2021.</w:t>
      </w:r>
    </w:p>
    <w:p w:rsidR="00FF779B" w:rsidRDefault="00857078">
      <w:pPr>
        <w:pStyle w:val="Default"/>
        <w:spacing w:line="360" w:lineRule="auto"/>
        <w:ind w:left="360"/>
        <w:jc w:val="both"/>
      </w:pPr>
      <w:r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2021.</w:t>
      </w:r>
    </w:p>
    <w:p w:rsidR="00FF779B" w:rsidRDefault="00857078">
      <w:pPr>
        <w:pStyle w:val="Default"/>
        <w:spacing w:line="360" w:lineRule="auto"/>
        <w:ind w:left="360"/>
        <w:jc w:val="both"/>
      </w:pPr>
      <w:r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2021.</w:t>
      </w:r>
    </w:p>
    <w:p w:rsidR="00FF779B" w:rsidRDefault="00FF779B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FF779B" w:rsidRDefault="00857078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FF779B" w:rsidRDefault="00857078">
      <w:pPr>
        <w:pStyle w:val="Default"/>
        <w:spacing w:line="360" w:lineRule="auto"/>
        <w:ind w:left="360"/>
        <w:jc w:val="both"/>
      </w:pPr>
      <w:r>
        <w:t>Атанасян Л.С., Бутузов В.Ф., Кадомцев С.Б. и др. Математика: алгебра и начала математического анализа. Геометрия. Геометрия (базовый и углубленный уровни). 10-11 классы. М.: Просвещение, 2020.</w:t>
      </w:r>
    </w:p>
    <w:p w:rsidR="00FF779B" w:rsidRDefault="00857078">
      <w:pPr>
        <w:pStyle w:val="Default"/>
        <w:spacing w:line="360" w:lineRule="auto"/>
        <w:ind w:left="360"/>
        <w:jc w:val="both"/>
      </w:pPr>
      <w:r>
        <w:lastRenderedPageBreak/>
        <w:t>Мордкович А.Г. Математика: алгебра и начала математического  анализа. В 2 ч. Ч. 1. Учебник для учащихся общеобразовательных организаций (базовый уровень). 10-11 классы/ А.Г. Мордкович, П.В. Семенов.- 2-е изд., стер.- М.: Мнемозина, 2020.</w:t>
      </w:r>
    </w:p>
    <w:p w:rsidR="00FF779B" w:rsidRDefault="00857078">
      <w:pPr>
        <w:pStyle w:val="Default"/>
        <w:spacing w:line="360" w:lineRule="auto"/>
        <w:ind w:left="360"/>
        <w:jc w:val="both"/>
      </w:pPr>
      <w:r>
        <w:t>Мордкович А.Г. Математика: алгебра и начала математического  анализа. В 2 ч. Ч. 2. Задачник  для учащихся общеобразовательных организаций (базовый уровень)/ А.Г. Мордкович, П.В. Семенов.- 2-е изд., стер.- М.: Мнемозина, 2020.</w:t>
      </w:r>
    </w:p>
    <w:p w:rsidR="00FF779B" w:rsidRDefault="00857078">
      <w:pPr>
        <w:pStyle w:val="Default"/>
        <w:spacing w:line="360" w:lineRule="auto"/>
        <w:ind w:left="360"/>
        <w:jc w:val="both"/>
      </w:pPr>
      <w:r>
        <w:t>Богомолов Н.В. Математика: Учеб. Для ссузов/ Н.В. Богомолов, П.И. Самойленко.- 2-е и</w:t>
      </w:r>
      <w:r w:rsidR="0019548E">
        <w:t>зд., стереотип.- М.: Дрофа, 2019</w:t>
      </w:r>
      <w:r>
        <w:t xml:space="preserve">. </w:t>
      </w:r>
    </w:p>
    <w:p w:rsidR="00FF779B" w:rsidRDefault="00857078">
      <w:pPr>
        <w:pStyle w:val="Default"/>
        <w:spacing w:line="360" w:lineRule="auto"/>
        <w:ind w:left="360"/>
        <w:jc w:val="both"/>
      </w:pPr>
      <w:r>
        <w:t>Богомолов Н.В. Сборник задач по математике: Учеб. Для ссузов/ Н.В. Богомолов, П.И. Самойленко.- 2-е и</w:t>
      </w:r>
      <w:r w:rsidR="0019548E">
        <w:t>зд., стереотип.- М.: Дрофа, 2019</w:t>
      </w:r>
      <w:r>
        <w:t xml:space="preserve">. </w:t>
      </w:r>
    </w:p>
    <w:p w:rsidR="00FF779B" w:rsidRDefault="00857078">
      <w:pPr>
        <w:pStyle w:val="Default"/>
        <w:spacing w:line="360" w:lineRule="auto"/>
        <w:ind w:left="360"/>
        <w:jc w:val="both"/>
      </w:pPr>
      <w:r>
        <w:t>Богомолов Н.В. Сборник дидактических заданий по математике: Учеб. Пособие для ссузов/ Н.В. Богомолов, Л.Ю. Сергиенко. М.: Дрофа, 20</w:t>
      </w:r>
      <w:r w:rsidR="0019548E">
        <w:t>18</w:t>
      </w:r>
      <w:r>
        <w:t xml:space="preserve">. </w:t>
      </w:r>
    </w:p>
    <w:p w:rsidR="00FF779B" w:rsidRDefault="00857078">
      <w:pPr>
        <w:pStyle w:val="Default"/>
        <w:spacing w:line="360" w:lineRule="auto"/>
        <w:ind w:left="360"/>
        <w:jc w:val="both"/>
      </w:pPr>
      <w:r>
        <w:rPr>
          <w:rStyle w:val="-"/>
          <w:color w:val="auto"/>
          <w:lang w:val="en-US"/>
        </w:rPr>
        <w:t>www</w:t>
      </w:r>
      <w:r>
        <w:rPr>
          <w:rStyle w:val="-"/>
          <w:color w:val="auto"/>
        </w:rPr>
        <w:t>.</w:t>
      </w:r>
      <w:r>
        <w:rPr>
          <w:rStyle w:val="-"/>
          <w:color w:val="auto"/>
          <w:lang w:val="en-US"/>
        </w:rPr>
        <w:t>fcior</w:t>
      </w:r>
      <w:r>
        <w:rPr>
          <w:rStyle w:val="-"/>
          <w:color w:val="auto"/>
        </w:rPr>
        <w:t>.</w:t>
      </w:r>
      <w:r>
        <w:rPr>
          <w:rStyle w:val="-"/>
          <w:color w:val="auto"/>
          <w:lang w:val="en-US"/>
        </w:rPr>
        <w:t>edu</w:t>
      </w:r>
      <w:r>
        <w:rPr>
          <w:rStyle w:val="-"/>
          <w:color w:val="auto"/>
        </w:rPr>
        <w:t>.</w:t>
      </w:r>
      <w:r>
        <w:rPr>
          <w:rStyle w:val="-"/>
          <w:color w:val="auto"/>
          <w:lang w:val="en-US"/>
        </w:rPr>
        <w:t>ru</w:t>
      </w:r>
      <w:r>
        <w:rPr>
          <w:rStyle w:val="-"/>
          <w:color w:val="auto"/>
        </w:rPr>
        <w:t xml:space="preserve"> (Информационные</w:t>
      </w:r>
      <w:r>
        <w:rPr>
          <w:color w:val="auto"/>
        </w:rPr>
        <w:t>,</w:t>
      </w:r>
      <w:r>
        <w:t xml:space="preserve"> тренировочные и контрольные материалы).</w:t>
      </w:r>
    </w:p>
    <w:p w:rsidR="00FF779B" w:rsidRDefault="0040703F">
      <w:pPr>
        <w:pStyle w:val="Default"/>
        <w:spacing w:line="360" w:lineRule="auto"/>
        <w:ind w:left="360"/>
        <w:jc w:val="both"/>
      </w:pPr>
      <w:hyperlink r:id="rId10">
        <w:r w:rsidR="00857078">
          <w:rPr>
            <w:rStyle w:val="-"/>
            <w:color w:val="auto"/>
            <w:lang w:val="en-US"/>
          </w:rPr>
          <w:t>www</w:t>
        </w:r>
        <w:r w:rsidR="00857078">
          <w:rPr>
            <w:rStyle w:val="-"/>
            <w:color w:val="auto"/>
          </w:rPr>
          <w:t>.</w:t>
        </w:r>
        <w:r w:rsidR="00857078">
          <w:rPr>
            <w:rStyle w:val="-"/>
            <w:color w:val="auto"/>
            <w:lang w:val="en-US"/>
          </w:rPr>
          <w:t>school</w:t>
        </w:r>
        <w:r w:rsidR="00857078">
          <w:rPr>
            <w:rStyle w:val="-"/>
            <w:color w:val="auto"/>
          </w:rPr>
          <w:t>-</w:t>
        </w:r>
        <w:r w:rsidR="00857078">
          <w:rPr>
            <w:rStyle w:val="-"/>
            <w:color w:val="auto"/>
            <w:lang w:val="en-US"/>
          </w:rPr>
          <w:t>collection</w:t>
        </w:r>
        <w:r w:rsidR="00857078">
          <w:rPr>
            <w:rStyle w:val="-"/>
            <w:color w:val="auto"/>
          </w:rPr>
          <w:t>.</w:t>
        </w:r>
        <w:r w:rsidR="00857078">
          <w:rPr>
            <w:rStyle w:val="-"/>
            <w:color w:val="auto"/>
            <w:lang w:val="en-US"/>
          </w:rPr>
          <w:t>edu</w:t>
        </w:r>
        <w:r w:rsidR="00857078">
          <w:rPr>
            <w:rStyle w:val="-"/>
            <w:color w:val="auto"/>
          </w:rPr>
          <w:t>.</w:t>
        </w:r>
        <w:r w:rsidR="00857078">
          <w:rPr>
            <w:rStyle w:val="-"/>
            <w:color w:val="auto"/>
            <w:lang w:val="en-US"/>
          </w:rPr>
          <w:t>ru</w:t>
        </w:r>
      </w:hyperlink>
      <w:r w:rsidR="00857078">
        <w:rPr>
          <w:color w:val="auto"/>
        </w:rPr>
        <w:t xml:space="preserve"> </w:t>
      </w:r>
      <w:r w:rsidR="00857078">
        <w:t xml:space="preserve"> (Единая коллекция цифровых образовательных ресурсов).</w:t>
      </w: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79B" w:rsidRDefault="00857078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FF779B" w:rsidRDefault="00FF779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41"/>
        <w:gridCol w:w="5102"/>
        <w:gridCol w:w="3227"/>
      </w:tblGrid>
      <w:tr w:rsidR="00FF779B">
        <w:trPr>
          <w:trHeight w:val="543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ЛР, МР, ПР, ЛРВ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lastRenderedPageBreak/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7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25" w:lineRule="auto"/>
              <w:ind w:right="5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 w:rsidR="00FF779B" w:rsidRDefault="00857078">
            <w:pPr>
              <w:spacing w:after="0" w:line="225" w:lineRule="auto"/>
              <w:ind w:left="39" w:right="5" w:hanging="9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языке.</w:t>
            </w:r>
          </w:p>
          <w:p w:rsidR="00FF779B" w:rsidRDefault="00FF77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  <w:p w:rsidR="00FF779B" w:rsidRDefault="00FF77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стандартными приемами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сдокументами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F779B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17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pStyle w:val="affa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rPr>
                <w:color w:val="000000"/>
                <w:lang w:val="ru-RU"/>
              </w:rPr>
              <w:t>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задания</w:t>
            </w:r>
          </w:p>
          <w:p w:rsidR="00FF779B" w:rsidRDefault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FF779B" w:rsidRDefault="008570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FF779B" w:rsidRDefault="0085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:rsidR="00FF779B" w:rsidRDefault="00FF779B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779B" w:rsidRDefault="00FF779B">
      <w:pPr>
        <w:suppressAutoHyphens/>
        <w:rPr>
          <w:sz w:val="24"/>
          <w:szCs w:val="24"/>
        </w:rPr>
      </w:pPr>
    </w:p>
    <w:p w:rsidR="00FF779B" w:rsidRDefault="00FF779B">
      <w:pPr>
        <w:suppressAutoHyphens/>
        <w:jc w:val="right"/>
      </w:pPr>
    </w:p>
    <w:sectPr w:rsidR="00FF779B">
      <w:footerReference w:type="default" r:id="rId11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3F" w:rsidRDefault="0040703F">
      <w:pPr>
        <w:spacing w:after="0" w:line="240" w:lineRule="auto"/>
      </w:pPr>
      <w:r>
        <w:separator/>
      </w:r>
    </w:p>
  </w:endnote>
  <w:endnote w:type="continuationSeparator" w:id="0">
    <w:p w:rsidR="0040703F" w:rsidRDefault="0040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9B" w:rsidRDefault="00857078">
    <w:pPr>
      <w:pStyle w:val="aff9"/>
      <w:jc w:val="right"/>
    </w:pPr>
    <w:r>
      <w:fldChar w:fldCharType="begin"/>
    </w:r>
    <w:r>
      <w:instrText>PAGE</w:instrText>
    </w:r>
    <w:r>
      <w:fldChar w:fldCharType="separate"/>
    </w:r>
    <w:r w:rsidR="003C4CB8">
      <w:rPr>
        <w:noProof/>
      </w:rPr>
      <w:t>2</w:t>
    </w:r>
    <w:r>
      <w:fldChar w:fldCharType="end"/>
    </w:r>
  </w:p>
  <w:p w:rsidR="00FF779B" w:rsidRDefault="00FF779B">
    <w:pPr>
      <w:pStyle w:val="af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9B" w:rsidRDefault="00857078">
    <w:pPr>
      <w:pStyle w:val="aff9"/>
      <w:jc w:val="right"/>
    </w:pPr>
    <w:r>
      <w:fldChar w:fldCharType="begin"/>
    </w:r>
    <w:r>
      <w:instrText>PAGE</w:instrText>
    </w:r>
    <w:r>
      <w:fldChar w:fldCharType="separate"/>
    </w:r>
    <w:r w:rsidR="003C4CB8">
      <w:rPr>
        <w:noProof/>
      </w:rPr>
      <w:t>21</w:t>
    </w:r>
    <w:r>
      <w:fldChar w:fldCharType="end"/>
    </w:r>
  </w:p>
  <w:p w:rsidR="00FF779B" w:rsidRDefault="00FF779B">
    <w:pPr>
      <w:pStyle w:val="aff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9B" w:rsidRDefault="00857078">
    <w:pPr>
      <w:pStyle w:val="aff9"/>
      <w:jc w:val="right"/>
    </w:pPr>
    <w:r>
      <w:fldChar w:fldCharType="begin"/>
    </w:r>
    <w:r>
      <w:instrText>PAGE</w:instrText>
    </w:r>
    <w:r>
      <w:fldChar w:fldCharType="separate"/>
    </w:r>
    <w:r w:rsidR="003C4CB8">
      <w:rPr>
        <w:noProof/>
      </w:rPr>
      <w:t>22</w:t>
    </w:r>
    <w:r>
      <w:fldChar w:fldCharType="end"/>
    </w:r>
  </w:p>
  <w:p w:rsidR="00FF779B" w:rsidRDefault="00FF779B">
    <w:pPr>
      <w:pStyle w:val="af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3F" w:rsidRDefault="0040703F">
      <w:pPr>
        <w:spacing w:after="0" w:line="240" w:lineRule="auto"/>
      </w:pPr>
      <w:r>
        <w:separator/>
      </w:r>
    </w:p>
  </w:footnote>
  <w:footnote w:type="continuationSeparator" w:id="0">
    <w:p w:rsidR="0040703F" w:rsidRDefault="0040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425"/>
    <w:multiLevelType w:val="multilevel"/>
    <w:tmpl w:val="6B2CD6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A4971"/>
    <w:multiLevelType w:val="multilevel"/>
    <w:tmpl w:val="90E88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C40324"/>
    <w:multiLevelType w:val="multilevel"/>
    <w:tmpl w:val="69E606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3" w15:restartNumberingAfterBreak="0">
    <w:nsid w:val="40566BBE"/>
    <w:multiLevelType w:val="multilevel"/>
    <w:tmpl w:val="37BEF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79B"/>
    <w:rsid w:val="0019548E"/>
    <w:rsid w:val="003C4CB8"/>
    <w:rsid w:val="0040703F"/>
    <w:rsid w:val="00525A29"/>
    <w:rsid w:val="00857078"/>
    <w:rsid w:val="00CB2742"/>
    <w:rsid w:val="00D118D2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0831"/>
  <w15:docId w15:val="{6A76025F-CF29-408B-B4A0-5E20E63F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18331B"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uiPriority w:val="99"/>
    <w:qFormat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2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  <w:rsid w:val="0018331B"/>
  </w:style>
  <w:style w:type="character" w:customStyle="1" w:styleId="a4">
    <w:name w:val="Нижний колонтитул Знак"/>
    <w:uiPriority w:val="99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styleId="a5">
    <w:name w:val="page number"/>
    <w:qFormat/>
    <w:rsid w:val="0018331B"/>
    <w:rPr>
      <w:rFonts w:cs="Times New Roman"/>
    </w:rPr>
  </w:style>
  <w:style w:type="character" w:customStyle="1" w:styleId="a6">
    <w:name w:val="Текст сноски Знак"/>
    <w:uiPriority w:val="99"/>
    <w:qFormat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8331B"/>
    <w:rPr>
      <w:rFonts w:cs="Times New Roman"/>
      <w:vertAlign w:val="superscript"/>
    </w:rPr>
  </w:style>
  <w:style w:type="character" w:customStyle="1" w:styleId="-">
    <w:name w:val="Интернет-ссылка"/>
    <w:rsid w:val="0018331B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locked/>
    <w:rsid w:val="0018331B"/>
    <w:rPr>
      <w:rFonts w:ascii="Times New Roman" w:hAnsi="Times New Roman"/>
      <w:sz w:val="20"/>
      <w:lang w:eastAsia="ru-RU"/>
    </w:rPr>
  </w:style>
  <w:style w:type="character" w:styleId="a8">
    <w:name w:val="Emphasis"/>
    <w:qFormat/>
    <w:rsid w:val="0018331B"/>
    <w:rPr>
      <w:rFonts w:cs="Times New Roman"/>
      <w:i/>
    </w:rPr>
  </w:style>
  <w:style w:type="character" w:customStyle="1" w:styleId="a9">
    <w:name w:val="Текст выноски Знак"/>
    <w:uiPriority w:val="99"/>
    <w:qFormat/>
    <w:locked/>
    <w:rsid w:val="0018331B"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uiPriority w:val="99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uiPriority w:val="99"/>
    <w:qFormat/>
    <w:rsid w:val="0018331B"/>
    <w:rPr>
      <w:rFonts w:cs="Times New Roman"/>
      <w:sz w:val="20"/>
      <w:szCs w:val="20"/>
    </w:rPr>
  </w:style>
  <w:style w:type="character" w:customStyle="1" w:styleId="ab">
    <w:name w:val="Текст примечания Знак"/>
    <w:uiPriority w:val="99"/>
    <w:qFormat/>
    <w:locked/>
    <w:rsid w:val="00EA7D86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qFormat/>
    <w:rsid w:val="00EA7D86"/>
    <w:rPr>
      <w:rFonts w:cs="Times New Roman"/>
      <w:sz w:val="20"/>
      <w:szCs w:val="20"/>
    </w:rPr>
  </w:style>
  <w:style w:type="character" w:customStyle="1" w:styleId="110">
    <w:name w:val="Тема примечания Знак11"/>
    <w:uiPriority w:val="99"/>
    <w:qFormat/>
    <w:rsid w:val="0018331B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uiPriority w:val="99"/>
    <w:qFormat/>
    <w:locked/>
    <w:rsid w:val="00EA7D86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qFormat/>
    <w:rsid w:val="00EA7D86"/>
    <w:rPr>
      <w:rFonts w:cs="Times New Roman"/>
      <w:b/>
      <w:bCs/>
      <w:sz w:val="20"/>
      <w:szCs w:val="20"/>
    </w:rPr>
  </w:style>
  <w:style w:type="character" w:customStyle="1" w:styleId="31">
    <w:name w:val="Маркированный список 3 Знак"/>
    <w:link w:val="32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  <w:rsid w:val="0018331B"/>
  </w:style>
  <w:style w:type="character" w:customStyle="1" w:styleId="ad">
    <w:name w:val="Цветовое выделение"/>
    <w:uiPriority w:val="99"/>
    <w:qFormat/>
    <w:rsid w:val="0018331B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18331B"/>
    <w:rPr>
      <w:b/>
      <w:color w:val="106BBE"/>
    </w:rPr>
  </w:style>
  <w:style w:type="character" w:customStyle="1" w:styleId="af">
    <w:name w:val="Активная гипертекстовая ссылка"/>
    <w:uiPriority w:val="99"/>
    <w:qFormat/>
    <w:rsid w:val="0018331B"/>
    <w:rPr>
      <w:b/>
      <w:color w:val="106BBE"/>
      <w:u w:val="single"/>
    </w:rPr>
  </w:style>
  <w:style w:type="character" w:customStyle="1" w:styleId="af0">
    <w:name w:val="Выделение для Базового Поиска"/>
    <w:uiPriority w:val="99"/>
    <w:qFormat/>
    <w:rsid w:val="0018331B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qFormat/>
    <w:rsid w:val="0018331B"/>
    <w:rPr>
      <w:b/>
      <w:i/>
      <w:color w:val="0058A9"/>
    </w:rPr>
  </w:style>
  <w:style w:type="character" w:customStyle="1" w:styleId="af2">
    <w:name w:val="Заголовок своего сообщения"/>
    <w:uiPriority w:val="99"/>
    <w:qFormat/>
    <w:rsid w:val="0018331B"/>
    <w:rPr>
      <w:b/>
      <w:color w:val="26282F"/>
    </w:rPr>
  </w:style>
  <w:style w:type="character" w:customStyle="1" w:styleId="af3">
    <w:name w:val="Заголовок чужого сообщения"/>
    <w:uiPriority w:val="99"/>
    <w:qFormat/>
    <w:rsid w:val="0018331B"/>
    <w:rPr>
      <w:b/>
      <w:color w:val="FF0000"/>
    </w:rPr>
  </w:style>
  <w:style w:type="character" w:customStyle="1" w:styleId="af4">
    <w:name w:val="Найденные слова"/>
    <w:uiPriority w:val="99"/>
    <w:qFormat/>
    <w:rsid w:val="0018331B"/>
    <w:rPr>
      <w:color w:val="26282F"/>
      <w:shd w:val="clear" w:color="auto" w:fill="FFF580"/>
    </w:rPr>
  </w:style>
  <w:style w:type="character" w:customStyle="1" w:styleId="af5">
    <w:name w:val="Не вступил в силу"/>
    <w:uiPriority w:val="99"/>
    <w:qFormat/>
    <w:rsid w:val="0018331B"/>
    <w:rPr>
      <w:color w:val="000000"/>
      <w:shd w:val="clear" w:color="auto" w:fill="D8EDE8"/>
    </w:rPr>
  </w:style>
  <w:style w:type="character" w:customStyle="1" w:styleId="af6">
    <w:name w:val="Опечатки"/>
    <w:uiPriority w:val="99"/>
    <w:qFormat/>
    <w:rsid w:val="0018331B"/>
    <w:rPr>
      <w:color w:val="FF0000"/>
    </w:rPr>
  </w:style>
  <w:style w:type="character" w:customStyle="1" w:styleId="af7">
    <w:name w:val="Продолжение ссылки"/>
    <w:uiPriority w:val="99"/>
    <w:qFormat/>
    <w:rsid w:val="0018331B"/>
  </w:style>
  <w:style w:type="character" w:customStyle="1" w:styleId="af8">
    <w:name w:val="Сравнение редакций"/>
    <w:uiPriority w:val="99"/>
    <w:qFormat/>
    <w:rsid w:val="0018331B"/>
    <w:rPr>
      <w:b/>
      <w:color w:val="26282F"/>
    </w:rPr>
  </w:style>
  <w:style w:type="character" w:customStyle="1" w:styleId="af9">
    <w:name w:val="Сравнение редакций. Добавленный фрагмент"/>
    <w:uiPriority w:val="99"/>
    <w:qFormat/>
    <w:rsid w:val="0018331B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uiPriority w:val="99"/>
    <w:qFormat/>
    <w:rsid w:val="0018331B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uiPriority w:val="99"/>
    <w:qFormat/>
    <w:rsid w:val="0018331B"/>
    <w:rPr>
      <w:b/>
      <w:color w:val="749232"/>
    </w:rPr>
  </w:style>
  <w:style w:type="character" w:customStyle="1" w:styleId="afc">
    <w:name w:val="Утратил силу"/>
    <w:uiPriority w:val="99"/>
    <w:qFormat/>
    <w:rsid w:val="0018331B"/>
    <w:rPr>
      <w:b/>
      <w:strike/>
      <w:color w:val="666600"/>
    </w:rPr>
  </w:style>
  <w:style w:type="character" w:styleId="afd">
    <w:name w:val="annotation reference"/>
    <w:uiPriority w:val="99"/>
    <w:unhideWhenUsed/>
    <w:qFormat/>
    <w:rsid w:val="0018331B"/>
    <w:rPr>
      <w:rFonts w:cs="Times New Roman"/>
      <w:sz w:val="16"/>
    </w:rPr>
  </w:style>
  <w:style w:type="character" w:customStyle="1" w:styleId="afe">
    <w:name w:val="Текст концевой сноски Знак"/>
    <w:uiPriority w:val="99"/>
    <w:semiHidden/>
    <w:qFormat/>
    <w:locked/>
    <w:rsid w:val="00345B6C"/>
    <w:rPr>
      <w:rFonts w:cs="Times New Roman"/>
      <w:sz w:val="20"/>
      <w:szCs w:val="20"/>
    </w:rPr>
  </w:style>
  <w:style w:type="character" w:customStyle="1" w:styleId="aff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5B6C"/>
    <w:rPr>
      <w:rFonts w:cs="Times New Roman"/>
      <w:vertAlign w:val="superscript"/>
    </w:rPr>
  </w:style>
  <w:style w:type="character" w:customStyle="1" w:styleId="aff0">
    <w:name w:val="Абзац списка Знак"/>
    <w:uiPriority w:val="34"/>
    <w:qFormat/>
    <w:locked/>
    <w:rsid w:val="00EC4581"/>
    <w:rPr>
      <w:rFonts w:ascii="Times New Roman" w:hAnsi="Times New Roman"/>
      <w:sz w:val="24"/>
      <w:szCs w:val="24"/>
    </w:rPr>
  </w:style>
  <w:style w:type="character" w:customStyle="1" w:styleId="aff1">
    <w:name w:val="Обычный (Интернет) Знак"/>
    <w:qFormat/>
    <w:locked/>
    <w:rsid w:val="008E2F83"/>
    <w:rPr>
      <w:rFonts w:ascii="Times New Roman" w:hAnsi="Times New Roman"/>
      <w:sz w:val="24"/>
      <w:szCs w:val="24"/>
      <w:lang w:val="en-US" w:eastAsia="nl-NL"/>
    </w:rPr>
  </w:style>
  <w:style w:type="character" w:styleId="aff2">
    <w:name w:val="Strong"/>
    <w:uiPriority w:val="22"/>
    <w:qFormat/>
    <w:rsid w:val="008E2F83"/>
    <w:rPr>
      <w:b/>
      <w:bCs/>
    </w:rPr>
  </w:style>
  <w:style w:type="character" w:styleId="aff3">
    <w:name w:val="FollowedHyperlink"/>
    <w:uiPriority w:val="99"/>
    <w:unhideWhenUsed/>
    <w:qFormat/>
    <w:rsid w:val="008E2F83"/>
    <w:rPr>
      <w:color w:val="0000FF"/>
      <w:u w:val="single"/>
    </w:rPr>
  </w:style>
  <w:style w:type="character" w:customStyle="1" w:styleId="8pt">
    <w:name w:val="Основной текст + 8 pt;Полужирный"/>
    <w:qFormat/>
    <w:rsid w:val="00A4752E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16"/>
      <w:szCs w:val="16"/>
      <w:shd w:val="clear" w:color="auto" w:fill="FFFFFF"/>
      <w:lang w:val="ru-RU"/>
    </w:rPr>
  </w:style>
  <w:style w:type="character" w:customStyle="1" w:styleId="14">
    <w:name w:val="Основной текст1"/>
    <w:qFormat/>
    <w:rsid w:val="00A4752E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  <w:lang w:val="ru-RU"/>
    </w:rPr>
  </w:style>
  <w:style w:type="character" w:customStyle="1" w:styleId="23">
    <w:name w:val="Заголовок №2"/>
    <w:qFormat/>
    <w:rsid w:val="00A4752E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/>
    </w:rPr>
  </w:style>
  <w:style w:type="character" w:customStyle="1" w:styleId="aff4">
    <w:name w:val="Подзаголовок Знак"/>
    <w:basedOn w:val="a0"/>
    <w:qFormat/>
    <w:rsid w:val="008414EA"/>
    <w:rPr>
      <w:rFonts w:ascii="Times New Roman" w:hAnsi="Times New Roman"/>
      <w:b/>
      <w:sz w:val="24"/>
      <w:lang w:eastAsia="ar-SA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imes New Roman"/>
      <w:b w:val="0"/>
      <w:color w:val="auto"/>
      <w:sz w:val="22"/>
    </w:rPr>
  </w:style>
  <w:style w:type="character" w:customStyle="1" w:styleId="ListLabel43">
    <w:name w:val="ListLabel 43"/>
    <w:qFormat/>
    <w:rPr>
      <w:rFonts w:eastAsia="Times New Roman" w:cs="Times New Roman"/>
      <w:b w:val="0"/>
      <w:color w:val="auto"/>
      <w:sz w:val="22"/>
    </w:rPr>
  </w:style>
  <w:style w:type="character" w:customStyle="1" w:styleId="ListLabel44">
    <w:name w:val="ListLabel 44"/>
    <w:qFormat/>
    <w:rPr>
      <w:rFonts w:eastAsia="Times New Roman" w:cs="Times New Roman"/>
      <w:b w:val="0"/>
      <w:color w:val="auto"/>
      <w:sz w:val="22"/>
    </w:rPr>
  </w:style>
  <w:style w:type="character" w:customStyle="1" w:styleId="ListLabel45">
    <w:name w:val="ListLabel 45"/>
    <w:qFormat/>
    <w:rPr>
      <w:rFonts w:eastAsia="Times New Roman" w:cs="Times New Roman"/>
      <w:b w:val="0"/>
      <w:color w:val="auto"/>
      <w:sz w:val="22"/>
    </w:rPr>
  </w:style>
  <w:style w:type="character" w:customStyle="1" w:styleId="ListLabel46">
    <w:name w:val="ListLabel 46"/>
    <w:qFormat/>
    <w:rPr>
      <w:rFonts w:eastAsia="Times New Roman" w:cs="Times New Roman"/>
      <w:b w:val="0"/>
      <w:color w:val="auto"/>
      <w:sz w:val="22"/>
    </w:rPr>
  </w:style>
  <w:style w:type="character" w:customStyle="1" w:styleId="ListLabel47">
    <w:name w:val="ListLabel 47"/>
    <w:qFormat/>
    <w:rPr>
      <w:rFonts w:eastAsia="Times New Roman" w:cs="Times New Roman"/>
      <w:b w:val="0"/>
      <w:color w:val="auto"/>
      <w:sz w:val="22"/>
    </w:rPr>
  </w:style>
  <w:style w:type="character" w:customStyle="1" w:styleId="ListLabel48">
    <w:name w:val="ListLabel 48"/>
    <w:qFormat/>
    <w:rPr>
      <w:rFonts w:eastAsia="Times New Roman" w:cs="Times New Roman"/>
      <w:b w:val="0"/>
      <w:color w:val="auto"/>
      <w:sz w:val="22"/>
    </w:rPr>
  </w:style>
  <w:style w:type="character" w:customStyle="1" w:styleId="ListLabel49">
    <w:name w:val="ListLabel 49"/>
    <w:qFormat/>
    <w:rPr>
      <w:rFonts w:eastAsia="Times New Roman" w:cs="Times New Roman"/>
      <w:b w:val="0"/>
      <w:color w:val="auto"/>
      <w:sz w:val="22"/>
    </w:rPr>
  </w:style>
  <w:style w:type="character" w:customStyle="1" w:styleId="ListLabel50">
    <w:name w:val="ListLabel 50"/>
    <w:qFormat/>
    <w:rPr>
      <w:rFonts w:eastAsia="Times New Roman" w:cs="Times New Roman"/>
      <w:b w:val="0"/>
      <w:color w:val="auto"/>
      <w:sz w:val="22"/>
    </w:rPr>
  </w:style>
  <w:style w:type="character" w:customStyle="1" w:styleId="ListLabel51">
    <w:name w:val="ListLabel 51"/>
    <w:qFormat/>
    <w:rPr>
      <w:b w:val="0"/>
      <w:sz w:val="22"/>
    </w:rPr>
  </w:style>
  <w:style w:type="character" w:customStyle="1" w:styleId="ListLabel52">
    <w:name w:val="ListLabel 52"/>
    <w:qFormat/>
    <w:rPr>
      <w:rFonts w:eastAsia="Times New Roman" w:cs="Times New Roman"/>
      <w:b w:val="0"/>
      <w:color w:val="auto"/>
      <w:sz w:val="22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color w:val="auto"/>
      <w:lang w:val="en-US"/>
    </w:rPr>
  </w:style>
  <w:style w:type="character" w:customStyle="1" w:styleId="ListLabel55">
    <w:name w:val="ListLabel 55"/>
    <w:qFormat/>
    <w:rPr>
      <w:color w:val="auto"/>
    </w:rPr>
  </w:style>
  <w:style w:type="paragraph" w:customStyle="1" w:styleId="15">
    <w:name w:val="Заголовок1"/>
    <w:basedOn w:val="a"/>
    <w:next w:val="aff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5">
    <w:name w:val="Body Text"/>
    <w:basedOn w:val="a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6">
    <w:name w:val="List"/>
    <w:basedOn w:val="aff5"/>
    <w:rPr>
      <w:rFonts w:cs="FreeSans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8">
    <w:name w:val="index heading"/>
    <w:basedOn w:val="a"/>
    <w:qFormat/>
    <w:pPr>
      <w:suppressLineNumbers/>
    </w:pPr>
    <w:rPr>
      <w:rFonts w:cs="FreeSans"/>
    </w:rPr>
  </w:style>
  <w:style w:type="paragraph" w:styleId="22">
    <w:name w:val="Body Text 2"/>
    <w:basedOn w:val="a"/>
    <w:link w:val="21"/>
    <w:qFormat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styleId="aff9">
    <w:name w:val="footer"/>
    <w:basedOn w:val="a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affa">
    <w:name w:val="Обычный (Интернет)"/>
    <w:basedOn w:val="a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ffb">
    <w:name w:val="footnote text"/>
    <w:basedOn w:val="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32">
    <w:name w:val="List Bullet 3"/>
    <w:basedOn w:val="a"/>
    <w:link w:val="31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6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aliases w:val="Основной текст с отступом 2 Знак,Оглавление 2 Знак Знак,Основной текст с отступом 2 Знак Знак Знак,Оглавление 2 Знак Знак Знак Знак,Основной текст с отступом 2 Знак1 Знак Знак Знак Знак"/>
    <w:basedOn w:val="a"/>
    <w:next w:val="a"/>
    <w:link w:val="25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c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fd">
    <w:name w:val="Balloon Text"/>
    <w:basedOn w:val="a"/>
    <w:uiPriority w:val="99"/>
    <w:qFormat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</w:pPr>
    <w:rPr>
      <w:rFonts w:ascii="Arial" w:hAnsi="Arial" w:cs="Arial"/>
      <w:sz w:val="22"/>
    </w:rPr>
  </w:style>
  <w:style w:type="paragraph" w:styleId="affe">
    <w:name w:val="header"/>
    <w:basedOn w:val="a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">
    <w:name w:val="annotation text"/>
    <w:basedOn w:val="a"/>
    <w:uiPriority w:val="99"/>
    <w:unhideWhenUsed/>
    <w:qFormat/>
    <w:rsid w:val="0018331B"/>
    <w:pPr>
      <w:spacing w:after="0" w:line="240" w:lineRule="auto"/>
    </w:pPr>
    <w:rPr>
      <w:sz w:val="20"/>
      <w:szCs w:val="20"/>
    </w:rPr>
  </w:style>
  <w:style w:type="paragraph" w:styleId="afff0">
    <w:name w:val="annotation subject"/>
    <w:basedOn w:val="afff"/>
    <w:next w:val="afff"/>
    <w:uiPriority w:val="99"/>
    <w:unhideWhenUsed/>
    <w:qFormat/>
    <w:rsid w:val="0018331B"/>
    <w:rPr>
      <w:rFonts w:ascii="Times New Roman" w:hAnsi="Times New Roman"/>
      <w:b/>
      <w:bCs/>
    </w:rPr>
  </w:style>
  <w:style w:type="paragraph" w:styleId="25">
    <w:name w:val="Body Text Indent 2"/>
    <w:aliases w:val="Оглавление 2 Знак,Основной текст с отступом 2 Знак Знак,Оглавление 2 Знак Знак Знак,Основной текст с отступом 2 Знак Знак Знак Знак,Оглавление 2 Знак Знак Знак Знак Знак"/>
    <w:basedOn w:val="a"/>
    <w:link w:val="24"/>
    <w:qFormat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f1">
    <w:name w:val="Внимание"/>
    <w:basedOn w:val="a"/>
    <w:next w:val="a"/>
    <w:uiPriority w:val="99"/>
    <w:qFormat/>
    <w:rsid w:val="0018331B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"/>
    <w:uiPriority w:val="99"/>
    <w:qFormat/>
    <w:rsid w:val="0018331B"/>
  </w:style>
  <w:style w:type="paragraph" w:customStyle="1" w:styleId="afff3">
    <w:name w:val="Внимание: недобросовестность!"/>
    <w:basedOn w:val="afff1"/>
    <w:next w:val="a"/>
    <w:uiPriority w:val="99"/>
    <w:qFormat/>
    <w:rsid w:val="0018331B"/>
  </w:style>
  <w:style w:type="paragraph" w:customStyle="1" w:styleId="afff4">
    <w:name w:val="Дочерний элемент списка"/>
    <w:basedOn w:val="a"/>
    <w:next w:val="a"/>
    <w:uiPriority w:val="99"/>
    <w:qFormat/>
    <w:rsid w:val="0018331B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"/>
    <w:next w:val="a"/>
    <w:uiPriority w:val="99"/>
    <w:qFormat/>
    <w:rsid w:val="0018331B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7">
    <w:name w:val="Заголовок1"/>
    <w:basedOn w:val="afff5"/>
    <w:next w:val="a"/>
    <w:uiPriority w:val="99"/>
    <w:qFormat/>
    <w:rsid w:val="0018331B"/>
    <w:rPr>
      <w:b/>
      <w:bCs/>
      <w:color w:val="0058A9"/>
      <w:shd w:val="clear" w:color="auto" w:fill="ECE9D8"/>
    </w:rPr>
  </w:style>
  <w:style w:type="paragraph" w:customStyle="1" w:styleId="afff6">
    <w:name w:val="Заголовок группы контролов"/>
    <w:basedOn w:val="a"/>
    <w:next w:val="a"/>
    <w:uiPriority w:val="99"/>
    <w:qFormat/>
    <w:rsid w:val="0018331B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"/>
    <w:uiPriority w:val="99"/>
    <w:qFormat/>
    <w:rsid w:val="0018331B"/>
    <w:pPr>
      <w:keepLines/>
      <w:spacing w:before="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qFormat/>
    <w:rsid w:val="0018331B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9">
    <w:name w:val="Заголовок статьи"/>
    <w:basedOn w:val="a"/>
    <w:next w:val="a"/>
    <w:uiPriority w:val="99"/>
    <w:qFormat/>
    <w:rsid w:val="0018331B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qFormat/>
    <w:rsid w:val="0018331B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"/>
    <w:uiPriority w:val="99"/>
    <w:qFormat/>
    <w:rsid w:val="0018331B"/>
    <w:pPr>
      <w:spacing w:after="0"/>
      <w:jc w:val="left"/>
    </w:pPr>
  </w:style>
  <w:style w:type="paragraph" w:customStyle="1" w:styleId="afffc">
    <w:name w:val="Интерактивный заголовок"/>
    <w:basedOn w:val="17"/>
    <w:next w:val="a"/>
    <w:uiPriority w:val="99"/>
    <w:qFormat/>
    <w:rsid w:val="0018331B"/>
    <w:rPr>
      <w:u w:val="single"/>
    </w:rPr>
  </w:style>
  <w:style w:type="paragraph" w:customStyle="1" w:styleId="afffd">
    <w:name w:val="Текст информации об изменениях"/>
    <w:basedOn w:val="a"/>
    <w:next w:val="a"/>
    <w:uiPriority w:val="99"/>
    <w:qFormat/>
    <w:rsid w:val="0018331B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e">
    <w:name w:val="Информация об изменениях"/>
    <w:basedOn w:val="afffd"/>
    <w:next w:val="a"/>
    <w:uiPriority w:val="99"/>
    <w:qFormat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qFormat/>
    <w:rsid w:val="0018331B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qFormat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qFormat/>
    <w:rsid w:val="0018331B"/>
    <w:rPr>
      <w:i/>
      <w:iCs/>
    </w:rPr>
  </w:style>
  <w:style w:type="paragraph" w:customStyle="1" w:styleId="affff2">
    <w:name w:val="Текст (лев. подпись)"/>
    <w:basedOn w:val="a"/>
    <w:next w:val="a"/>
    <w:uiPriority w:val="99"/>
    <w:qFormat/>
    <w:rsid w:val="0018331B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qFormat/>
    <w:rsid w:val="0018331B"/>
    <w:rPr>
      <w:sz w:val="14"/>
      <w:szCs w:val="14"/>
    </w:rPr>
  </w:style>
  <w:style w:type="paragraph" w:customStyle="1" w:styleId="affff4">
    <w:name w:val="Текст (прав. подпись)"/>
    <w:basedOn w:val="a"/>
    <w:next w:val="a"/>
    <w:uiPriority w:val="99"/>
    <w:qFormat/>
    <w:rsid w:val="0018331B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qFormat/>
    <w:rsid w:val="0018331B"/>
    <w:rPr>
      <w:sz w:val="14"/>
      <w:szCs w:val="14"/>
    </w:rPr>
  </w:style>
  <w:style w:type="paragraph" w:customStyle="1" w:styleId="affff6">
    <w:name w:val="Комментарий пользователя"/>
    <w:basedOn w:val="affff0"/>
    <w:next w:val="a"/>
    <w:uiPriority w:val="99"/>
    <w:qFormat/>
    <w:rsid w:val="0018331B"/>
    <w:pPr>
      <w:jc w:val="left"/>
    </w:pPr>
    <w:rPr>
      <w:shd w:val="clear" w:color="auto" w:fill="FFDFE0"/>
    </w:rPr>
  </w:style>
  <w:style w:type="paragraph" w:customStyle="1" w:styleId="affff7">
    <w:name w:val="Куда обратиться?"/>
    <w:basedOn w:val="afff1"/>
    <w:next w:val="a"/>
    <w:uiPriority w:val="99"/>
    <w:qFormat/>
    <w:rsid w:val="0018331B"/>
  </w:style>
  <w:style w:type="paragraph" w:customStyle="1" w:styleId="affff8">
    <w:name w:val="Моноширинный"/>
    <w:basedOn w:val="a"/>
    <w:next w:val="a"/>
    <w:uiPriority w:val="99"/>
    <w:qFormat/>
    <w:rsid w:val="0018331B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9">
    <w:name w:val="Напишите нам"/>
    <w:basedOn w:val="a"/>
    <w:next w:val="a"/>
    <w:uiPriority w:val="99"/>
    <w:qFormat/>
    <w:rsid w:val="0018331B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a">
    <w:name w:val="Необходимые документы"/>
    <w:basedOn w:val="afff1"/>
    <w:next w:val="a"/>
    <w:uiPriority w:val="99"/>
    <w:qFormat/>
    <w:rsid w:val="0018331B"/>
    <w:pPr>
      <w:ind w:firstLine="118"/>
    </w:pPr>
  </w:style>
  <w:style w:type="paragraph" w:customStyle="1" w:styleId="affffb">
    <w:name w:val="Нормальный (таблица)"/>
    <w:basedOn w:val="a"/>
    <w:next w:val="a"/>
    <w:uiPriority w:val="99"/>
    <w:qFormat/>
    <w:rsid w:val="0018331B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c">
    <w:name w:val="Таблицы (моноширинный)"/>
    <w:basedOn w:val="a"/>
    <w:next w:val="a"/>
    <w:uiPriority w:val="99"/>
    <w:qFormat/>
    <w:rsid w:val="0018331B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d">
    <w:name w:val="Оглавление"/>
    <w:basedOn w:val="affffc"/>
    <w:next w:val="a"/>
    <w:uiPriority w:val="99"/>
    <w:qFormat/>
    <w:rsid w:val="0018331B"/>
    <w:pPr>
      <w:ind w:left="140"/>
    </w:pPr>
  </w:style>
  <w:style w:type="paragraph" w:customStyle="1" w:styleId="affffe">
    <w:name w:val="Переменная часть"/>
    <w:basedOn w:val="afff5"/>
    <w:next w:val="a"/>
    <w:uiPriority w:val="99"/>
    <w:qFormat/>
    <w:rsid w:val="0018331B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qFormat/>
    <w:rsid w:val="0018331B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d"/>
    <w:next w:val="a"/>
    <w:uiPriority w:val="99"/>
    <w:qFormat/>
    <w:rsid w:val="0018331B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qFormat/>
    <w:rsid w:val="0018331B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2">
    <w:name w:val="Постоянная часть"/>
    <w:basedOn w:val="afff5"/>
    <w:next w:val="a"/>
    <w:uiPriority w:val="99"/>
    <w:qFormat/>
    <w:rsid w:val="0018331B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qFormat/>
    <w:rsid w:val="0018331B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4">
    <w:name w:val="Пример."/>
    <w:basedOn w:val="afff1"/>
    <w:next w:val="a"/>
    <w:uiPriority w:val="99"/>
    <w:qFormat/>
    <w:rsid w:val="0018331B"/>
  </w:style>
  <w:style w:type="paragraph" w:customStyle="1" w:styleId="afffff5">
    <w:name w:val="Примечание."/>
    <w:basedOn w:val="afff1"/>
    <w:next w:val="a"/>
    <w:uiPriority w:val="99"/>
    <w:qFormat/>
    <w:rsid w:val="0018331B"/>
  </w:style>
  <w:style w:type="paragraph" w:customStyle="1" w:styleId="afffff6">
    <w:name w:val="Словарная статья"/>
    <w:basedOn w:val="a"/>
    <w:next w:val="a"/>
    <w:uiPriority w:val="99"/>
    <w:qFormat/>
    <w:rsid w:val="0018331B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7">
    <w:name w:val="Ссылка на официальную публикацию"/>
    <w:basedOn w:val="a"/>
    <w:next w:val="a"/>
    <w:uiPriority w:val="99"/>
    <w:qFormat/>
    <w:rsid w:val="0018331B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8">
    <w:name w:val="Текст в таблице"/>
    <w:basedOn w:val="affffb"/>
    <w:next w:val="a"/>
    <w:uiPriority w:val="99"/>
    <w:qFormat/>
    <w:rsid w:val="0018331B"/>
    <w:pPr>
      <w:ind w:firstLine="500"/>
    </w:pPr>
  </w:style>
  <w:style w:type="paragraph" w:customStyle="1" w:styleId="afffff9">
    <w:name w:val="Текст ЭР (см. также)"/>
    <w:basedOn w:val="a"/>
    <w:next w:val="a"/>
    <w:uiPriority w:val="99"/>
    <w:qFormat/>
    <w:rsid w:val="0018331B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a">
    <w:name w:val="Технический комментарий"/>
    <w:basedOn w:val="a"/>
    <w:next w:val="a"/>
    <w:uiPriority w:val="99"/>
    <w:qFormat/>
    <w:rsid w:val="0018331B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b">
    <w:name w:val="Формула"/>
    <w:basedOn w:val="a"/>
    <w:next w:val="a"/>
    <w:uiPriority w:val="99"/>
    <w:qFormat/>
    <w:rsid w:val="0018331B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c">
    <w:name w:val="Центрированный (таблица)"/>
    <w:basedOn w:val="affffb"/>
    <w:next w:val="a"/>
    <w:uiPriority w:val="99"/>
    <w:qFormat/>
    <w:rsid w:val="0018331B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18331B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18331B"/>
    <w:rPr>
      <w:rFonts w:ascii="Times New Roman" w:hAnsi="Times New Roman"/>
      <w:color w:val="000000"/>
      <w:sz w:val="24"/>
      <w:szCs w:val="24"/>
      <w:lang w:eastAsia="en-US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FB6EE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ffd">
    <w:name w:val="endnote text"/>
    <w:basedOn w:val="a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E2F83"/>
    <w:pPr>
      <w:widowControl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styleId="afffffe">
    <w:name w:val="Subtitle"/>
    <w:basedOn w:val="a"/>
    <w:next w:val="a"/>
    <w:qFormat/>
    <w:rsid w:val="008414EA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210">
    <w:name w:val="Основной текст 21"/>
    <w:basedOn w:val="a"/>
    <w:qFormat/>
    <w:rsid w:val="00164CE6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affffff">
    <w:name w:val="Table Grid"/>
    <w:basedOn w:val="a1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E2F83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415B-4C94-46B1-9FE5-20F4F0D9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5906</Words>
  <Characters>33665</Characters>
  <Application>Microsoft Office Word</Application>
  <DocSecurity>0</DocSecurity>
  <Lines>280</Lines>
  <Paragraphs>78</Paragraphs>
  <ScaleCrop>false</ScaleCrop>
  <Company>Hewlett-Packard</Company>
  <LinksUpToDate>false</LinksUpToDate>
  <CharactersWithSpaces>39493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dc:description/>
  <cp:lastModifiedBy>virus.metodist@bk.ru</cp:lastModifiedBy>
  <cp:revision>12</cp:revision>
  <cp:lastPrinted>2021-06-24T12:53:00Z</cp:lastPrinted>
  <dcterms:created xsi:type="dcterms:W3CDTF">2022-09-06T03:15:00Z</dcterms:created>
  <dcterms:modified xsi:type="dcterms:W3CDTF">2023-01-10T07:47:00Z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1059261908</vt:i4>
  </property>
</Properties>
</file>