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Иностранный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9E2CF3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5F2092" w:rsidRPr="005F20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23.01.17 Мастер по ремонту и </w:t>
      </w:r>
      <w:bookmarkStart w:id="0" w:name="_GoBack"/>
      <w:bookmarkEnd w:id="0"/>
      <w:r w:rsidR="005F2092" w:rsidRPr="005F209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обслуживанию автомобиля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8769B0" w:rsidP="008769B0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8"/>
          <w:szCs w:val="24"/>
        </w:rPr>
      </w:pPr>
      <w:r w:rsidRPr="008769B0">
        <w:rPr>
          <w:rFonts w:ascii="Times New Roman" w:hAnsi="Times New Roman"/>
          <w:sz w:val="28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21 июля 2015 г. N ...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программы учебной дисциплины </w:t>
      </w:r>
      <w:r w:rsidR="005F2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ОДББ.03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Иностранный язык направлено на достижение следующих </w:t>
      </w: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целей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коммуникативной компетенции, позволяющей свободно общаться на английском языке в различных формах и на различные темы, в том числе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профессиональной деятельности, с учетом приобретенного словарного запаса, а также условий, мотивов и целей общения;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способной и желающ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участвовать в общении на меж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культурном уровне;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769B0" w:rsidRPr="005E3529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450"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1.</w:t>
      </w:r>
      <w:r w:rsidRPr="00D0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11B18">
        <w:rPr>
          <w:rFonts w:ascii="Times New Roman" w:hAnsi="Times New Roman"/>
          <w:sz w:val="24"/>
          <w:szCs w:val="24"/>
        </w:rPr>
        <w:t>мение самостоятельно выбирать успешные коммуникативные стратегии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различных ситуациях общения;</w:t>
      </w:r>
    </w:p>
    <w:p w:rsidR="008769B0" w:rsidRPr="005344DA" w:rsidRDefault="008769B0" w:rsidP="008769B0">
      <w:pPr>
        <w:pStyle w:val="2"/>
        <w:spacing w:before="0" w:after="0"/>
        <w:jc w:val="both"/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</w:pPr>
      <w:r w:rsidRPr="005344DA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МР2. </w:t>
      </w:r>
      <w:r w:rsidRPr="005344DA"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Владение навыками проектной деятель</w:t>
      </w:r>
      <w:r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ности, моделирующей реальные си</w:t>
      </w:r>
      <w:r w:rsidRPr="005344DA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туации межкультурной</w:t>
      </w:r>
      <w:r w:rsidRPr="005344DA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BC011C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коммуникации;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11B18">
        <w:rPr>
          <w:rFonts w:ascii="Times New Roman" w:hAnsi="Times New Roman"/>
          <w:sz w:val="24"/>
          <w:szCs w:val="24"/>
        </w:rPr>
        <w:t>мение организовать коммуникативную деятельность, продуктивно общаться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и взаимодействовать с ее участниками, у</w:t>
      </w:r>
      <w:r>
        <w:rPr>
          <w:rFonts w:ascii="Times New Roman" w:hAnsi="Times New Roman"/>
          <w:sz w:val="24"/>
          <w:szCs w:val="24"/>
        </w:rPr>
        <w:t xml:space="preserve">читывать их позиции, эффективно </w:t>
      </w:r>
      <w:r w:rsidRPr="00711B18">
        <w:rPr>
          <w:rFonts w:ascii="Times New Roman" w:hAnsi="Times New Roman"/>
          <w:sz w:val="24"/>
          <w:szCs w:val="24"/>
        </w:rPr>
        <w:t>разрешать конфликты;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376">
        <w:rPr>
          <w:rFonts w:ascii="Times New Roman" w:hAnsi="Times New Roman"/>
          <w:b/>
          <w:sz w:val="24"/>
          <w:szCs w:val="24"/>
        </w:rPr>
        <w:t>МР4</w:t>
      </w:r>
      <w:r>
        <w:rPr>
          <w:rFonts w:ascii="Times New Roman" w:hAnsi="Times New Roman"/>
          <w:sz w:val="24"/>
          <w:szCs w:val="24"/>
        </w:rPr>
        <w:t>. У</w:t>
      </w:r>
      <w:r w:rsidRPr="00711B18">
        <w:rPr>
          <w:rFonts w:ascii="Times New Roman" w:hAnsi="Times New Roman"/>
          <w:sz w:val="24"/>
          <w:szCs w:val="24"/>
        </w:rPr>
        <w:t>мение ясно, логично и точно излагать сво</w:t>
      </w:r>
      <w:r>
        <w:rPr>
          <w:rFonts w:ascii="Times New Roman" w:hAnsi="Times New Roman"/>
          <w:sz w:val="24"/>
          <w:szCs w:val="24"/>
        </w:rPr>
        <w:t>ю точку зрения, используя адекватные языковые средства.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bCs/>
          <w:sz w:val="24"/>
          <w:szCs w:val="24"/>
        </w:rPr>
        <w:t>ПР1.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529FC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коммуникативной </w:t>
      </w:r>
      <w:r>
        <w:rPr>
          <w:rFonts w:ascii="Times New Roman" w:hAnsi="Times New Roman"/>
          <w:sz w:val="24"/>
          <w:szCs w:val="24"/>
        </w:rPr>
        <w:t>иноязычной компетенции, необхо</w:t>
      </w:r>
      <w:r w:rsidRPr="006529FC">
        <w:rPr>
          <w:rFonts w:ascii="Times New Roman" w:hAnsi="Times New Roman"/>
          <w:sz w:val="24"/>
          <w:szCs w:val="24"/>
        </w:rPr>
        <w:t xml:space="preserve">димой для успешной социализации и </w:t>
      </w:r>
      <w:r>
        <w:rPr>
          <w:rFonts w:ascii="Times New Roman" w:hAnsi="Times New Roman"/>
          <w:sz w:val="24"/>
          <w:szCs w:val="24"/>
        </w:rPr>
        <w:t xml:space="preserve">самореализации, как инструмента </w:t>
      </w:r>
      <w:r w:rsidRPr="006529FC">
        <w:rPr>
          <w:rFonts w:ascii="Times New Roman" w:hAnsi="Times New Roman"/>
          <w:sz w:val="24"/>
          <w:szCs w:val="24"/>
        </w:rPr>
        <w:t>межкультурного общения в современном поликультурном мире;</w:t>
      </w:r>
    </w:p>
    <w:p w:rsidR="008769B0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sz w:val="24"/>
          <w:szCs w:val="24"/>
        </w:rPr>
        <w:t>ПР2</w:t>
      </w:r>
      <w:r w:rsidRPr="006529FC">
        <w:rPr>
          <w:rFonts w:ascii="Times New Roman" w:hAnsi="Times New Roman"/>
          <w:sz w:val="24"/>
          <w:szCs w:val="24"/>
        </w:rPr>
        <w:t xml:space="preserve">. Владение знаниями о социокультурной специфике англоговорящих </w:t>
      </w:r>
      <w:r>
        <w:rPr>
          <w:rFonts w:ascii="Times New Roman" w:hAnsi="Times New Roman"/>
          <w:sz w:val="24"/>
          <w:szCs w:val="24"/>
        </w:rPr>
        <w:t xml:space="preserve">стран и </w:t>
      </w:r>
      <w:r w:rsidRPr="006529FC">
        <w:rPr>
          <w:rFonts w:ascii="Times New Roman" w:hAnsi="Times New Roman"/>
          <w:sz w:val="24"/>
          <w:szCs w:val="24"/>
        </w:rPr>
        <w:t>умение строить свое речевое и неречевое пове</w:t>
      </w:r>
      <w:r>
        <w:rPr>
          <w:rFonts w:ascii="Times New Roman" w:hAnsi="Times New Roman"/>
          <w:sz w:val="24"/>
          <w:szCs w:val="24"/>
        </w:rPr>
        <w:t>дение адекватно этой специфике;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529FC">
        <w:rPr>
          <w:rFonts w:ascii="Times New Roman" w:hAnsi="Times New Roman"/>
          <w:sz w:val="24"/>
          <w:szCs w:val="24"/>
        </w:rPr>
        <w:t>мение выделять общее и различное в куль</w:t>
      </w:r>
      <w:r>
        <w:rPr>
          <w:rFonts w:ascii="Times New Roman" w:hAnsi="Times New Roman"/>
          <w:sz w:val="24"/>
          <w:szCs w:val="24"/>
        </w:rPr>
        <w:t>туре родной страны и англогово</w:t>
      </w:r>
      <w:r w:rsidRPr="006529FC">
        <w:rPr>
          <w:rFonts w:ascii="Times New Roman" w:hAnsi="Times New Roman"/>
          <w:sz w:val="24"/>
          <w:szCs w:val="24"/>
        </w:rPr>
        <w:t>рящих стран;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ПР3</w:t>
      </w:r>
      <w:r w:rsidRPr="006529FC">
        <w:rPr>
          <w:rFonts w:ascii="Times New Roman" w:hAnsi="Times New Roman"/>
          <w:sz w:val="24"/>
          <w:szCs w:val="24"/>
        </w:rPr>
        <w:t xml:space="preserve">. Достижение порогового уровня владения </w:t>
      </w:r>
      <w:r>
        <w:rPr>
          <w:rFonts w:ascii="Times New Roman" w:hAnsi="Times New Roman"/>
          <w:sz w:val="24"/>
          <w:szCs w:val="24"/>
        </w:rPr>
        <w:t xml:space="preserve">английским языком, позволяющего </w:t>
      </w:r>
      <w:r w:rsidRPr="006529FC">
        <w:rPr>
          <w:rFonts w:ascii="Times New Roman" w:hAnsi="Times New Roman"/>
          <w:sz w:val="24"/>
          <w:szCs w:val="24"/>
        </w:rPr>
        <w:t>выпускникам общаться в устной и пис</w:t>
      </w:r>
      <w:r>
        <w:rPr>
          <w:rFonts w:ascii="Times New Roman" w:hAnsi="Times New Roman"/>
          <w:sz w:val="24"/>
          <w:szCs w:val="24"/>
        </w:rPr>
        <w:t xml:space="preserve">ьменной формах как с носителями </w:t>
      </w:r>
      <w:r w:rsidRPr="006529FC">
        <w:rPr>
          <w:rFonts w:ascii="Times New Roman" w:hAnsi="Times New Roman"/>
          <w:sz w:val="24"/>
          <w:szCs w:val="24"/>
        </w:rPr>
        <w:t>английского языка, так и с представител</w:t>
      </w:r>
      <w:r>
        <w:rPr>
          <w:rFonts w:ascii="Times New Roman" w:hAnsi="Times New Roman"/>
          <w:sz w:val="24"/>
          <w:szCs w:val="24"/>
        </w:rPr>
        <w:t xml:space="preserve">ями других стран, использующими </w:t>
      </w:r>
      <w:r w:rsidRPr="006529FC">
        <w:rPr>
          <w:rFonts w:ascii="Times New Roman" w:hAnsi="Times New Roman"/>
          <w:sz w:val="24"/>
          <w:szCs w:val="24"/>
        </w:rPr>
        <w:t>данный язык как средство общения;</w:t>
      </w:r>
    </w:p>
    <w:p w:rsidR="008769B0" w:rsidRPr="009A4374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ПР4</w:t>
      </w:r>
      <w:r w:rsidRPr="006529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9F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умения использовать а</w:t>
      </w:r>
      <w:r>
        <w:rPr>
          <w:rFonts w:ascii="Times New Roman" w:hAnsi="Times New Roman"/>
          <w:sz w:val="24"/>
          <w:szCs w:val="24"/>
        </w:rPr>
        <w:t xml:space="preserve">нглийский язык как средство для </w:t>
      </w:r>
      <w:r w:rsidRPr="006529FC">
        <w:rPr>
          <w:rFonts w:ascii="Times New Roman" w:hAnsi="Times New Roman"/>
          <w:sz w:val="24"/>
          <w:szCs w:val="24"/>
        </w:rPr>
        <w:t>получения информации из англоязычных</w:t>
      </w:r>
      <w:r>
        <w:rPr>
          <w:rFonts w:ascii="Times New Roman" w:hAnsi="Times New Roman"/>
          <w:sz w:val="24"/>
          <w:szCs w:val="24"/>
        </w:rPr>
        <w:t xml:space="preserve"> источников в образовательных и </w:t>
      </w:r>
      <w:r w:rsidRPr="006529FC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ОДБ.03 Иностранный язык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ЛР1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ЛР2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ЛР3</w:t>
      </w:r>
      <w:r w:rsidRPr="00711B18">
        <w:rPr>
          <w:rFonts w:ascii="Times New Roman" w:hAnsi="Times New Roman"/>
          <w:sz w:val="24"/>
          <w:szCs w:val="24"/>
        </w:rPr>
        <w:t>.Развитие интереса и способности к наблюдению за иным способом мировидения;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ЛР4</w:t>
      </w:r>
      <w:r w:rsidRPr="00711B18">
        <w:rPr>
          <w:rFonts w:ascii="Times New Roman" w:hAnsi="Times New Roman"/>
          <w:sz w:val="24"/>
          <w:szCs w:val="24"/>
        </w:rPr>
        <w:t>. Осознание своего места в поликультурном</w:t>
      </w:r>
      <w:r>
        <w:rPr>
          <w:rFonts w:ascii="Times New Roman" w:hAnsi="Times New Roman"/>
          <w:sz w:val="24"/>
          <w:szCs w:val="24"/>
        </w:rPr>
        <w:t xml:space="preserve"> мире; готовность и способность </w:t>
      </w:r>
      <w:r w:rsidRPr="00711B18">
        <w:rPr>
          <w:rFonts w:ascii="Times New Roman" w:hAnsi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находить общие </w:t>
      </w:r>
      <w:r>
        <w:rPr>
          <w:rFonts w:ascii="Times New Roman" w:hAnsi="Times New Roman"/>
          <w:sz w:val="24"/>
          <w:szCs w:val="24"/>
        </w:rPr>
        <w:t xml:space="preserve">цели и сотрудничать в различных </w:t>
      </w:r>
      <w:r w:rsidRPr="00711B18">
        <w:rPr>
          <w:rFonts w:ascii="Times New Roman" w:hAnsi="Times New Roman"/>
          <w:sz w:val="24"/>
          <w:szCs w:val="24"/>
        </w:rPr>
        <w:t>областях для их достижения; умение пр</w:t>
      </w:r>
      <w:r>
        <w:rPr>
          <w:rFonts w:ascii="Times New Roman" w:hAnsi="Times New Roman"/>
          <w:sz w:val="24"/>
          <w:szCs w:val="24"/>
        </w:rPr>
        <w:t xml:space="preserve">оявлять толерантность к другому </w:t>
      </w:r>
      <w:r w:rsidRPr="00711B18">
        <w:rPr>
          <w:rFonts w:ascii="Times New Roman" w:hAnsi="Times New Roman"/>
          <w:sz w:val="24"/>
          <w:szCs w:val="24"/>
        </w:rPr>
        <w:t>образу мыслей, к иной позиции партнера по общению;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ЛР5</w:t>
      </w:r>
      <w:r w:rsidRPr="00711B18">
        <w:rPr>
          <w:rFonts w:ascii="Times New Roman" w:hAnsi="Times New Roman"/>
          <w:sz w:val="24"/>
          <w:szCs w:val="24"/>
        </w:rPr>
        <w:t>.Готовность и способность к непрерывному образованию, включая самообразование, как в профессиональной облас</w:t>
      </w:r>
      <w:r>
        <w:rPr>
          <w:rFonts w:ascii="Times New Roman" w:hAnsi="Times New Roman"/>
          <w:sz w:val="24"/>
          <w:szCs w:val="24"/>
        </w:rPr>
        <w:t xml:space="preserve">ти с использованием английского </w:t>
      </w:r>
      <w:r w:rsidRPr="00711B18">
        <w:rPr>
          <w:rFonts w:ascii="Times New Roman" w:hAnsi="Times New Roman"/>
          <w:sz w:val="24"/>
          <w:szCs w:val="24"/>
        </w:rPr>
        <w:t>языка, так и в сфере английского языка;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ЛРВ1.</w:t>
      </w:r>
      <w:r w:rsidRPr="004B4C3F">
        <w:rPr>
          <w:rFonts w:ascii="Times New Roman" w:hAnsi="Times New Roman"/>
          <w:sz w:val="24"/>
          <w:szCs w:val="24"/>
        </w:rPr>
        <w:t xml:space="preserve"> Осознавать себя гражданином и защитником великой страны;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ЛРВ5</w:t>
      </w:r>
      <w:r w:rsidRPr="004B4C3F">
        <w:rPr>
          <w:rFonts w:ascii="Times New Roman" w:hAnsi="Times New Roman"/>
          <w:b/>
          <w:i/>
          <w:sz w:val="24"/>
          <w:szCs w:val="24"/>
        </w:rPr>
        <w:t>.</w:t>
      </w:r>
      <w:r w:rsidRPr="004B4C3F">
        <w:rPr>
          <w:rFonts w:ascii="Times New Roman" w:hAnsi="Times New Roman"/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ЛРВ7.</w:t>
      </w:r>
      <w:r w:rsidRPr="004B4C3F">
        <w:rPr>
          <w:rFonts w:ascii="Times New Roman" w:hAnsi="Times New Roman"/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ЛРВ8.</w:t>
      </w:r>
      <w:r w:rsidRPr="004B4C3F">
        <w:rPr>
          <w:rFonts w:ascii="Times New Roman" w:hAnsi="Times New Roman"/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</w:t>
      </w:r>
      <w:r>
        <w:rPr>
          <w:rFonts w:ascii="Times New Roman" w:hAnsi="Times New Roman"/>
          <w:sz w:val="24"/>
          <w:szCs w:val="24"/>
        </w:rPr>
        <w:t xml:space="preserve">ных групп. Быть сопричастным </w:t>
      </w:r>
      <w:r w:rsidRPr="004B4C3F">
        <w:rPr>
          <w:rFonts w:ascii="Times New Roman" w:hAnsi="Times New Roman"/>
          <w:sz w:val="24"/>
          <w:szCs w:val="24"/>
        </w:rPr>
        <w:t>к сохранению, преумножению и трансляции культурных традиций и ценностей многонационального российского государства.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8769B0" w:rsidRPr="008769B0" w:rsidRDefault="008769B0" w:rsidP="008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1. Основной курс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2. Профессионально-ориентированный курс.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3.</w:t>
      </w:r>
      <w:r w:rsidRPr="008769B0">
        <w:rPr>
          <w:rFonts w:ascii="Arial" w:hAnsi="Arial" w:cs="Arial"/>
          <w:color w:val="000000"/>
          <w:sz w:val="28"/>
          <w:szCs w:val="24"/>
        </w:rPr>
        <w:t xml:space="preserve"> </w:t>
      </w:r>
      <w:r w:rsidRPr="008769B0">
        <w:rPr>
          <w:rFonts w:ascii="Times New Roman" w:hAnsi="Times New Roman"/>
          <w:color w:val="000000"/>
          <w:sz w:val="28"/>
          <w:szCs w:val="24"/>
        </w:rPr>
        <w:t>Профессия «</w:t>
      </w:r>
      <w:r w:rsidR="00581668">
        <w:rPr>
          <w:rFonts w:ascii="Times New Roman" w:hAnsi="Times New Roman"/>
          <w:color w:val="000000"/>
          <w:sz w:val="28"/>
          <w:szCs w:val="24"/>
        </w:rPr>
        <w:t>Автомеханик</w:t>
      </w:r>
      <w:r w:rsidRPr="008769B0">
        <w:rPr>
          <w:rFonts w:ascii="Times New Roman" w:hAnsi="Times New Roman"/>
          <w:color w:val="000000"/>
          <w:sz w:val="28"/>
          <w:szCs w:val="24"/>
        </w:rPr>
        <w:t>».</w:t>
      </w:r>
    </w:p>
    <w:p w:rsidR="008769B0" w:rsidRDefault="008769B0" w:rsidP="008769B0">
      <w:pPr>
        <w:rPr>
          <w:rFonts w:ascii="Times New Roman" w:hAnsi="Times New Roman"/>
          <w:b/>
          <w:bCs/>
          <w:sz w:val="24"/>
          <w:szCs w:val="24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F5341"/>
    <w:rsid w:val="00581668"/>
    <w:rsid w:val="005F2092"/>
    <w:rsid w:val="005F7526"/>
    <w:rsid w:val="00814AAF"/>
    <w:rsid w:val="008769B0"/>
    <w:rsid w:val="009E2CF3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1AB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2021-11-23T16:15:00Z</dcterms:created>
  <dcterms:modified xsi:type="dcterms:W3CDTF">2022-03-01T10:45:00Z</dcterms:modified>
</cp:coreProperties>
</file>