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9C" w:rsidRPr="00B408B7" w:rsidRDefault="006C2F9C" w:rsidP="006C2F9C">
      <w:pPr>
        <w:suppressAutoHyphens/>
        <w:jc w:val="right"/>
        <w:rPr>
          <w:rFonts w:ascii="Times New Roman" w:hAnsi="Times New Roman"/>
          <w:b/>
          <w:sz w:val="24"/>
          <w:szCs w:val="24"/>
        </w:rPr>
      </w:pPr>
      <w:r w:rsidRPr="00B408B7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BE78ED">
        <w:rPr>
          <w:rFonts w:ascii="Times New Roman" w:hAnsi="Times New Roman"/>
          <w:b/>
          <w:sz w:val="24"/>
          <w:szCs w:val="24"/>
        </w:rPr>
        <w:t xml:space="preserve">№ </w:t>
      </w:r>
      <w:r w:rsidR="008C0AA9">
        <w:rPr>
          <w:rFonts w:ascii="Times New Roman" w:hAnsi="Times New Roman"/>
          <w:b/>
          <w:sz w:val="24"/>
          <w:szCs w:val="24"/>
        </w:rPr>
        <w:t>1.12</w:t>
      </w:r>
    </w:p>
    <w:p w:rsidR="006C2F9C" w:rsidRPr="00B408B7" w:rsidRDefault="006C2F9C" w:rsidP="006C2F9C">
      <w:pPr>
        <w:suppressAutoHyphens/>
        <w:jc w:val="right"/>
        <w:rPr>
          <w:rFonts w:ascii="Times New Roman" w:hAnsi="Times New Roman"/>
          <w:b/>
          <w:i/>
        </w:rPr>
      </w:pPr>
      <w:r w:rsidRPr="00B408B7">
        <w:rPr>
          <w:rFonts w:ascii="Times New Roman" w:hAnsi="Times New Roman"/>
        </w:rPr>
        <w:t xml:space="preserve">к ОПОП по </w:t>
      </w:r>
      <w:r w:rsidRPr="00B408B7">
        <w:rPr>
          <w:rFonts w:ascii="Times New Roman" w:hAnsi="Times New Roman"/>
          <w:i/>
        </w:rPr>
        <w:t>специальности</w:t>
      </w:r>
      <w:r w:rsidRPr="00B408B7">
        <w:rPr>
          <w:rFonts w:ascii="Times New Roman" w:hAnsi="Times New Roman"/>
          <w:b/>
          <w:i/>
        </w:rPr>
        <w:t xml:space="preserve"> </w:t>
      </w:r>
    </w:p>
    <w:p w:rsidR="0023544D" w:rsidRDefault="0023544D" w:rsidP="0023544D">
      <w:pPr>
        <w:spacing w:after="4" w:line="271" w:lineRule="auto"/>
        <w:ind w:left="722" w:right="13" w:hanging="10"/>
        <w:jc w:val="right"/>
        <w:rPr>
          <w:rFonts w:ascii="Times New Roman" w:hAnsi="Times New Roman"/>
          <w:color w:val="000000"/>
          <w:sz w:val="24"/>
        </w:rPr>
      </w:pPr>
      <w:r w:rsidRPr="005C7E6E">
        <w:rPr>
          <w:rFonts w:ascii="Times New Roman" w:eastAsia="Calibri" w:hAnsi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5C7E6E">
        <w:rPr>
          <w:rFonts w:ascii="Times New Roman" w:eastAsia="Calibri" w:hAnsi="Times New Roman"/>
          <w:sz w:val="24"/>
          <w:szCs w:val="24"/>
        </w:rPr>
        <w:t xml:space="preserve"> </w:t>
      </w:r>
      <w:r w:rsidRPr="00F5142F">
        <w:rPr>
          <w:rFonts w:ascii="Times New Roman" w:hAnsi="Times New Roman"/>
          <w:color w:val="000000"/>
          <w:sz w:val="24"/>
        </w:rPr>
        <w:t xml:space="preserve">38.02.01 Экономика и бухгалтерский учет (по отраслям) </w:t>
      </w:r>
    </w:p>
    <w:p w:rsidR="0023544D" w:rsidRPr="00F5142F" w:rsidRDefault="0023544D" w:rsidP="0023544D">
      <w:pPr>
        <w:spacing w:after="4" w:line="271" w:lineRule="auto"/>
        <w:ind w:left="722" w:right="13" w:hanging="10"/>
        <w:jc w:val="right"/>
        <w:rPr>
          <w:rFonts w:ascii="Times New Roman" w:hAnsi="Times New Roman"/>
          <w:color w:val="000000"/>
          <w:sz w:val="24"/>
        </w:rPr>
      </w:pPr>
    </w:p>
    <w:p w:rsidR="0023544D" w:rsidRDefault="0023544D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544D" w:rsidRDefault="0023544D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B408B7"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6C2F9C" w:rsidRPr="00B408B7" w:rsidTr="005761A4">
        <w:tc>
          <w:tcPr>
            <w:tcW w:w="5528" w:type="dxa"/>
            <w:hideMark/>
          </w:tcPr>
          <w:p w:rsidR="006C2F9C" w:rsidRPr="00B408B7" w:rsidRDefault="006C2F9C" w:rsidP="005761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08B7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B408B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B408B7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6C2F9C" w:rsidRPr="00B408B7" w:rsidRDefault="008C0AA9" w:rsidP="005761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C2F9C" w:rsidRPr="00B408B7">
              <w:rPr>
                <w:rFonts w:ascii="Times New Roman" w:hAnsi="Times New Roman"/>
                <w:sz w:val="24"/>
                <w:szCs w:val="24"/>
              </w:rPr>
              <w:t>ГБПОУ МО «Воскресенский колледж»</w:t>
            </w:r>
          </w:p>
        </w:tc>
      </w:tr>
      <w:tr w:rsidR="006C2F9C" w:rsidRPr="00B408B7" w:rsidTr="005761A4">
        <w:tc>
          <w:tcPr>
            <w:tcW w:w="5528" w:type="dxa"/>
            <w:hideMark/>
          </w:tcPr>
          <w:p w:rsidR="006C2F9C" w:rsidRPr="00B408B7" w:rsidRDefault="008C0AA9" w:rsidP="005761A4">
            <w:pPr>
              <w:suppressAutoHyphens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160-о</w:t>
            </w:r>
            <w:r w:rsidR="006C2F9C" w:rsidRPr="00B408B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28.08.2023 г.</w:t>
            </w:r>
          </w:p>
        </w:tc>
      </w:tr>
    </w:tbl>
    <w:p w:rsidR="006C2F9C" w:rsidRPr="00B408B7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F9C" w:rsidRPr="00B408B7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C2F9C" w:rsidRPr="00B408B7" w:rsidRDefault="006C2F9C" w:rsidP="006C2F9C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408B7"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:rsidR="006C2F9C" w:rsidRPr="00B408B7" w:rsidRDefault="006C2F9C" w:rsidP="006C2F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ОУП.12 ФИЗИЧЕСКАЯ КУЛЬТУРА</w:t>
      </w:r>
    </w:p>
    <w:p w:rsidR="006C2F9C" w:rsidRPr="00B408B7" w:rsidRDefault="006C2F9C" w:rsidP="006C2F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2F9C" w:rsidRPr="00B408B7" w:rsidRDefault="006C2F9C" w:rsidP="006C2F9C">
      <w:pPr>
        <w:shd w:val="clear" w:color="auto" w:fill="FFFFFF"/>
        <w:suppressAutoHyphens/>
        <w:spacing w:after="0" w:line="360" w:lineRule="auto"/>
        <w:ind w:left="1670" w:hanging="1118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:rsidR="006C2F9C" w:rsidRPr="00B408B7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C2F9C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16DC" w:rsidRDefault="000B16D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16DC" w:rsidRDefault="000B16D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16DC" w:rsidRPr="00B408B7" w:rsidRDefault="000B16D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2F9C" w:rsidRPr="00B408B7" w:rsidRDefault="006C2F9C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C2F9C" w:rsidRDefault="006C2F9C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408B7">
        <w:rPr>
          <w:rFonts w:ascii="Times New Roman" w:hAnsi="Times New Roman"/>
          <w:bCs/>
          <w:sz w:val="24"/>
          <w:szCs w:val="24"/>
        </w:rPr>
        <w:t>Воскресенск, 20</w:t>
      </w:r>
      <w:r>
        <w:rPr>
          <w:rFonts w:ascii="Times New Roman" w:hAnsi="Times New Roman"/>
          <w:bCs/>
          <w:sz w:val="24"/>
          <w:szCs w:val="24"/>
        </w:rPr>
        <w:t>23</w:t>
      </w:r>
      <w:r w:rsidRPr="00B408B7">
        <w:rPr>
          <w:rFonts w:ascii="Times New Roman" w:hAnsi="Times New Roman"/>
          <w:bCs/>
          <w:sz w:val="24"/>
          <w:szCs w:val="24"/>
        </w:rPr>
        <w:t xml:space="preserve"> г.</w:t>
      </w:r>
    </w:p>
    <w:p w:rsidR="006C2F9C" w:rsidRDefault="006C2F9C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50750A" w:rsidRDefault="0050750A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C0AA9" w:rsidRDefault="008C0AA9" w:rsidP="006C2F9C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C2F9C" w:rsidRPr="00B408B7" w:rsidRDefault="006C2F9C" w:rsidP="006C2F9C">
      <w:pPr>
        <w:widowControl w:val="0"/>
        <w:tabs>
          <w:tab w:val="left" w:pos="3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544D" w:rsidRPr="0023544D" w:rsidRDefault="0023544D" w:rsidP="0023544D">
      <w:pPr>
        <w:jc w:val="both"/>
        <w:rPr>
          <w:rFonts w:ascii="Times New Roman" w:hAnsi="Times New Roman"/>
          <w:sz w:val="24"/>
          <w:szCs w:val="24"/>
        </w:rPr>
      </w:pPr>
      <w:r w:rsidRPr="0023544D">
        <w:rPr>
          <w:rFonts w:ascii="Times New Roman" w:hAnsi="Times New Roman"/>
          <w:sz w:val="24"/>
          <w:szCs w:val="24"/>
        </w:rPr>
        <w:t>Программа учебной дисциплины ОУП.</w:t>
      </w:r>
      <w:r>
        <w:rPr>
          <w:rFonts w:ascii="Times New Roman" w:hAnsi="Times New Roman"/>
          <w:sz w:val="24"/>
          <w:szCs w:val="24"/>
        </w:rPr>
        <w:t>12</w:t>
      </w:r>
      <w:r w:rsidRPr="00235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23544D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 , утверждённый приказом Министерства образования и науки Российской Федерации от 5 февраля 2018 года № 69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083205" w:rsidRPr="00303A3A" w:rsidRDefault="00083205" w:rsidP="00083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083205" w:rsidRPr="00303A3A" w:rsidRDefault="00083205" w:rsidP="000832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83205" w:rsidRPr="00303A3A" w:rsidRDefault="00083205" w:rsidP="000832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205" w:rsidRPr="00303A3A" w:rsidRDefault="00083205" w:rsidP="0008320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205" w:rsidRPr="00303A3A" w:rsidRDefault="00083205" w:rsidP="0008320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205" w:rsidRPr="00303A3A" w:rsidRDefault="00083205" w:rsidP="000832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3A3A"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:rsidR="00083205" w:rsidRPr="00303A3A" w:rsidRDefault="00083205" w:rsidP="0008320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F9C" w:rsidRPr="00CE3DE2" w:rsidRDefault="00083205" w:rsidP="00083205">
      <w:pPr>
        <w:suppressAutoHyphens/>
        <w:jc w:val="center"/>
        <w:rPr>
          <w:rFonts w:ascii="Times New Roman" w:hAnsi="Times New Roman"/>
          <w:bCs/>
          <w:i/>
          <w:sz w:val="24"/>
          <w:szCs w:val="24"/>
        </w:rPr>
      </w:pPr>
      <w:r w:rsidRPr="00303A3A">
        <w:rPr>
          <w:rFonts w:ascii="Times New Roman" w:hAnsi="Times New Roman"/>
          <w:sz w:val="24"/>
          <w:szCs w:val="24"/>
        </w:rPr>
        <w:t>Разработчики: преподаватели ГБПОУ МО «Воскресенский коллед</w:t>
      </w:r>
      <w:r>
        <w:rPr>
          <w:rFonts w:ascii="Times New Roman" w:hAnsi="Times New Roman"/>
          <w:sz w:val="24"/>
          <w:szCs w:val="24"/>
        </w:rPr>
        <w:t>ж» Боброва А.Н.</w:t>
      </w:r>
    </w:p>
    <w:p w:rsidR="006C2F9C" w:rsidRPr="00B36A92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 w:rsidRPr="00B36A92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6C2F9C" w:rsidRPr="00B36A92" w:rsidRDefault="006C2F9C" w:rsidP="006C2F9C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  <w:r w:rsidRPr="00B36A9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6C2F9C" w:rsidRPr="00B36A92" w:rsidRDefault="006C2F9C" w:rsidP="006C2F9C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C2F9C" w:rsidRPr="00B36A92" w:rsidTr="005761A4">
        <w:tc>
          <w:tcPr>
            <w:tcW w:w="7501" w:type="dxa"/>
          </w:tcPr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6C2F9C" w:rsidRPr="00B36A92" w:rsidRDefault="006C2F9C" w:rsidP="005761A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F9C" w:rsidRPr="00B36A92" w:rsidTr="005761A4">
        <w:tc>
          <w:tcPr>
            <w:tcW w:w="7501" w:type="dxa"/>
          </w:tcPr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C2F9C" w:rsidRPr="00B36A92" w:rsidRDefault="006C2F9C" w:rsidP="005761A4">
            <w:pPr>
              <w:suppressAutoHyphens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F9C" w:rsidRPr="00B36A92" w:rsidTr="005761A4">
        <w:tc>
          <w:tcPr>
            <w:tcW w:w="7501" w:type="dxa"/>
          </w:tcPr>
          <w:p w:rsidR="006C2F9C" w:rsidRPr="00B36A92" w:rsidRDefault="006C2F9C" w:rsidP="005761A4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36A9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C2F9C" w:rsidRPr="00B36A92" w:rsidRDefault="006C2F9C" w:rsidP="005761A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C2F9C" w:rsidRPr="00B36A92" w:rsidRDefault="006C2F9C" w:rsidP="005761A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2F9C" w:rsidRPr="00B36A92" w:rsidRDefault="006C2F9C" w:rsidP="006C2F9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i/>
          <w:u w:val="single"/>
        </w:rPr>
        <w:br w:type="page"/>
      </w:r>
      <w:r w:rsidRPr="00B36A92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</w:t>
      </w:r>
      <w:r w:rsidRPr="00EE5C4C">
        <w:rPr>
          <w:rFonts w:ascii="Times New Roman" w:hAnsi="Times New Roman"/>
          <w:b/>
          <w:caps/>
          <w:sz w:val="24"/>
          <w:szCs w:val="24"/>
        </w:rPr>
        <w:t>ОУП.12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B36A92">
        <w:rPr>
          <w:rFonts w:ascii="Times New Roman" w:hAnsi="Times New Roman"/>
          <w:b/>
          <w:sz w:val="24"/>
          <w:szCs w:val="24"/>
        </w:rPr>
        <w:t>»</w:t>
      </w:r>
    </w:p>
    <w:p w:rsidR="006C2F9C" w:rsidRPr="00B36A92" w:rsidRDefault="006C2F9C" w:rsidP="006C2F9C">
      <w:pPr>
        <w:suppressAutoHyphens/>
        <w:spacing w:after="0"/>
        <w:ind w:firstLine="709"/>
        <w:rPr>
          <w:rFonts w:ascii="Times New Roman" w:hAnsi="Times New Roman"/>
          <w:sz w:val="20"/>
          <w:szCs w:val="20"/>
        </w:rPr>
      </w:pPr>
      <w:r w:rsidRPr="00B36A92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6C2F9C" w:rsidRPr="00B36A92" w:rsidRDefault="006C2F9C" w:rsidP="0075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36A92">
        <w:rPr>
          <w:rFonts w:ascii="Times New Roman" w:hAnsi="Times New Roman"/>
          <w:sz w:val="24"/>
          <w:szCs w:val="24"/>
        </w:rPr>
        <w:tab/>
      </w:r>
    </w:p>
    <w:p w:rsidR="006C2F9C" w:rsidRPr="00B36A92" w:rsidRDefault="006C2F9C" w:rsidP="00750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Общеобразовательная дисциплина «</w:t>
      </w:r>
      <w:r w:rsidRPr="006C2F9C">
        <w:rPr>
          <w:rStyle w:val="6"/>
          <w:rFonts w:ascii="Times New Roman" w:hAnsi="Times New Roman" w:cs="Times New Roman"/>
          <w:sz w:val="24"/>
          <w:szCs w:val="24"/>
        </w:rPr>
        <w:t>Физическая культура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 xml:space="preserve">» является обязательной частью общеобразовательного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цикла образовательной программы в соответствии с ФГОС СПО 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по</w:t>
      </w:r>
      <w:r>
        <w:rPr>
          <w:color w:val="000000"/>
          <w:lang w:bidi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специальности </w:t>
      </w:r>
      <w:r w:rsidR="0023544D" w:rsidRPr="0023544D">
        <w:rPr>
          <w:rFonts w:ascii="Times New Roman" w:hAnsi="Times New Roman"/>
          <w:sz w:val="24"/>
          <w:szCs w:val="24"/>
        </w:rPr>
        <w:t xml:space="preserve">38.02.01 Экономика и бухгалтерский учет (по отраслям) </w:t>
      </w:r>
      <w:r w:rsidR="0073099A">
        <w:rPr>
          <w:rFonts w:ascii="Times New Roman" w:hAnsi="Times New Roman"/>
          <w:sz w:val="24"/>
          <w:szCs w:val="24"/>
        </w:rPr>
        <w:t>и ФГОС СОО.</w:t>
      </w:r>
    </w:p>
    <w:p w:rsidR="006C2F9C" w:rsidRPr="006C2F9C" w:rsidRDefault="006C2F9C" w:rsidP="0075014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1.2. Цель и планируемые </w:t>
      </w:r>
      <w:r>
        <w:rPr>
          <w:rFonts w:ascii="Times New Roman" w:hAnsi="Times New Roman"/>
          <w:b/>
          <w:sz w:val="24"/>
          <w:szCs w:val="24"/>
        </w:rPr>
        <w:t xml:space="preserve">результаты освоения дисциплины: </w:t>
      </w:r>
    </w:p>
    <w:p w:rsidR="006C2F9C" w:rsidRPr="006C2F9C" w:rsidRDefault="006C2F9C" w:rsidP="0075014A">
      <w:pPr>
        <w:pStyle w:val="50"/>
        <w:shd w:val="clear" w:color="auto" w:fill="auto"/>
        <w:tabs>
          <w:tab w:val="left" w:pos="8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6C2F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1.2.1 Цели дисциплины</w:t>
      </w:r>
    </w:p>
    <w:p w:rsidR="006C2F9C" w:rsidRDefault="006C2F9C" w:rsidP="0075014A">
      <w:pPr>
        <w:tabs>
          <w:tab w:val="left" w:pos="9355"/>
        </w:tabs>
        <w:spacing w:after="0" w:line="360" w:lineRule="auto"/>
        <w:ind w:firstLine="78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Содержание программы общеобразовательной дисциплины «Физическая культура» направлено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достижение следующих целей: 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развитие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2F9C">
        <w:rPr>
          <w:rFonts w:ascii="Times New Roman" w:hAnsi="Times New Roman"/>
          <w:color w:val="000000"/>
          <w:sz w:val="24"/>
          <w:szCs w:val="24"/>
          <w:lang w:bidi="ru-RU"/>
        </w:rPr>
        <w:t>обучающихся двигательных навыков, совершенствование всех видов физкультурной и спортивной деятельности, гармоничное физическое развитие, формирование культуры здорового и безопасного образа жизни будущего квалифицированного специалиста, на основе национально - культурных ценностей и традиций, формирование мотивации и потребности к занятиям физической культурой у будущего квалифицированного специалиста.</w:t>
      </w: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7B78" w:rsidRDefault="00877B78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330A27" w:rsidRDefault="00330A27" w:rsidP="00663D19">
      <w:pPr>
        <w:pStyle w:val="50"/>
        <w:shd w:val="clear" w:color="auto" w:fill="auto"/>
        <w:tabs>
          <w:tab w:val="left" w:pos="840"/>
        </w:tabs>
        <w:spacing w:after="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ectPr w:rsidR="00330A27" w:rsidSect="005761A4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  <w:bookmarkStart w:id="0" w:name="_GoBack"/>
      <w:bookmarkEnd w:id="0"/>
    </w:p>
    <w:p w:rsidR="006C2F9C" w:rsidRPr="00663D19" w:rsidRDefault="00663D19" w:rsidP="00663D19">
      <w:pPr>
        <w:pStyle w:val="50"/>
        <w:shd w:val="clear" w:color="auto" w:fill="auto"/>
        <w:tabs>
          <w:tab w:val="left" w:pos="840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63D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1.2.1. </w:t>
      </w:r>
      <w:r w:rsidR="006C2F9C" w:rsidRPr="00663D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общеобразовательной дисциплины в 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ФГОС СПО и на основе ФГОС СОО</w:t>
      </w:r>
    </w:p>
    <w:p w:rsidR="006C2F9C" w:rsidRPr="006C2F9C" w:rsidRDefault="006C2F9C" w:rsidP="006C2F9C">
      <w:pPr>
        <w:tabs>
          <w:tab w:val="left" w:pos="9355"/>
        </w:tabs>
        <w:spacing w:after="0" w:line="365" w:lineRule="exact"/>
        <w:ind w:firstLine="78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52"/>
        <w:gridCol w:w="4677"/>
        <w:gridCol w:w="6681"/>
      </w:tblGrid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bookmark2"/>
            <w:r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Код и наименование формируемых</w:t>
            </w:r>
            <w:r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br/>
              <w:t>компетенций</w:t>
            </w:r>
            <w:bookmarkEnd w:id="1"/>
          </w:p>
        </w:tc>
        <w:tc>
          <w:tcPr>
            <w:tcW w:w="0" w:type="auto"/>
          </w:tcPr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Общие</w:t>
            </w:r>
            <w:r w:rsidR="00877B78"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(личностные и </w:t>
            </w:r>
            <w:proofErr w:type="spellStart"/>
            <w:r w:rsidR="00877B78"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метапредметные</w:t>
            </w:r>
            <w:proofErr w:type="spellEnd"/>
            <w:r w:rsidR="00877B78" w:rsidRPr="0075014A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9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Дисциплинарные</w:t>
            </w:r>
            <w:r w:rsidR="00877B78"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(предметные)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663D19" w:rsidP="0075014A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ОК 01. </w:t>
            </w:r>
            <w:r w:rsidR="00CC71E2" w:rsidRPr="00CC71E2">
              <w:rPr>
                <w:rFonts w:ascii="Times New Roman" w:hAnsi="Times New Roman"/>
                <w:sz w:val="22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4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части трудового воспитания:</w:t>
            </w:r>
            <w:bookmarkEnd w:id="2"/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труду, осознание ценности мастерства, трудолюбие;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514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 к различным сферам профессиональной деятельности,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универсальными учебными познавательными действиями: а) базовые логические действия: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9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определять цели деятельности, задавать параметры и критерии их достижения;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выявлять закономерности и 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противоречия в рассматриваемых явлениях;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креативное мышление при решении жизненных проблем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б) базовые исследовательские действия: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уметь переносить знания в познавательную и практическую области жизнедеятельности;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уметь интегрировать знания из разных 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предметных областей;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выдвигать новые идеи, предлагать оригинальные подходы и решения;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ind w:right="20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</w:t>
            </w: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обороне»(</w:t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ГТО);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54"/>
              </w:tabs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физическими упражнениями разной функциональной направленности, использование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tabs>
                <w:tab w:val="left" w:pos="2462"/>
              </w:tabs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их в режиме учебной и производственной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tabs>
                <w:tab w:val="left" w:pos="2462"/>
              </w:tabs>
              <w:ind w:left="200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целью профилактики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сохранения высокой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деятельности с переутомления </w:t>
            </w:r>
            <w:proofErr w:type="spell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i</w:t>
            </w:r>
            <w:proofErr w:type="spell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работоспособности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75014A" w:rsidP="0075014A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lastRenderedPageBreak/>
              <w:t xml:space="preserve">ОК.04 </w:t>
            </w:r>
            <w:r w:rsidR="00CC71E2" w:rsidRPr="00CC71E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готовность к саморазвитию, самостоятельности и самоопределению;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-овладение навыками учебно-исследовательской, проектной и социальной деятельности;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Овладение универсальными коммуникативными действиями: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б) совместная деятельность: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понимать и использовать преимущества командной и индивидуальной работы;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цели совместной деятельности,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tabs>
                <w:tab w:val="left" w:pos="177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и координировать действия по ее </w:t>
            </w: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достижению: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составлять план действий,</w:t>
            </w:r>
          </w:p>
          <w:p w:rsidR="00663D19" w:rsidRPr="0075014A" w:rsidRDefault="00663D19" w:rsidP="00663D19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распределять роли с учетом мнений участников обсуждать результаты совместной работы;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осуществлять позитивное стратегическое поведение в различных ситуациях, проявлять творчество и воображение, быть инициативным </w:t>
            </w:r>
            <w:r w:rsidRPr="0075014A">
              <w:rPr>
                <w:rStyle w:val="211pt"/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663D19" w:rsidRPr="0075014A" w:rsidRDefault="00663D19" w:rsidP="00663D19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Style w:val="910p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себя и других людей: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мотивы и аргументы других людей при анализе результатов деятельности;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признавать свое право и право других людей на ошибки;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</w:t>
            </w:r>
            <w:proofErr w:type="gramStart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обороне»(</w:t>
            </w:r>
            <w:proofErr w:type="gramEnd"/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ГТО);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663D19" w:rsidRPr="0075014A" w:rsidRDefault="00663D19" w:rsidP="00663D19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B78" w:rsidRPr="0075014A" w:rsidTr="0075014A">
        <w:trPr>
          <w:jc w:val="center"/>
        </w:trPr>
        <w:tc>
          <w:tcPr>
            <w:tcW w:w="0" w:type="auto"/>
          </w:tcPr>
          <w:p w:rsidR="00663D19" w:rsidRPr="0075014A" w:rsidRDefault="0075014A" w:rsidP="00CC71E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A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CC71E2">
              <w:rPr>
                <w:rFonts w:ascii="Times New Roman" w:hAnsi="Times New Roman"/>
                <w:sz w:val="24"/>
                <w:szCs w:val="24"/>
              </w:rPr>
              <w:t xml:space="preserve">08. </w:t>
            </w:r>
            <w:r w:rsidRPr="00750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1E2" w:rsidRPr="00CC71E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CC71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готовность к саморазвитию, самостоятельности и самоопределению;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наличие мотивации к обучению и личностному развитию;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 части физического воспитания: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потребность в физическом совершенствовании,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tabs>
                <w:tab w:val="left" w:pos="231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ab/>
              <w:t>спортивно-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деятельностью;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регулятивными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действиями:</w:t>
            </w:r>
          </w:p>
          <w:p w:rsidR="00877B78" w:rsidRPr="0075014A" w:rsidRDefault="00877B78" w:rsidP="00877B78">
            <w:pPr>
              <w:pStyle w:val="90"/>
              <w:shd w:val="clear" w:color="auto" w:fill="auto"/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а) самоорганизация: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42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оценивать приобретенный опыт;</w:t>
            </w:r>
          </w:p>
          <w:p w:rsidR="00663D19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14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-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0" w:type="auto"/>
          </w:tcPr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</w:t>
            </w:r>
            <w:proofErr w:type="gramStart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обороне»(</w:t>
            </w:r>
            <w:proofErr w:type="gramEnd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ГТО);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основными способами самоконтроля 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26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877B78" w:rsidRPr="0075014A" w:rsidRDefault="00877B78" w:rsidP="00877B78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51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владеть техническими приемами и двигательными действиями базовых видов спорта, активное применение их в физкультурно-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и соревновательной деятельности, в сфере досуга, в </w:t>
            </w:r>
            <w:proofErr w:type="spellStart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75014A">
              <w:rPr>
                <w:rFonts w:ascii="Times New Roman" w:hAnsi="Times New Roman" w:cs="Times New Roman"/>
                <w:sz w:val="24"/>
                <w:szCs w:val="24"/>
              </w:rPr>
              <w:softHyphen/>
              <w:t>прикладной</w:t>
            </w:r>
            <w:proofErr w:type="spellEnd"/>
            <w:r w:rsidRPr="0075014A">
              <w:rPr>
                <w:rFonts w:ascii="Times New Roman" w:hAnsi="Times New Roman" w:cs="Times New Roman"/>
                <w:sz w:val="24"/>
                <w:szCs w:val="24"/>
              </w:rPr>
              <w:t xml:space="preserve"> сфере;</w:t>
            </w:r>
          </w:p>
          <w:p w:rsidR="00877B78" w:rsidRPr="0075014A" w:rsidRDefault="00877B78" w:rsidP="00877B78">
            <w:pPr>
              <w:pStyle w:val="20"/>
              <w:shd w:val="clear" w:color="auto" w:fill="auto"/>
              <w:spacing w:line="30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14A">
              <w:rPr>
                <w:rFonts w:ascii="Times New Roman" w:hAnsi="Times New Roman" w:cs="Times New Roman"/>
                <w:sz w:val="24"/>
                <w:szCs w:val="24"/>
              </w:rPr>
              <w:t>- иметь положительную динамику в развитии основных физических качеств (силы, быстроты, выносливости, гибкости и ловкости)</w:t>
            </w:r>
          </w:p>
          <w:p w:rsidR="00663D19" w:rsidRPr="0075014A" w:rsidRDefault="00663D19" w:rsidP="006C2F9C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7B78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877B78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330A27" w:rsidRDefault="00330A27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  <w:sectPr w:rsidR="00330A27" w:rsidSect="00330A27">
          <w:pgSz w:w="16838" w:h="11906" w:orient="landscape"/>
          <w:pgMar w:top="1701" w:right="1134" w:bottom="851" w:left="284" w:header="709" w:footer="709" w:gutter="0"/>
          <w:cols w:space="720"/>
          <w:titlePg/>
          <w:docGrid w:linePitch="299"/>
        </w:sectPr>
      </w:pPr>
    </w:p>
    <w:p w:rsidR="00877B78" w:rsidRPr="00B36A92" w:rsidRDefault="00877B78" w:rsidP="006C2F9C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:rsidR="0075014A" w:rsidRPr="0075014A" w:rsidRDefault="0075014A" w:rsidP="0075014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olor w:val="262626"/>
          <w:sz w:val="28"/>
          <w:szCs w:val="32"/>
        </w:rPr>
      </w:pPr>
      <w:bookmarkStart w:id="3" w:name="_Toc125030625"/>
      <w:r w:rsidRPr="0075014A">
        <w:rPr>
          <w:rFonts w:ascii="Times New Roman" w:hAnsi="Times New Roman"/>
          <w:b/>
          <w:color w:val="262626"/>
          <w:sz w:val="28"/>
          <w:szCs w:val="32"/>
        </w:rPr>
        <w:t>2. Структура и содержание общеобразовательной дисциплины</w:t>
      </w:r>
      <w:bookmarkEnd w:id="3"/>
    </w:p>
    <w:p w:rsidR="0075014A" w:rsidRPr="0075014A" w:rsidRDefault="0075014A" w:rsidP="007501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4A" w:rsidRPr="0075014A" w:rsidRDefault="0075014A" w:rsidP="0075014A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4" w:name="_Toc104468839"/>
      <w:bookmarkStart w:id="5" w:name="_Toc104469104"/>
      <w:bookmarkStart w:id="6" w:name="_Toc104469484"/>
      <w:r w:rsidRPr="0075014A">
        <w:rPr>
          <w:rFonts w:ascii="Times New Roman" w:hAnsi="Times New Roman"/>
          <w:b/>
          <w:bCs/>
          <w:sz w:val="28"/>
          <w:szCs w:val="28"/>
        </w:rPr>
        <w:t>2.1. Объем дисциплины и виды учебной работы</w:t>
      </w:r>
      <w:bookmarkEnd w:id="4"/>
      <w:bookmarkEnd w:id="5"/>
      <w:bookmarkEnd w:id="6"/>
    </w:p>
    <w:p w:rsidR="0075014A" w:rsidRPr="0075014A" w:rsidRDefault="0075014A" w:rsidP="0075014A">
      <w:pPr>
        <w:spacing w:after="160" w:line="259" w:lineRule="auto"/>
        <w:rPr>
          <w:rFonts w:ascii="Times New Roman" w:hAnsi="Times New Roman"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4"/>
        <w:gridCol w:w="2212"/>
      </w:tblGrid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 дисциплины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8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в т. ч.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0E2F82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62</w:t>
            </w:r>
          </w:p>
        </w:tc>
      </w:tr>
      <w:tr w:rsidR="0075014A" w:rsidRPr="0075014A" w:rsidTr="005761A4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7501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0E2F82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семинарское занятие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sz w:val="28"/>
                <w:szCs w:val="28"/>
              </w:rPr>
              <w:t>Профессионально ориентированное содержание (содержание прикладного модуля)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0E2F82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в т. ч.: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5014A" w:rsidRPr="0075014A" w:rsidTr="005761A4">
        <w:trPr>
          <w:trHeight w:val="490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5014A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  <w:r w:rsidRPr="0075014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014A" w:rsidRPr="0075014A" w:rsidRDefault="000E2F82" w:rsidP="00A265DB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</w:tr>
      <w:tr w:rsidR="0075014A" w:rsidRPr="0075014A" w:rsidTr="005761A4">
        <w:trPr>
          <w:trHeight w:val="331"/>
        </w:trPr>
        <w:tc>
          <w:tcPr>
            <w:tcW w:w="3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A265DB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  <w:p w:rsidR="0075014A" w:rsidRPr="0075014A" w:rsidRDefault="0075014A" w:rsidP="0075014A">
            <w:pPr>
              <w:suppressAutoHyphens/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(</w:t>
            </w:r>
            <w:r w:rsidRPr="0075014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дифференцированный </w:t>
            </w:r>
            <w:r w:rsidRPr="0075014A">
              <w:rPr>
                <w:rFonts w:ascii="Times New Roman" w:hAnsi="Times New Roman"/>
                <w:b/>
                <w:iCs/>
                <w:sz w:val="28"/>
                <w:szCs w:val="28"/>
              </w:rPr>
              <w:t>зачет)</w:t>
            </w:r>
            <w:r w:rsidR="00A265D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во 2 семестре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014A" w:rsidRPr="0075014A" w:rsidRDefault="0075014A" w:rsidP="0075014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</w:tbl>
    <w:p w:rsidR="0075014A" w:rsidRPr="0075014A" w:rsidRDefault="0075014A" w:rsidP="0075014A">
      <w:pPr>
        <w:suppressAutoHyphens/>
        <w:spacing w:after="0"/>
        <w:rPr>
          <w:rFonts w:ascii="Times New Roman" w:hAnsi="Times New Roman"/>
          <w:bCs/>
          <w:i/>
          <w:sz w:val="24"/>
          <w:szCs w:val="24"/>
        </w:rPr>
      </w:pPr>
    </w:p>
    <w:p w:rsidR="006C2F9C" w:rsidRPr="0075014A" w:rsidRDefault="006C2F9C" w:rsidP="006C2F9C">
      <w:pPr>
        <w:suppressAutoHyphens/>
        <w:rPr>
          <w:rFonts w:ascii="Times New Roman" w:hAnsi="Times New Roman"/>
          <w:b/>
          <w:i/>
        </w:rPr>
        <w:sectPr w:rsidR="006C2F9C" w:rsidRPr="0075014A" w:rsidSect="005761A4"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6C2F9C" w:rsidRPr="00B36A92" w:rsidRDefault="006C2F9C" w:rsidP="006C2F9C">
      <w:pPr>
        <w:suppressAutoHyphens/>
        <w:ind w:firstLine="709"/>
        <w:rPr>
          <w:rFonts w:ascii="Times New Roman" w:hAnsi="Times New Roman"/>
          <w:b/>
          <w:bCs/>
        </w:rPr>
      </w:pPr>
      <w:r w:rsidRPr="00B36A92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77"/>
        <w:gridCol w:w="7886"/>
        <w:gridCol w:w="2329"/>
        <w:gridCol w:w="2539"/>
      </w:tblGrid>
      <w:tr w:rsidR="006C2F9C" w:rsidRPr="00905955" w:rsidTr="000E2F82">
        <w:trPr>
          <w:trHeight w:val="20"/>
        </w:trPr>
        <w:tc>
          <w:tcPr>
            <w:tcW w:w="871" w:type="pct"/>
            <w:gridSpan w:val="2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54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</w:t>
            </w:r>
          </w:p>
          <w:p w:rsidR="006C2F9C" w:rsidRPr="00905955" w:rsidRDefault="00330A27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54" w:type="pct"/>
          </w:tcPr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6C2F9C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0E64DA" w:rsidRPr="00905955" w:rsidTr="000E2F82">
        <w:trPr>
          <w:trHeight w:val="20"/>
        </w:trPr>
        <w:tc>
          <w:tcPr>
            <w:tcW w:w="871" w:type="pct"/>
            <w:gridSpan w:val="2"/>
          </w:tcPr>
          <w:p w:rsidR="000E64DA" w:rsidRPr="00905955" w:rsidRDefault="0050750A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2553" w:type="pct"/>
          </w:tcPr>
          <w:p w:rsidR="000E64DA" w:rsidRPr="00905955" w:rsidRDefault="000E1792" w:rsidP="00905955">
            <w:pPr>
              <w:pStyle w:val="90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955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обучения различным видам физкультурно</w:t>
            </w:r>
            <w:r w:rsidRPr="0090595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05955" w:rsidRPr="009059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955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деятельности</w:t>
            </w:r>
          </w:p>
        </w:tc>
        <w:tc>
          <w:tcPr>
            <w:tcW w:w="754" w:type="pct"/>
          </w:tcPr>
          <w:p w:rsidR="000E64DA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62</w:t>
            </w:r>
          </w:p>
        </w:tc>
        <w:tc>
          <w:tcPr>
            <w:tcW w:w="822" w:type="pct"/>
          </w:tcPr>
          <w:p w:rsidR="000E64DA" w:rsidRPr="00905955" w:rsidRDefault="000E64DA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905955" w:rsidRPr="00905955" w:rsidTr="005761A4">
        <w:trPr>
          <w:trHeight w:val="255"/>
        </w:trPr>
        <w:tc>
          <w:tcPr>
            <w:tcW w:w="871" w:type="pct"/>
            <w:gridSpan w:val="2"/>
            <w:vMerge w:val="restart"/>
          </w:tcPr>
          <w:p w:rsidR="00905955" w:rsidRPr="00905955" w:rsidRDefault="00905955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Тема 1.1 Современное состояние физической культуры и спорта</w:t>
            </w:r>
          </w:p>
        </w:tc>
        <w:tc>
          <w:tcPr>
            <w:tcW w:w="2553" w:type="pct"/>
            <w:shd w:val="clear" w:color="auto" w:fill="FFFFFF" w:themeFill="background1"/>
          </w:tcPr>
          <w:p w:rsidR="00905955" w:rsidRPr="00905955" w:rsidRDefault="00905955" w:rsidP="00905955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</w:tcPr>
          <w:p w:rsidR="00905955" w:rsidRPr="00905955" w:rsidRDefault="00726180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</w:tr>
      <w:tr w:rsidR="00905955" w:rsidRPr="00905955" w:rsidTr="005761A4">
        <w:trPr>
          <w:trHeight w:val="255"/>
        </w:trPr>
        <w:tc>
          <w:tcPr>
            <w:tcW w:w="871" w:type="pct"/>
            <w:gridSpan w:val="2"/>
            <w:vMerge/>
          </w:tcPr>
          <w:p w:rsidR="00905955" w:rsidRPr="00905955" w:rsidRDefault="00905955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shd w:val="clear" w:color="auto" w:fill="FFFFFF" w:themeFill="background1"/>
          </w:tcPr>
          <w:p w:rsidR="00905955" w:rsidRPr="00905955" w:rsidRDefault="00905955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1</w:t>
            </w: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754" w:type="pct"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905955" w:rsidRPr="00905955" w:rsidTr="005761A4">
        <w:trPr>
          <w:trHeight w:val="255"/>
        </w:trPr>
        <w:tc>
          <w:tcPr>
            <w:tcW w:w="871" w:type="pct"/>
            <w:gridSpan w:val="2"/>
            <w:vMerge/>
          </w:tcPr>
          <w:p w:rsidR="00905955" w:rsidRPr="00905955" w:rsidRDefault="00905955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shd w:val="clear" w:color="auto" w:fill="FFFFFF" w:themeFill="background1"/>
          </w:tcPr>
          <w:p w:rsidR="00905955" w:rsidRPr="00905955" w:rsidRDefault="00905955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2.</w:t>
            </w:r>
            <w:r w:rsidRPr="009059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населения. Характеристика нормативных требований для обучающихся СПО</w:t>
            </w:r>
          </w:p>
        </w:tc>
        <w:tc>
          <w:tcPr>
            <w:tcW w:w="754" w:type="pct"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905955" w:rsidRPr="00905955" w:rsidRDefault="00905955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50750A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905955"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Легкая атлетика.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Align w:val="center"/>
          </w:tcPr>
          <w:p w:rsidR="006C2F9C" w:rsidRPr="00905955" w:rsidRDefault="0050750A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761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pct"/>
            <w:vMerge w:val="restar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324A80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5761A4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Бег на короткие, средние и длинные дистанции; прыжки в длину: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Техника бега на короткие дистанции и его совершенствование.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Подготовительные упражнения для бегуна на короткие дистанции.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Развитие скоростных качеств.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Эстафетный бег на 100 м, 400 м.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Техника и тактика бега на средние и длинные дистанции.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 Развитие общей и специальной выносливости. </w:t>
            </w:r>
          </w:p>
          <w:p w:rsidR="006C2F9C" w:rsidRPr="00905955" w:rsidRDefault="006C2F9C" w:rsidP="00905955">
            <w:pPr>
              <w:pStyle w:val="TableParagraph"/>
              <w:spacing w:before="11" w:line="276" w:lineRule="auto"/>
              <w:ind w:left="0" w:right="98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Сдача нормативов по легкой атлетике, в беге на короткие, средние и длинные дистанции.</w:t>
            </w:r>
          </w:p>
        </w:tc>
        <w:tc>
          <w:tcPr>
            <w:tcW w:w="754" w:type="pct"/>
            <w:vAlign w:val="center"/>
          </w:tcPr>
          <w:p w:rsidR="006C2F9C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Метание гранаты:</w:t>
            </w:r>
          </w:p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Метание гранаты с места на три шаговых шага, с разбега. </w:t>
            </w:r>
          </w:p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Специальные подготовительные упражнения метателя. </w:t>
            </w:r>
          </w:p>
          <w:p w:rsidR="006C2F9C" w:rsidRPr="00905955" w:rsidRDefault="006C2F9C" w:rsidP="00905955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Сдача нормативов по метанию гранаты.</w:t>
            </w:r>
          </w:p>
        </w:tc>
        <w:tc>
          <w:tcPr>
            <w:tcW w:w="754" w:type="pct"/>
            <w:vAlign w:val="center"/>
          </w:tcPr>
          <w:p w:rsidR="006C2F9C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FA2E72"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Спортивные игры.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54" w:type="pct"/>
            <w:vAlign w:val="center"/>
          </w:tcPr>
          <w:p w:rsidR="006C2F9C" w:rsidRPr="00905955" w:rsidRDefault="005761A4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  <w:vMerge w:val="restar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324A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  <w:p w:rsidR="006C2F9C" w:rsidRPr="00905955" w:rsidRDefault="006C2F9C" w:rsidP="0090595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5761A4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Баскетбол: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Техника игры в баскетбол: стойки, передвижения, передача и ловля мяча, ведение мяча.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технических приемов, тактических действий при игре в баскетбол.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Индивидуальная техника защиты.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Комбинации и тактические заготовки игры в нападении и защите.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координации движения, ловкости.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Совершенствование навыков ведения мяча.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нормативы: ведение мяча с изменением направления, выполнение передачи мяча на точность и скорость, выполнение штрафных бросков.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Действия игрока в нападении, защите, индивидуально.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Командные действия игроков в нападении и защите.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Жестикуляция судьи, организация и судейство игры в</w:t>
            </w:r>
            <w:r w:rsidRPr="0090595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vAlign w:val="bottom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Волейбол: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Техника игровых приемов в волейболе: стойки, передвижения, прием и передача мяча сверху, снизу, передача и прием мяча над собой, выполнение подачи мяча: прямая нижняя, прямая верхняя, нападающий удар, блокирование.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Совершенствование технических приемов, тактических действий при игре в волейбол.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Тактика игры в нападении и защиты.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lastRenderedPageBreak/>
              <w:t xml:space="preserve">Командные действия.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Контрольные нормативы: передача</w:t>
            </w:r>
            <w:r w:rsidRPr="00905955">
              <w:rPr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мяча</w:t>
            </w:r>
            <w:r w:rsidRPr="00905955">
              <w:rPr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над</w:t>
            </w:r>
            <w:r w:rsidRPr="00905955">
              <w:rPr>
                <w:spacing w:val="8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собой,</w:t>
            </w:r>
            <w:r w:rsidRPr="00905955">
              <w:rPr>
                <w:spacing w:val="7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подача</w:t>
            </w:r>
            <w:r w:rsidRPr="00905955">
              <w:rPr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прямая</w:t>
            </w:r>
            <w:r w:rsidRPr="00905955">
              <w:rPr>
                <w:spacing w:val="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верхняя,</w:t>
            </w:r>
            <w:r w:rsidRPr="00905955">
              <w:rPr>
                <w:spacing w:val="12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боковая</w:t>
            </w:r>
            <w:r w:rsidRPr="00905955">
              <w:rPr>
                <w:spacing w:val="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подача,</w:t>
            </w:r>
            <w:r w:rsidRPr="00905955">
              <w:rPr>
                <w:spacing w:val="7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нападающий</w:t>
            </w:r>
            <w:r w:rsidRPr="00905955">
              <w:rPr>
                <w:spacing w:val="11"/>
                <w:sz w:val="24"/>
                <w:szCs w:val="24"/>
              </w:rPr>
              <w:t xml:space="preserve"> </w:t>
            </w:r>
            <w:r w:rsidRPr="00905955">
              <w:rPr>
                <w:spacing w:val="-3"/>
                <w:sz w:val="24"/>
                <w:szCs w:val="24"/>
              </w:rPr>
              <w:t xml:space="preserve">удар, </w:t>
            </w:r>
            <w:r w:rsidRPr="00905955">
              <w:rPr>
                <w:sz w:val="24"/>
                <w:szCs w:val="24"/>
              </w:rPr>
              <w:t xml:space="preserve">блокирование, передача мяча в парах, верхняя подача мяча в указанную зону, действия игрока в командной игре.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Правила соревнований.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96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 Организация соревнований в волейбол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vAlign w:val="bottom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i/>
                <w:sz w:val="24"/>
                <w:szCs w:val="24"/>
              </w:rPr>
              <w:t>Мини-футбол: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Техника игровых приемов в мини-футболе: стойки, передвижения, прием и передача мяча, нападающий удар.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Совершенствование технических приемов, тактических действий при игре в мини-футбол.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Тактика игры в нападении и защиты.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 xml:space="preserve">Командные действия. 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Контрольные нормативы: передача мяча в парах, действия игрока в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командной игре.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Правила соревнований.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Организация соревнований в мини-футбол.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  <w:vAlign w:val="bottom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i/>
                <w:sz w:val="24"/>
                <w:szCs w:val="24"/>
              </w:rPr>
              <w:t>Гандбол: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Техника игровых приемов в гандболе: стойки, передвижения, ловля и передача мяча одной и обеими руками, нападающий бросок.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технических приемов, тактических действий при игре в гандбол.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Тактика игры в нападении и защиты.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Командные действия.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Контрольные нормативы: передача </w:t>
            </w:r>
            <w:proofErr w:type="gramStart"/>
            <w:r w:rsidRPr="00905955">
              <w:rPr>
                <w:rFonts w:ascii="Times New Roman" w:hAnsi="Times New Roman"/>
                <w:sz w:val="24"/>
                <w:szCs w:val="24"/>
              </w:rPr>
              <w:t>мяча  в</w:t>
            </w:r>
            <w:proofErr w:type="gramEnd"/>
            <w:r w:rsidRPr="00905955">
              <w:rPr>
                <w:rFonts w:ascii="Times New Roman" w:hAnsi="Times New Roman"/>
                <w:sz w:val="24"/>
                <w:szCs w:val="24"/>
              </w:rPr>
              <w:t xml:space="preserve">  парах, действия игрока в командной игре.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Правила соревнований.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Организация соревнований</w:t>
            </w:r>
            <w:r w:rsidRPr="0090595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в гандбол.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pct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="00FA2E72">
              <w:rPr>
                <w:rFonts w:ascii="Times New Roman" w:hAnsi="Times New Roman"/>
                <w:b/>
                <w:bCs/>
                <w:sz w:val="24"/>
                <w:szCs w:val="24"/>
              </w:rPr>
              <w:t>1.4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Align w:val="center"/>
          </w:tcPr>
          <w:p w:rsidR="006C2F9C" w:rsidRPr="00905955" w:rsidRDefault="0050750A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Спортивная гимнастика:</w:t>
            </w:r>
          </w:p>
          <w:p w:rsidR="006C2F9C" w:rsidRPr="00905955" w:rsidRDefault="006C2F9C" w:rsidP="0090595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05955">
              <w:rPr>
                <w:sz w:val="24"/>
                <w:szCs w:val="24"/>
              </w:rPr>
              <w:t>Техника выполнения гимнастических упражнений – комбинаций на перекладине</w:t>
            </w:r>
            <w:r w:rsidRPr="00905955">
              <w:rPr>
                <w:spacing w:val="32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низкой,</w:t>
            </w:r>
            <w:r w:rsidRPr="00905955">
              <w:rPr>
                <w:spacing w:val="34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брусьях,</w:t>
            </w:r>
            <w:r w:rsidRPr="00905955">
              <w:rPr>
                <w:spacing w:val="3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лазание</w:t>
            </w:r>
            <w:r w:rsidRPr="00905955">
              <w:rPr>
                <w:spacing w:val="32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по</w:t>
            </w:r>
            <w:r w:rsidRPr="00905955">
              <w:rPr>
                <w:spacing w:val="38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канату;</w:t>
            </w:r>
            <w:r w:rsidRPr="00905955">
              <w:rPr>
                <w:spacing w:val="29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элементы</w:t>
            </w:r>
            <w:r w:rsidRPr="00905955">
              <w:rPr>
                <w:spacing w:val="35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акробатических</w:t>
            </w:r>
            <w:r w:rsidRPr="00905955">
              <w:rPr>
                <w:spacing w:val="33"/>
                <w:sz w:val="24"/>
                <w:szCs w:val="24"/>
              </w:rPr>
              <w:t xml:space="preserve"> </w:t>
            </w:r>
            <w:r w:rsidRPr="00905955">
              <w:rPr>
                <w:sz w:val="24"/>
                <w:szCs w:val="24"/>
              </w:rPr>
              <w:t>упражнений: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кувырки, стойки, перевороты; прыжки опорные - «прыжок согнув ноги», «прыжок ноги врозь», прыжок  </w:t>
            </w:r>
            <w:r w:rsidRPr="0090595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через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 xml:space="preserve">коня  </w:t>
            </w:r>
            <w:r w:rsidRPr="0090595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в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>длину.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Лазание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ab/>
              <w:t xml:space="preserve">канату   различными  </w:t>
            </w:r>
            <w:r w:rsidRPr="00905955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приемами.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Перекладина высокая: подтягивание в висе, подъем переворотом. Совершенствование гимнастических элементов.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Акробатика. 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Совершенствование комбинаций упражнений на снарядах, акробатике. Контрольные нормативы: подтягивание на высокой перекладине, поднимание и опускание туловища из положения лежа на спине, подъем переворотом. Совершенствование и сдача зачетных комбинаций на гимнастических снарядах.</w:t>
            </w:r>
          </w:p>
        </w:tc>
        <w:tc>
          <w:tcPr>
            <w:tcW w:w="754" w:type="pct"/>
            <w:vAlign w:val="center"/>
          </w:tcPr>
          <w:p w:rsidR="006C2F9C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2" w:type="pc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324A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 w:val="restart"/>
          </w:tcPr>
          <w:p w:rsidR="006C2F9C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50750A"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E1792"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Лыжная подготовка.</w:t>
            </w:r>
          </w:p>
        </w:tc>
        <w:tc>
          <w:tcPr>
            <w:tcW w:w="2553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Align w:val="center"/>
          </w:tcPr>
          <w:p w:rsidR="006C2F9C" w:rsidRPr="00905955" w:rsidRDefault="0050750A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F9C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6C2F9C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pct"/>
          </w:tcPr>
          <w:p w:rsidR="006C2F9C" w:rsidRPr="00905955" w:rsidRDefault="006C2F9C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способов передвижения на лыжах: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 xml:space="preserve">Переход с попеременного </w:t>
            </w:r>
            <w:proofErr w:type="spellStart"/>
            <w:r w:rsidRPr="00905955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905955">
              <w:rPr>
                <w:rFonts w:ascii="Times New Roman" w:hAnsi="Times New Roman"/>
                <w:sz w:val="24"/>
                <w:szCs w:val="24"/>
              </w:rPr>
              <w:t xml:space="preserve"> хода на одновременный через один шаг Отработка техники катания скользящим шагом; переход через один шаг, переход со свободным перемещением рук. 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Катание на лыжах классическим стилем: девушки 3км, юноши 5 км; катание на лыжах коньковым ходом: девушки 3км, юноши 5 км</w:t>
            </w:r>
          </w:p>
        </w:tc>
        <w:tc>
          <w:tcPr>
            <w:tcW w:w="754" w:type="pct"/>
            <w:vAlign w:val="center"/>
          </w:tcPr>
          <w:p w:rsidR="00FA2E72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2" w:type="pct"/>
            <w:vMerge w:val="restart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324A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0E2F82">
        <w:trPr>
          <w:trHeight w:val="20"/>
        </w:trPr>
        <w:tc>
          <w:tcPr>
            <w:tcW w:w="871" w:type="pct"/>
            <w:gridSpan w:val="2"/>
            <w:vMerge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pct"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Совершение техники подъемов, спусков, поворотов торможения: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Отработка техники катания на лыжах в подъем, на спусках.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Отработка техники торможения на спусках.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Прохождение поворотов.</w:t>
            </w:r>
          </w:p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lastRenderedPageBreak/>
              <w:t>Отработка техники катания при прохождении поворотов.</w:t>
            </w:r>
          </w:p>
        </w:tc>
        <w:tc>
          <w:tcPr>
            <w:tcW w:w="754" w:type="pct"/>
            <w:vAlign w:val="center"/>
          </w:tcPr>
          <w:p w:rsidR="00FA2E72" w:rsidRPr="00FA2E72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22" w:type="pct"/>
            <w:vMerge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FA2E72"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Методико-практические занятия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2E72" w:rsidRPr="00905955" w:rsidRDefault="00FA2E7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E72" w:rsidRPr="00905955" w:rsidRDefault="00FA2E72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2F82" w:rsidRPr="00905955" w:rsidTr="000E2F82"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2" w:rsidRPr="00905955" w:rsidRDefault="000E2F82" w:rsidP="00FA2E7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2F82" w:rsidRPr="00905955" w:rsidRDefault="000E2F8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88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 </w:t>
            </w:r>
            <w:r w:rsidRPr="00905955">
              <w:rPr>
                <w:rFonts w:ascii="Times New Roman" w:hAnsi="Times New Roman"/>
                <w:iCs/>
                <w:sz w:val="24"/>
                <w:szCs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324A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26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829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физкультпауз</w:t>
            </w:r>
            <w:proofErr w:type="spellEnd"/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, комплексов упражнений для коррекции осанки и телосложения</w:t>
            </w:r>
          </w:p>
        </w:tc>
        <w:tc>
          <w:tcPr>
            <w:tcW w:w="754" w:type="pct"/>
            <w:vMerge w:val="restar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435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составления и проведения комплексов упражнений различной функциональной направленности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61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 </w:t>
            </w: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и проведение самостоятельных занятий по подготовке к сдаче норм и требований ВФСК «ГТО»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324A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  <w:p w:rsidR="000E2F82" w:rsidRPr="00905955" w:rsidRDefault="000E2F82" w:rsidP="007261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4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95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195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 </w:t>
            </w:r>
            <w:r w:rsidRPr="00905955">
              <w:rPr>
                <w:rFonts w:ascii="Times New Roman" w:hAnsi="Times New Roman"/>
                <w:sz w:val="24"/>
                <w:szCs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0E2F82" w:rsidRPr="00905955" w:rsidRDefault="00726180" w:rsidP="0090595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04</w:t>
            </w:r>
          </w:p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25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7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pStyle w:val="a6"/>
              <w:spacing w:after="0" w:line="276" w:lineRule="auto"/>
              <w:ind w:left="0"/>
            </w:pPr>
            <w:r w:rsidRPr="00905955">
              <w:t>Применение методов самоконтроля и оценка умственной и физической работоспособности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13"/>
        </w:trPr>
        <w:tc>
          <w:tcPr>
            <w:tcW w:w="846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Тема 2.4.</w:t>
            </w:r>
            <w:r w:rsidRPr="00905955">
              <w:rPr>
                <w:rFonts w:ascii="Times New Roman" w:hAnsi="Times New Roman"/>
                <w:iCs/>
                <w:sz w:val="24"/>
                <w:szCs w:val="24"/>
              </w:rPr>
              <w:t xml:space="preserve"> С</w:t>
            </w: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оставление и проведение комплексов упражнений для </w:t>
            </w: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726180" w:rsidRPr="00905955" w:rsidRDefault="007261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726180" w:rsidRPr="00905955" w:rsidRDefault="00324A80" w:rsidP="007261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7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240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методики составления и проведения комплексов упражнений для производственной гимнастики, комплексов упражнений для профилактики </w:t>
            </w: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754" w:type="pct"/>
            <w:vMerge w:val="restart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F82" w:rsidRPr="00905955" w:rsidTr="000E2F82">
        <w:tblPrEx>
          <w:shd w:val="clear" w:color="auto" w:fill="FFFFFF" w:themeFill="background1"/>
        </w:tblPrEx>
        <w:trPr>
          <w:trHeight w:val="616"/>
        </w:trPr>
        <w:tc>
          <w:tcPr>
            <w:tcW w:w="846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sz w:val="24"/>
                <w:szCs w:val="24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754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0E2F82" w:rsidRPr="00905955" w:rsidRDefault="000E2F82" w:rsidP="0090595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FA2E72">
        <w:tblPrEx>
          <w:shd w:val="clear" w:color="auto" w:fill="FFFFFF" w:themeFill="background1"/>
        </w:tblPrEx>
        <w:trPr>
          <w:trHeight w:val="321"/>
        </w:trPr>
        <w:tc>
          <w:tcPr>
            <w:tcW w:w="846" w:type="pct"/>
            <w:vMerge w:val="restart"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2.5</w:t>
            </w:r>
          </w:p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Профессионально-прикладная физическая подготовка</w:t>
            </w: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54" w:type="pct"/>
            <w:vMerge w:val="restart"/>
            <w:shd w:val="clear" w:color="auto" w:fill="FFFFFF" w:themeFill="background1"/>
            <w:vAlign w:val="center"/>
          </w:tcPr>
          <w:p w:rsidR="00FA2E72" w:rsidRPr="00FA2E72" w:rsidRDefault="00FA2E72" w:rsidP="00FA2E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" w:type="pct"/>
            <w:vMerge w:val="restart"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955">
              <w:rPr>
                <w:rFonts w:ascii="Times New Roman" w:hAnsi="Times New Roman"/>
                <w:sz w:val="24"/>
                <w:szCs w:val="24"/>
              </w:rPr>
              <w:t>ОК 01, ОК 04,</w:t>
            </w:r>
          </w:p>
          <w:p w:rsidR="00FA2E72" w:rsidRPr="00905955" w:rsidRDefault="00324A80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</w:p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2E72" w:rsidRPr="00905955" w:rsidTr="000E2F82">
        <w:tblPrEx>
          <w:shd w:val="clear" w:color="auto" w:fill="FFFFFF" w:themeFill="background1"/>
        </w:tblPrEx>
        <w:trPr>
          <w:trHeight w:val="318"/>
        </w:trPr>
        <w:tc>
          <w:tcPr>
            <w:tcW w:w="846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  <w:vAlign w:val="bottom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2" w:rsidRPr="00905955" w:rsidTr="00F57EE7">
        <w:tblPrEx>
          <w:shd w:val="clear" w:color="auto" w:fill="FFFFFF" w:themeFill="background1"/>
        </w:tblPrEx>
        <w:trPr>
          <w:trHeight w:val="318"/>
        </w:trPr>
        <w:tc>
          <w:tcPr>
            <w:tcW w:w="846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shd w:val="clear" w:color="auto" w:fill="FFFFFF" w:themeFill="background1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профессиональные заболевания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2" w:rsidRPr="00905955" w:rsidTr="00F57EE7">
        <w:tblPrEx>
          <w:shd w:val="clear" w:color="auto" w:fill="FFFFFF" w:themeFill="background1"/>
        </w:tblPrEx>
        <w:trPr>
          <w:trHeight w:val="318"/>
        </w:trPr>
        <w:tc>
          <w:tcPr>
            <w:tcW w:w="846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78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A2E72" w:rsidRPr="00FA2E72" w:rsidRDefault="00FA2E72" w:rsidP="00FA2E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E72">
              <w:rPr>
                <w:rFonts w:ascii="Times New Roman" w:hAnsi="Times New Roman"/>
                <w:sz w:val="24"/>
                <w:szCs w:val="24"/>
              </w:rPr>
              <w:t>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754" w:type="pct"/>
            <w:vMerge/>
            <w:shd w:val="clear" w:color="auto" w:fill="FFFFFF" w:themeFill="background1"/>
            <w:vAlign w:val="center"/>
          </w:tcPr>
          <w:p w:rsidR="00FA2E72" w:rsidRPr="00905955" w:rsidRDefault="00FA2E72" w:rsidP="00FA2E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shd w:val="clear" w:color="auto" w:fill="FFFFFF" w:themeFill="background1"/>
          </w:tcPr>
          <w:p w:rsidR="00FA2E72" w:rsidRPr="00905955" w:rsidRDefault="00FA2E72" w:rsidP="00FA2E7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F82" w:rsidRPr="00905955" w:rsidTr="000E2F82">
        <w:trPr>
          <w:trHeight w:val="20"/>
        </w:trPr>
        <w:tc>
          <w:tcPr>
            <w:tcW w:w="3424" w:type="pct"/>
            <w:gridSpan w:val="3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754" w:type="pct"/>
            <w:vAlign w:val="center"/>
          </w:tcPr>
          <w:p w:rsidR="000E2F82" w:rsidRPr="00905955" w:rsidRDefault="000E2F8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E2F82" w:rsidRPr="00905955" w:rsidTr="000E2F82">
        <w:trPr>
          <w:trHeight w:val="20"/>
        </w:trPr>
        <w:tc>
          <w:tcPr>
            <w:tcW w:w="3424" w:type="pct"/>
            <w:gridSpan w:val="3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Всего (макс):</w:t>
            </w:r>
          </w:p>
        </w:tc>
        <w:tc>
          <w:tcPr>
            <w:tcW w:w="754" w:type="pct"/>
            <w:vAlign w:val="center"/>
          </w:tcPr>
          <w:p w:rsidR="000E2F82" w:rsidRPr="00905955" w:rsidRDefault="000E2F82" w:rsidP="005761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955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22" w:type="pct"/>
          </w:tcPr>
          <w:p w:rsidR="000E2F82" w:rsidRPr="00905955" w:rsidRDefault="000E2F82" w:rsidP="00905955">
            <w:pPr>
              <w:suppressAutoHyphens/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6C2F9C" w:rsidRPr="00B36A92" w:rsidRDefault="006C2F9C" w:rsidP="006C2F9C">
      <w:pPr>
        <w:suppressAutoHyphens/>
        <w:ind w:firstLine="709"/>
        <w:rPr>
          <w:rFonts w:ascii="Times New Roman" w:hAnsi="Times New Roman"/>
          <w:i/>
        </w:rPr>
        <w:sectPr w:rsidR="006C2F9C" w:rsidRPr="00B36A92" w:rsidSect="005761A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2F9C" w:rsidRPr="00B36A92" w:rsidRDefault="006C2F9C" w:rsidP="006C2F9C">
      <w:pPr>
        <w:suppressAutoHyphens/>
        <w:ind w:left="1353"/>
        <w:rPr>
          <w:rFonts w:ascii="Times New Roman" w:hAnsi="Times New Roman"/>
          <w:b/>
          <w:bCs/>
        </w:rPr>
      </w:pPr>
      <w:r w:rsidRPr="00B36A92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4938C4" w:rsidRPr="004938C4" w:rsidRDefault="006C2F9C" w:rsidP="004938C4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3DCE">
        <w:rPr>
          <w:rFonts w:ascii="Times New Roman" w:hAnsi="Times New Roman"/>
          <w:b/>
          <w:bCs/>
          <w:sz w:val="24"/>
          <w:szCs w:val="24"/>
        </w:rPr>
        <w:t>3.1.</w:t>
      </w:r>
      <w:r w:rsidRPr="00B36A92">
        <w:rPr>
          <w:rFonts w:ascii="Times New Roman" w:hAnsi="Times New Roman"/>
          <w:bCs/>
          <w:sz w:val="24"/>
          <w:szCs w:val="24"/>
        </w:rPr>
        <w:t xml:space="preserve"> </w:t>
      </w:r>
      <w:r w:rsidRPr="003069DF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 должны быть предусмо</w:t>
      </w:r>
      <w:r w:rsidR="00752A6F" w:rsidRPr="003069DF">
        <w:rPr>
          <w:rFonts w:ascii="Times New Roman" w:hAnsi="Times New Roman"/>
          <w:b/>
          <w:bCs/>
          <w:sz w:val="24"/>
          <w:szCs w:val="24"/>
        </w:rPr>
        <w:t>трены следующие специальные спортивные сооружения</w:t>
      </w:r>
      <w:r w:rsidR="004938C4">
        <w:rPr>
          <w:rFonts w:ascii="Times New Roman" w:hAnsi="Times New Roman"/>
          <w:bCs/>
          <w:sz w:val="24"/>
          <w:szCs w:val="24"/>
        </w:rPr>
        <w:t>:</w:t>
      </w:r>
    </w:p>
    <w:p w:rsidR="004938C4" w:rsidRP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4938C4">
        <w:rPr>
          <w:rFonts w:ascii="Times New Roman" w:hAnsi="Times New Roman"/>
          <w:sz w:val="24"/>
          <w:szCs w:val="24"/>
        </w:rPr>
        <w:t>(универсальный) спортивный зал, оснащенный спортивным инвентарём и оборудованием, обеспечивающим достижение результатов освоения дисциплины;</w:t>
      </w:r>
    </w:p>
    <w:p w:rsidR="004938C4" w:rsidRP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4938C4">
        <w:rPr>
          <w:rFonts w:ascii="Times New Roman" w:hAnsi="Times New Roman"/>
          <w:sz w:val="24"/>
          <w:szCs w:val="24"/>
        </w:rPr>
        <w:t>оборудованные открытые спортивные площадки, обеспечивающие достижение результатов освоения дисциплины;</w:t>
      </w:r>
    </w:p>
    <w:p w:rsid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938C4">
        <w:rPr>
          <w:rFonts w:ascii="Times New Roman" w:hAnsi="Times New Roman"/>
          <w:sz w:val="24"/>
          <w:szCs w:val="24"/>
        </w:rPr>
        <w:t>еречень оборудования и инвентаря спортивных сооружений:</w:t>
      </w:r>
    </w:p>
    <w:p w:rsidR="004938C4" w:rsidRPr="004938C4" w:rsidRDefault="004938C4" w:rsidP="004938C4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938C4">
        <w:rPr>
          <w:rFonts w:ascii="Times New Roman" w:hAnsi="Times New Roman" w:cs="Times New Roman"/>
          <w:sz w:val="24"/>
          <w:szCs w:val="24"/>
        </w:rPr>
        <w:t>Спортивные игры</w:t>
      </w:r>
    </w:p>
    <w:p w:rsidR="004938C4" w:rsidRDefault="004938C4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4938C4">
        <w:rPr>
          <w:rFonts w:ascii="Times New Roman" w:hAnsi="Times New Roman"/>
          <w:sz w:val="24"/>
          <w:szCs w:val="24"/>
        </w:rPr>
        <w:t>Щит баскетбольный игровой (комплект); щит баскетбольный тренировочный, щит баскетбольный навесной, ворота, трансформируемые для гандбола и мини-футбола(комплект), кольца баскетбольные, мяч баскетбольный №7 массовый, мяч баскетбольный №7 для соревнований, мяч баскетбольный №5 массовый, мяч футбольный №4 массовый, мяч футбольный №5 массовый, мяч футбольный №5 для соревнований, насос для накачивания мячей с иглой, жилетки игровые, сетка для хранения мячей, конус игровой.</w:t>
      </w:r>
    </w:p>
    <w:p w:rsidR="004938C4" w:rsidRPr="004938C4" w:rsidRDefault="004938C4" w:rsidP="004938C4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4938C4">
        <w:rPr>
          <w:rFonts w:ascii="Times New Roman" w:hAnsi="Times New Roman" w:cs="Times New Roman"/>
          <w:sz w:val="24"/>
          <w:szCs w:val="24"/>
        </w:rPr>
        <w:t>Гимнастика</w:t>
      </w:r>
    </w:p>
    <w:p w:rsidR="004938C4" w:rsidRDefault="006A3DCE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Шведская стенка</w:t>
      </w:r>
      <w:r w:rsidR="004938C4" w:rsidRPr="004938C4">
        <w:rPr>
          <w:rFonts w:ascii="Times New Roman" w:hAnsi="Times New Roman"/>
          <w:sz w:val="24"/>
          <w:szCs w:val="24"/>
        </w:rPr>
        <w:t xml:space="preserve">, скамейка гимнастическая, комплект </w:t>
      </w:r>
      <w:r w:rsidR="004938C4">
        <w:rPr>
          <w:rFonts w:ascii="Times New Roman" w:hAnsi="Times New Roman"/>
          <w:sz w:val="24"/>
          <w:szCs w:val="24"/>
        </w:rPr>
        <w:t>матов гимнастических №2,</w:t>
      </w:r>
      <w:r w:rsidR="004938C4" w:rsidRPr="004938C4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остик гимнастический подкидной,</w:t>
      </w:r>
      <w:r w:rsidR="004938C4" w:rsidRPr="004938C4">
        <w:rPr>
          <w:rFonts w:ascii="Times New Roman" w:hAnsi="Times New Roman"/>
          <w:sz w:val="24"/>
          <w:szCs w:val="24"/>
        </w:rPr>
        <w:t xml:space="preserve"> кронштейн навесной для канатов, канат для лазания 5м. (со страховочным устройством), перекладина гимнастическая </w:t>
      </w:r>
      <w:proofErr w:type="spellStart"/>
      <w:r w:rsidR="004938C4" w:rsidRPr="004938C4">
        <w:rPr>
          <w:rFonts w:ascii="Times New Roman" w:hAnsi="Times New Roman"/>
          <w:sz w:val="24"/>
          <w:szCs w:val="24"/>
        </w:rPr>
        <w:t>пристенная</w:t>
      </w:r>
      <w:proofErr w:type="spellEnd"/>
      <w:r>
        <w:rPr>
          <w:rFonts w:ascii="Times New Roman" w:hAnsi="Times New Roman"/>
          <w:sz w:val="24"/>
          <w:szCs w:val="24"/>
        </w:rPr>
        <w:t>, скакалка гимнастическая, брусья мужские, гимнастический козел, гимнастический конь.</w:t>
      </w:r>
    </w:p>
    <w:p w:rsidR="006A3DCE" w:rsidRPr="006A3DCE" w:rsidRDefault="006A3DCE" w:rsidP="006A3DCE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6A3DCE">
        <w:rPr>
          <w:rFonts w:ascii="Times New Roman" w:hAnsi="Times New Roman" w:cs="Times New Roman"/>
          <w:sz w:val="24"/>
          <w:szCs w:val="24"/>
        </w:rPr>
        <w:t>Легкая атлетика</w:t>
      </w:r>
    </w:p>
    <w:p w:rsidR="006A3DCE" w:rsidRPr="006A3DCE" w:rsidRDefault="006A3DCE" w:rsidP="006A3DCE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6A3DCE">
        <w:rPr>
          <w:rFonts w:ascii="Times New Roman" w:hAnsi="Times New Roman"/>
          <w:sz w:val="24"/>
          <w:szCs w:val="24"/>
        </w:rPr>
        <w:t>раната для метания</w:t>
      </w:r>
    </w:p>
    <w:p w:rsidR="006A3DCE" w:rsidRDefault="006A3DCE" w:rsidP="004938C4">
      <w:pPr>
        <w:spacing w:after="0" w:line="360" w:lineRule="exact"/>
        <w:ind w:firstLine="800"/>
        <w:rPr>
          <w:rFonts w:ascii="Times New Roman" w:hAnsi="Times New Roman"/>
          <w:b/>
          <w:sz w:val="24"/>
          <w:szCs w:val="24"/>
        </w:rPr>
      </w:pPr>
      <w:r w:rsidRPr="006A3DCE">
        <w:rPr>
          <w:rFonts w:ascii="Times New Roman" w:hAnsi="Times New Roman"/>
          <w:b/>
          <w:sz w:val="24"/>
          <w:szCs w:val="24"/>
        </w:rPr>
        <w:t>Лыжный спорт</w:t>
      </w:r>
    </w:p>
    <w:p w:rsidR="006A3DCE" w:rsidRDefault="006A3DCE" w:rsidP="004938C4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Стеллаж для хранения лыж, лыжи, палки, лыжные ботинки</w:t>
      </w:r>
    </w:p>
    <w:p w:rsidR="006A3DCE" w:rsidRPr="006A3DCE" w:rsidRDefault="006A3DCE" w:rsidP="006A3DCE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6A3DCE">
        <w:rPr>
          <w:rFonts w:ascii="Times New Roman" w:hAnsi="Times New Roman" w:cs="Times New Roman"/>
          <w:sz w:val="24"/>
          <w:szCs w:val="24"/>
        </w:rPr>
        <w:t>Прочее</w:t>
      </w:r>
    </w:p>
    <w:p w:rsidR="006A3DCE" w:rsidRDefault="006A3DCE" w:rsidP="006A3DCE">
      <w:pPr>
        <w:spacing w:after="0" w:line="360" w:lineRule="exact"/>
        <w:ind w:firstLine="800"/>
        <w:rPr>
          <w:rFonts w:ascii="Times New Roman" w:hAnsi="Times New Roman"/>
          <w:sz w:val="24"/>
          <w:szCs w:val="24"/>
        </w:rPr>
      </w:pPr>
      <w:r w:rsidRPr="006A3DCE">
        <w:rPr>
          <w:rFonts w:ascii="Times New Roman" w:hAnsi="Times New Roman"/>
          <w:sz w:val="24"/>
          <w:szCs w:val="24"/>
        </w:rPr>
        <w:t>Аптечка медицинская, сетка заградительная</w:t>
      </w:r>
    </w:p>
    <w:p w:rsidR="006A3DCE" w:rsidRPr="006A3DCE" w:rsidRDefault="006A3DCE" w:rsidP="006A3DCE">
      <w:pPr>
        <w:pStyle w:val="50"/>
        <w:shd w:val="clear" w:color="auto" w:fill="auto"/>
        <w:spacing w:after="0" w:line="360" w:lineRule="exact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6A3DCE">
        <w:rPr>
          <w:rFonts w:ascii="Times New Roman" w:hAnsi="Times New Roman" w:cs="Times New Roman"/>
          <w:sz w:val="24"/>
          <w:szCs w:val="24"/>
        </w:rPr>
        <w:t>Открытые спортивные площадки:</w:t>
      </w:r>
    </w:p>
    <w:p w:rsidR="006C2F9C" w:rsidRPr="006A3DCE" w:rsidRDefault="006A3DCE" w:rsidP="006A3DCE">
      <w:pPr>
        <w:spacing w:after="380" w:line="360" w:lineRule="exact"/>
        <w:ind w:firstLine="800"/>
        <w:rPr>
          <w:rFonts w:ascii="Times New Roman" w:hAnsi="Times New Roman"/>
          <w:sz w:val="24"/>
          <w:szCs w:val="24"/>
        </w:rPr>
      </w:pPr>
      <w:r w:rsidRPr="006A3DCE">
        <w:rPr>
          <w:rFonts w:ascii="Times New Roman" w:hAnsi="Times New Roman"/>
          <w:sz w:val="24"/>
          <w:szCs w:val="24"/>
        </w:rPr>
        <w:t xml:space="preserve">брусок отталкивания для прыжков в длину и тройного прыжка, турник уличный, брусья уличные, </w:t>
      </w:r>
      <w:proofErr w:type="spellStart"/>
      <w:r w:rsidRPr="006A3DCE">
        <w:rPr>
          <w:rFonts w:ascii="Times New Roman" w:hAnsi="Times New Roman"/>
          <w:sz w:val="24"/>
          <w:szCs w:val="24"/>
        </w:rPr>
        <w:t>рукоход</w:t>
      </w:r>
      <w:proofErr w:type="spellEnd"/>
      <w:r w:rsidRPr="006A3DCE">
        <w:rPr>
          <w:rFonts w:ascii="Times New Roman" w:hAnsi="Times New Roman"/>
          <w:sz w:val="24"/>
          <w:szCs w:val="24"/>
        </w:rPr>
        <w:t xml:space="preserve"> уличный, полоса препятствий, ворота футбольные, сетки для футбольных ворот, мячи футбольные, сетка для пе</w:t>
      </w:r>
      <w:r>
        <w:rPr>
          <w:rFonts w:ascii="Times New Roman" w:hAnsi="Times New Roman"/>
          <w:sz w:val="24"/>
          <w:szCs w:val="24"/>
        </w:rPr>
        <w:t xml:space="preserve">реноса </w:t>
      </w:r>
      <w:proofErr w:type="gramStart"/>
      <w:r>
        <w:rPr>
          <w:rFonts w:ascii="Times New Roman" w:hAnsi="Times New Roman"/>
          <w:sz w:val="24"/>
          <w:szCs w:val="24"/>
        </w:rPr>
        <w:t xml:space="preserve">мячей, </w:t>
      </w:r>
      <w:r w:rsidRPr="006A3DCE">
        <w:rPr>
          <w:rFonts w:ascii="Times New Roman" w:hAnsi="Times New Roman"/>
          <w:sz w:val="24"/>
          <w:szCs w:val="24"/>
        </w:rPr>
        <w:t xml:space="preserve"> барьеры</w:t>
      </w:r>
      <w:proofErr w:type="gramEnd"/>
      <w:r w:rsidRPr="006A3DCE">
        <w:rPr>
          <w:rFonts w:ascii="Times New Roman" w:hAnsi="Times New Roman"/>
          <w:sz w:val="24"/>
          <w:szCs w:val="24"/>
        </w:rPr>
        <w:t xml:space="preserve"> для бега, стартов</w:t>
      </w:r>
      <w:r>
        <w:rPr>
          <w:rFonts w:ascii="Times New Roman" w:hAnsi="Times New Roman"/>
          <w:sz w:val="24"/>
          <w:szCs w:val="24"/>
        </w:rPr>
        <w:t>ые флажки</w:t>
      </w:r>
      <w:r w:rsidRPr="006A3DCE">
        <w:rPr>
          <w:rFonts w:ascii="Times New Roman" w:hAnsi="Times New Roman"/>
          <w:sz w:val="24"/>
          <w:szCs w:val="24"/>
        </w:rPr>
        <w:t>, флажки красные и</w:t>
      </w:r>
      <w:r>
        <w:rPr>
          <w:rFonts w:ascii="Times New Roman" w:hAnsi="Times New Roman"/>
          <w:sz w:val="24"/>
          <w:szCs w:val="24"/>
        </w:rPr>
        <w:t xml:space="preserve"> белые, палочки эстафетные, сектор для метания, </w:t>
      </w:r>
      <w:r w:rsidRPr="006A3DCE">
        <w:rPr>
          <w:rFonts w:ascii="Times New Roman" w:hAnsi="Times New Roman"/>
          <w:sz w:val="24"/>
          <w:szCs w:val="24"/>
        </w:rPr>
        <w:t>руле</w:t>
      </w:r>
      <w:r>
        <w:rPr>
          <w:rFonts w:ascii="Times New Roman" w:hAnsi="Times New Roman"/>
          <w:sz w:val="24"/>
          <w:szCs w:val="24"/>
        </w:rPr>
        <w:t xml:space="preserve">тка </w:t>
      </w:r>
      <w:proofErr w:type="spellStart"/>
      <w:r>
        <w:rPr>
          <w:rFonts w:ascii="Times New Roman" w:hAnsi="Times New Roman"/>
          <w:sz w:val="24"/>
          <w:szCs w:val="24"/>
        </w:rPr>
        <w:t>металлическая,</w:t>
      </w:r>
      <w:r w:rsidRPr="006A3DCE">
        <w:rPr>
          <w:rFonts w:ascii="Times New Roman" w:hAnsi="Times New Roman"/>
          <w:sz w:val="24"/>
          <w:szCs w:val="24"/>
        </w:rPr>
        <w:t>секундомеры</w:t>
      </w:r>
      <w:proofErr w:type="spellEnd"/>
      <w:r w:rsidRPr="006A3DCE">
        <w:rPr>
          <w:rFonts w:ascii="Times New Roman" w:hAnsi="Times New Roman"/>
          <w:sz w:val="24"/>
          <w:szCs w:val="24"/>
        </w:rPr>
        <w:t>.</w:t>
      </w:r>
    </w:p>
    <w:p w:rsidR="006C2F9C" w:rsidRPr="00B36A92" w:rsidRDefault="006C2F9C" w:rsidP="006C2F9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A9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C2F9C" w:rsidRPr="00B36A92" w:rsidRDefault="006C2F9C" w:rsidP="006C2F9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36A92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B36A92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B36A92">
        <w:rPr>
          <w:rFonts w:ascii="Times New Roman" w:hAnsi="Times New Roman"/>
          <w:bCs/>
          <w:sz w:val="24"/>
          <w:szCs w:val="24"/>
        </w:rPr>
        <w:t xml:space="preserve">библиотечного фонда образовательной организацией выбирается не менее </w:t>
      </w:r>
      <w:r w:rsidRPr="00B36A92">
        <w:rPr>
          <w:rFonts w:ascii="Times New Roman" w:hAnsi="Times New Roman"/>
          <w:bCs/>
          <w:sz w:val="24"/>
          <w:szCs w:val="24"/>
        </w:rPr>
        <w:lastRenderedPageBreak/>
        <w:t>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6C2F9C" w:rsidRPr="00B36A92" w:rsidRDefault="006C2F9C" w:rsidP="006C2F9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9C" w:rsidRPr="00B36A92" w:rsidRDefault="006C2F9C" w:rsidP="006C2F9C">
      <w:pPr>
        <w:pStyle w:val="a6"/>
        <w:suppressAutoHyphens/>
        <w:spacing w:before="0" w:after="0"/>
        <w:ind w:left="0" w:firstLine="709"/>
        <w:contextualSpacing/>
        <w:rPr>
          <w:b/>
        </w:rPr>
      </w:pPr>
      <w:r w:rsidRPr="00B36A92">
        <w:rPr>
          <w:b/>
        </w:rPr>
        <w:t xml:space="preserve">3.2.1. </w:t>
      </w:r>
      <w:r w:rsidRPr="00B36A92">
        <w:rPr>
          <w:b/>
          <w:lang w:val="ru-RU"/>
        </w:rPr>
        <w:t>Основные печатные</w:t>
      </w:r>
      <w:r w:rsidRPr="00B36A92">
        <w:rPr>
          <w:b/>
        </w:rPr>
        <w:t xml:space="preserve"> издания</w:t>
      </w:r>
    </w:p>
    <w:p w:rsidR="006C2F9C" w:rsidRPr="00CB1EE1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8"/>
        </w:rPr>
      </w:pPr>
      <w:r w:rsidRPr="00B36A92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CB1EE1">
        <w:rPr>
          <w:rFonts w:ascii="Times New Roman" w:hAnsi="Times New Roman"/>
          <w:sz w:val="24"/>
          <w:szCs w:val="28"/>
        </w:rPr>
        <w:t>Бишаева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А.А. Физическа</w:t>
      </w:r>
      <w:r>
        <w:rPr>
          <w:rFonts w:ascii="Times New Roman" w:hAnsi="Times New Roman"/>
          <w:sz w:val="24"/>
          <w:szCs w:val="28"/>
        </w:rPr>
        <w:t>я культура, - М.: Академия, 2018</w:t>
      </w:r>
      <w:r w:rsidRPr="00CB1EE1">
        <w:rPr>
          <w:rFonts w:ascii="Times New Roman" w:hAnsi="Times New Roman"/>
          <w:sz w:val="24"/>
          <w:szCs w:val="28"/>
        </w:rPr>
        <w:t>. – 304 с.; (ЭБС ВООК.ru)</w:t>
      </w:r>
    </w:p>
    <w:p w:rsidR="006C2F9C" w:rsidRPr="00CB1EE1" w:rsidRDefault="006C2F9C" w:rsidP="006C2F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B1EE1">
        <w:rPr>
          <w:rFonts w:ascii="Times New Roman" w:hAnsi="Times New Roman"/>
          <w:sz w:val="24"/>
          <w:szCs w:val="28"/>
        </w:rPr>
        <w:t>Виленский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М.Я., Горшков А.Л. Физическая культура Учебник. – М.: </w:t>
      </w:r>
      <w:proofErr w:type="spellStart"/>
      <w:r w:rsidRPr="00CB1EE1">
        <w:rPr>
          <w:rFonts w:ascii="Times New Roman" w:hAnsi="Times New Roman"/>
          <w:sz w:val="24"/>
          <w:szCs w:val="28"/>
        </w:rPr>
        <w:t>Кно</w:t>
      </w:r>
      <w:r>
        <w:rPr>
          <w:rFonts w:ascii="Times New Roman" w:hAnsi="Times New Roman"/>
          <w:sz w:val="24"/>
          <w:szCs w:val="28"/>
        </w:rPr>
        <w:t>рус</w:t>
      </w:r>
      <w:proofErr w:type="spellEnd"/>
      <w:r>
        <w:rPr>
          <w:rFonts w:ascii="Times New Roman" w:hAnsi="Times New Roman"/>
          <w:sz w:val="24"/>
          <w:szCs w:val="28"/>
        </w:rPr>
        <w:t>, 2018</w:t>
      </w:r>
      <w:r w:rsidRPr="00CB1EE1">
        <w:rPr>
          <w:rFonts w:ascii="Times New Roman" w:hAnsi="Times New Roman"/>
          <w:sz w:val="24"/>
          <w:szCs w:val="28"/>
        </w:rPr>
        <w:t>. – 124 с. (ЭБС ВООК.ru)</w:t>
      </w:r>
    </w:p>
    <w:p w:rsidR="006C2F9C" w:rsidRPr="00CB1EE1" w:rsidRDefault="006C2F9C" w:rsidP="006C2F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Кузнецов В.С., </w:t>
      </w:r>
      <w:proofErr w:type="spellStart"/>
      <w:r w:rsidRPr="00CB1EE1">
        <w:rPr>
          <w:rFonts w:ascii="Times New Roman" w:hAnsi="Times New Roman"/>
          <w:sz w:val="24"/>
          <w:szCs w:val="28"/>
        </w:rPr>
        <w:t>Колодницкий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Г.А. Физическая культура (СПО) – М.: </w:t>
      </w:r>
      <w:proofErr w:type="spellStart"/>
      <w:r w:rsidRPr="00CB1EE1">
        <w:rPr>
          <w:rFonts w:ascii="Times New Roman" w:hAnsi="Times New Roman"/>
          <w:sz w:val="24"/>
          <w:szCs w:val="28"/>
        </w:rPr>
        <w:t>Кно</w:t>
      </w:r>
      <w:r>
        <w:rPr>
          <w:rFonts w:ascii="Times New Roman" w:hAnsi="Times New Roman"/>
          <w:sz w:val="24"/>
          <w:szCs w:val="28"/>
        </w:rPr>
        <w:t>Рус</w:t>
      </w:r>
      <w:proofErr w:type="spellEnd"/>
      <w:r>
        <w:rPr>
          <w:rFonts w:ascii="Times New Roman" w:hAnsi="Times New Roman"/>
          <w:sz w:val="24"/>
          <w:szCs w:val="28"/>
        </w:rPr>
        <w:t>, 2018</w:t>
      </w:r>
      <w:r w:rsidRPr="00CB1EE1">
        <w:rPr>
          <w:rFonts w:ascii="Times New Roman" w:hAnsi="Times New Roman"/>
          <w:sz w:val="24"/>
          <w:szCs w:val="28"/>
        </w:rPr>
        <w:t>. – 256 с. (ЭБС ВООК.ru)</w:t>
      </w: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B1EE1">
        <w:rPr>
          <w:rFonts w:ascii="Times New Roman" w:hAnsi="Times New Roman"/>
          <w:sz w:val="24"/>
          <w:szCs w:val="28"/>
        </w:rPr>
        <w:t>Научно-методический журнал «Физкультура и спорт</w:t>
      </w:r>
      <w:proofErr w:type="gramStart"/>
      <w:r w:rsidRPr="00CB1EE1">
        <w:rPr>
          <w:rFonts w:ascii="Times New Roman" w:hAnsi="Times New Roman"/>
          <w:sz w:val="24"/>
          <w:szCs w:val="28"/>
        </w:rPr>
        <w:t xml:space="preserve">»:   </w:t>
      </w:r>
      <w:proofErr w:type="gramEnd"/>
      <w:r w:rsidR="005761A4">
        <w:rPr>
          <w:rFonts w:ascii="Times New Roman" w:hAnsi="Times New Roman"/>
          <w:color w:val="000000"/>
          <w:sz w:val="24"/>
          <w:szCs w:val="28"/>
          <w:u w:val="single"/>
        </w:rPr>
        <w:fldChar w:fldCharType="begin"/>
      </w:r>
      <w:r w:rsidR="005761A4">
        <w:rPr>
          <w:rFonts w:ascii="Times New Roman" w:hAnsi="Times New Roman"/>
          <w:color w:val="000000"/>
          <w:sz w:val="24"/>
          <w:szCs w:val="28"/>
          <w:u w:val="single"/>
        </w:rPr>
        <w:instrText xml:space="preserve"> HYPERLINK "http://lib.sportedu.ru" </w:instrText>
      </w:r>
      <w:r w:rsidR="005761A4">
        <w:rPr>
          <w:rFonts w:ascii="Times New Roman" w:hAnsi="Times New Roman"/>
          <w:color w:val="000000"/>
          <w:sz w:val="24"/>
          <w:szCs w:val="28"/>
          <w:u w:val="single"/>
        </w:rPr>
        <w:fldChar w:fldCharType="separate"/>
      </w:r>
      <w:r w:rsidRPr="00CB1EE1">
        <w:rPr>
          <w:rFonts w:ascii="Times New Roman" w:hAnsi="Times New Roman"/>
          <w:color w:val="000000"/>
          <w:sz w:val="24"/>
          <w:szCs w:val="28"/>
          <w:u w:val="single"/>
        </w:rPr>
        <w:t>http://lib.sportedu.ru</w:t>
      </w:r>
      <w:r w:rsidR="005761A4">
        <w:rPr>
          <w:rFonts w:ascii="Times New Roman" w:hAnsi="Times New Roman"/>
          <w:color w:val="000000"/>
          <w:sz w:val="24"/>
          <w:szCs w:val="28"/>
          <w:u w:val="single"/>
        </w:rPr>
        <w:fldChar w:fldCharType="end"/>
      </w:r>
      <w:r w:rsidRPr="00CB1EE1">
        <w:rPr>
          <w:rFonts w:ascii="Times New Roman" w:hAnsi="Times New Roman"/>
          <w:color w:val="000000"/>
          <w:sz w:val="24"/>
          <w:szCs w:val="28"/>
        </w:rPr>
        <w:t>;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00"/>
          <w:sz w:val="24"/>
          <w:szCs w:val="28"/>
        </w:rPr>
      </w:pPr>
      <w:r w:rsidRPr="00CB1EE1">
        <w:rPr>
          <w:rFonts w:ascii="Times New Roman" w:hAnsi="Times New Roman"/>
          <w:color w:val="000000"/>
          <w:sz w:val="24"/>
          <w:szCs w:val="28"/>
        </w:rPr>
        <w:t xml:space="preserve">2. «Спорт в школе» (приложение к газете 1 сентября): </w:t>
      </w:r>
      <w:hyperlink r:id="rId9" w:history="1">
        <w:r w:rsidRPr="00CB1EE1">
          <w:rPr>
            <w:rFonts w:ascii="Times New Roman" w:hAnsi="Times New Roman"/>
            <w:color w:val="000000"/>
            <w:sz w:val="24"/>
            <w:szCs w:val="28"/>
            <w:u w:val="single"/>
          </w:rPr>
          <w:t>http://spo.1september.ru/</w:t>
        </w:r>
      </w:hyperlink>
      <w:r w:rsidRPr="00CB1EE1">
        <w:rPr>
          <w:rFonts w:ascii="Times New Roman" w:hAnsi="Times New Roman"/>
          <w:color w:val="000000"/>
          <w:sz w:val="24"/>
          <w:szCs w:val="28"/>
        </w:rPr>
        <w:t>;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3.Федеральный закон от 4 декабря 2007 года N 329-ФЗ, Федеральный Закон о физической культуре и спорте в Российской Федерации (в </w:t>
      </w:r>
      <w:proofErr w:type="spellStart"/>
      <w:r w:rsidRPr="00CB1EE1">
        <w:rPr>
          <w:rFonts w:ascii="Times New Roman" w:hAnsi="Times New Roman"/>
          <w:sz w:val="24"/>
          <w:szCs w:val="28"/>
        </w:rPr>
        <w:t>ред</w:t>
      </w:r>
      <w:proofErr w:type="spellEnd"/>
      <w:r w:rsidRPr="00CB1EE1">
        <w:rPr>
          <w:rFonts w:ascii="Times New Roman" w:hAnsi="Times New Roman"/>
          <w:sz w:val="24"/>
          <w:szCs w:val="28"/>
        </w:rPr>
        <w:t xml:space="preserve"> 2014 г).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4. http:// mamutkin.ucoz.ru-  Раздел «Электронные учебники»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5. </w:t>
      </w:r>
      <w:r w:rsidRPr="00CB1EE1">
        <w:rPr>
          <w:rFonts w:ascii="Times New Roman" w:hAnsi="Times New Roman"/>
          <w:sz w:val="24"/>
          <w:szCs w:val="28"/>
          <w:lang w:val="en-US"/>
        </w:rPr>
        <w:t>http</w:t>
      </w:r>
      <w:r w:rsidRPr="00CB1EE1">
        <w:rPr>
          <w:rFonts w:ascii="Times New Roman" w:hAnsi="Times New Roman"/>
          <w:sz w:val="24"/>
          <w:szCs w:val="28"/>
        </w:rPr>
        <w:t xml:space="preserve">: // </w:t>
      </w:r>
      <w:proofErr w:type="spellStart"/>
      <w:r w:rsidRPr="00CB1EE1">
        <w:rPr>
          <w:rFonts w:ascii="Times New Roman" w:hAnsi="Times New Roman"/>
          <w:sz w:val="24"/>
          <w:szCs w:val="28"/>
          <w:lang w:val="en-US"/>
        </w:rPr>
        <w:t>pedsovet</w:t>
      </w:r>
      <w:proofErr w:type="spellEnd"/>
      <w:r w:rsidRPr="00CB1EE1">
        <w:rPr>
          <w:rFonts w:ascii="Times New Roman" w:hAnsi="Times New Roman"/>
          <w:sz w:val="24"/>
          <w:szCs w:val="28"/>
        </w:rPr>
        <w:t>.</w:t>
      </w:r>
      <w:proofErr w:type="spellStart"/>
      <w:r w:rsidRPr="00CB1EE1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6.Центральная отраслевая библиотека по физической культуре РФ: </w:t>
      </w:r>
      <w:hyperlink r:id="rId10" w:tgtFrame="_blank" w:history="1">
        <w:r w:rsidRPr="00CB1EE1">
          <w:rPr>
            <w:rFonts w:ascii="Times New Roman" w:hAnsi="Times New Roman"/>
            <w:color w:val="000000"/>
            <w:sz w:val="24"/>
            <w:szCs w:val="28"/>
            <w:u w:val="single"/>
          </w:rPr>
          <w:t>http://lib.sportedu.ru/Catalog.idc</w:t>
        </w:r>
      </w:hyperlink>
      <w:r w:rsidRPr="00CB1EE1">
        <w:rPr>
          <w:rFonts w:ascii="Times New Roman" w:hAnsi="Times New Roman"/>
          <w:sz w:val="24"/>
          <w:szCs w:val="28"/>
        </w:rPr>
        <w:t> </w:t>
      </w:r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color w:val="0000FF"/>
          <w:sz w:val="24"/>
          <w:szCs w:val="28"/>
          <w:u w:val="single"/>
        </w:rPr>
      </w:pPr>
      <w:r w:rsidRPr="00CB1EE1">
        <w:rPr>
          <w:rFonts w:ascii="Times New Roman" w:hAnsi="Times New Roman"/>
          <w:sz w:val="24"/>
          <w:szCs w:val="28"/>
        </w:rPr>
        <w:t>.</w:t>
      </w:r>
      <w:r w:rsidRPr="00CB1EE1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CB1EE1">
        <w:rPr>
          <w:rFonts w:ascii="Times New Roman" w:hAnsi="Times New Roman"/>
          <w:sz w:val="24"/>
          <w:szCs w:val="28"/>
        </w:rPr>
        <w:t xml:space="preserve">Электронно-библиотечная система «Издательства «Лань» © </w:t>
      </w:r>
      <w:proofErr w:type="gramStart"/>
      <w:r w:rsidRPr="00CB1EE1">
        <w:rPr>
          <w:rFonts w:ascii="Times New Roman" w:hAnsi="Times New Roman"/>
          <w:sz w:val="24"/>
          <w:szCs w:val="28"/>
        </w:rPr>
        <w:t xml:space="preserve">2010,  </w:t>
      </w:r>
      <w:r w:rsidRPr="00CB1EE1">
        <w:rPr>
          <w:rFonts w:ascii="Times New Roman" w:hAnsi="Times New Roman"/>
          <w:i/>
          <w:iCs/>
          <w:sz w:val="24"/>
          <w:szCs w:val="28"/>
        </w:rPr>
        <w:t>e-</w:t>
      </w:r>
      <w:proofErr w:type="spellStart"/>
      <w:r w:rsidRPr="00CB1EE1">
        <w:rPr>
          <w:rFonts w:ascii="Times New Roman" w:hAnsi="Times New Roman"/>
          <w:i/>
          <w:iCs/>
          <w:sz w:val="24"/>
          <w:szCs w:val="28"/>
        </w:rPr>
        <w:t>mail</w:t>
      </w:r>
      <w:proofErr w:type="spellEnd"/>
      <w:proofErr w:type="gramEnd"/>
      <w:r w:rsidRPr="00CB1EE1">
        <w:rPr>
          <w:rFonts w:ascii="Times New Roman" w:hAnsi="Times New Roman"/>
          <w:i/>
          <w:iCs/>
          <w:sz w:val="24"/>
          <w:szCs w:val="28"/>
        </w:rPr>
        <w:t>:</w:t>
      </w:r>
      <w:r w:rsidRPr="00CB1EE1">
        <w:rPr>
          <w:rFonts w:ascii="Times New Roman" w:hAnsi="Times New Roman"/>
          <w:sz w:val="24"/>
          <w:szCs w:val="28"/>
        </w:rPr>
        <w:t xml:space="preserve"> </w:t>
      </w:r>
      <w:hyperlink r:id="rId11" w:history="1">
        <w:r w:rsidRPr="00CB1EE1">
          <w:rPr>
            <w:rFonts w:ascii="Times New Roman" w:hAnsi="Times New Roman"/>
            <w:color w:val="0000FF"/>
            <w:sz w:val="24"/>
            <w:szCs w:val="28"/>
            <w:u w:val="single"/>
          </w:rPr>
          <w:t>elsky@lanbook.ru</w:t>
        </w:r>
      </w:hyperlink>
      <w:r w:rsidRPr="00CB1EE1">
        <w:rPr>
          <w:rFonts w:ascii="Times New Roman" w:hAnsi="Times New Roman"/>
          <w:sz w:val="24"/>
          <w:szCs w:val="28"/>
        </w:rPr>
        <w:t xml:space="preserve">, </w:t>
      </w:r>
      <w:hyperlink r:id="rId12" w:history="1">
        <w:r w:rsidRPr="00CB1EE1">
          <w:rPr>
            <w:rFonts w:ascii="Times New Roman" w:hAnsi="Times New Roman"/>
            <w:color w:val="0000FF"/>
            <w:sz w:val="24"/>
            <w:szCs w:val="28"/>
            <w:u w:val="single"/>
          </w:rPr>
          <w:t>lan@lanbook.ru</w:t>
        </w:r>
      </w:hyperlink>
    </w:p>
    <w:p w:rsidR="006C2F9C" w:rsidRPr="00CB1EE1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/>
          <w:sz w:val="24"/>
          <w:szCs w:val="28"/>
        </w:rPr>
      </w:pPr>
      <w:r w:rsidRPr="00CB1EE1">
        <w:rPr>
          <w:rFonts w:ascii="Times New Roman" w:hAnsi="Times New Roman"/>
          <w:sz w:val="24"/>
          <w:szCs w:val="28"/>
        </w:rPr>
        <w:t>8. www.minstm.gov.ru (Официальный сайт Министерства спорта Российской Федерации).</w:t>
      </w:r>
    </w:p>
    <w:p w:rsidR="006C2F9C" w:rsidRPr="00096ECA" w:rsidRDefault="006C2F9C" w:rsidP="006C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28"/>
          <w:szCs w:val="28"/>
        </w:rPr>
      </w:pPr>
      <w:r w:rsidRPr="00CB1EE1">
        <w:rPr>
          <w:rFonts w:ascii="Times New Roman" w:hAnsi="Times New Roman"/>
          <w:sz w:val="24"/>
          <w:szCs w:val="28"/>
        </w:rPr>
        <w:t xml:space="preserve">9.www.edu.ru (Федеральный портал «Российское образование»). 10.www.olympic.ru (Официальный сайт Олимпийского комитета России). 11.www.goup32441.narod.ru (сайт: Учебно-методические пособия «Общевойсковая </w:t>
      </w:r>
      <w:proofErr w:type="spellStart"/>
      <w:proofErr w:type="gramStart"/>
      <w:r w:rsidRPr="00CB1EE1">
        <w:rPr>
          <w:rFonts w:ascii="Times New Roman" w:hAnsi="Times New Roman"/>
          <w:sz w:val="24"/>
          <w:szCs w:val="28"/>
        </w:rPr>
        <w:t>подготов</w:t>
      </w:r>
      <w:proofErr w:type="spellEnd"/>
      <w:r w:rsidRPr="00CB1EE1">
        <w:rPr>
          <w:rFonts w:ascii="Times New Roman" w:hAnsi="Times New Roman"/>
          <w:sz w:val="24"/>
          <w:szCs w:val="28"/>
        </w:rPr>
        <w:t>-ка</w:t>
      </w:r>
      <w:proofErr w:type="gramEnd"/>
      <w:r w:rsidRPr="00CB1EE1">
        <w:rPr>
          <w:rFonts w:ascii="Times New Roman" w:hAnsi="Times New Roman"/>
          <w:sz w:val="24"/>
          <w:szCs w:val="28"/>
        </w:rPr>
        <w:t>». Наставление по физической подготовке в Вооруженных Силах Российской Федерации (НФП-2009).</w:t>
      </w: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6C2F9C" w:rsidRPr="00B36A92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B36A92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  <w:r w:rsidRPr="00B36A92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 xml:space="preserve"> С., Назаров Ю. Н., Егоров С. 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В.Я. </w:t>
      </w:r>
      <w:proofErr w:type="spellStart"/>
      <w:r w:rsidRPr="00CB1EE1">
        <w:rPr>
          <w:rFonts w:ascii="Times New Roman" w:hAnsi="Times New Roman"/>
          <w:sz w:val="24"/>
          <w:szCs w:val="24"/>
        </w:rPr>
        <w:t>Кикотя</w:t>
      </w:r>
      <w:proofErr w:type="spellEnd"/>
      <w:r w:rsidRPr="00CB1EE1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. С. </w:t>
      </w:r>
      <w:proofErr w:type="spellStart"/>
      <w:r>
        <w:rPr>
          <w:rFonts w:ascii="Times New Roman" w:hAnsi="Times New Roman"/>
          <w:sz w:val="24"/>
          <w:szCs w:val="24"/>
        </w:rPr>
        <w:t>Барчукова</w:t>
      </w:r>
      <w:proofErr w:type="spellEnd"/>
      <w:r>
        <w:rPr>
          <w:rFonts w:ascii="Times New Roman" w:hAnsi="Times New Roman"/>
          <w:sz w:val="24"/>
          <w:szCs w:val="24"/>
        </w:rPr>
        <w:t>. — М., 2017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>Барчуков И. С. Теория и методика физического воспитания и спорта: учебник / под общ. р</w:t>
      </w:r>
      <w:r>
        <w:rPr>
          <w:rFonts w:ascii="Times New Roman" w:hAnsi="Times New Roman"/>
          <w:sz w:val="24"/>
          <w:szCs w:val="24"/>
        </w:rPr>
        <w:t xml:space="preserve">ед. Г. В. </w:t>
      </w:r>
      <w:proofErr w:type="spellStart"/>
      <w:r>
        <w:rPr>
          <w:rFonts w:ascii="Times New Roman" w:hAnsi="Times New Roman"/>
          <w:sz w:val="24"/>
          <w:szCs w:val="24"/>
        </w:rPr>
        <w:t>Барчуковой</w:t>
      </w:r>
      <w:proofErr w:type="spellEnd"/>
      <w:r>
        <w:rPr>
          <w:rFonts w:ascii="Times New Roman" w:hAnsi="Times New Roman"/>
          <w:sz w:val="24"/>
          <w:szCs w:val="24"/>
        </w:rPr>
        <w:t>. — М., 2018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B1EE1">
        <w:rPr>
          <w:rFonts w:ascii="Times New Roman" w:hAnsi="Times New Roman"/>
          <w:sz w:val="24"/>
          <w:szCs w:val="24"/>
        </w:rPr>
        <w:t>Бишаева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А.А. Физическая культура: учебник для студ. учреждений сред. проф. обра</w:t>
      </w:r>
      <w:r>
        <w:rPr>
          <w:rFonts w:ascii="Times New Roman" w:hAnsi="Times New Roman"/>
          <w:sz w:val="24"/>
          <w:szCs w:val="24"/>
        </w:rPr>
        <w:t>зования. — М., 2018</w:t>
      </w:r>
      <w:r w:rsidRPr="00CB1EE1">
        <w:rPr>
          <w:rFonts w:ascii="Times New Roman" w:hAnsi="Times New Roman"/>
          <w:sz w:val="24"/>
          <w:szCs w:val="24"/>
        </w:rPr>
        <w:t>. (ЭБС ВООК.ru)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B1EE1">
        <w:rPr>
          <w:rFonts w:ascii="Times New Roman" w:hAnsi="Times New Roman"/>
          <w:sz w:val="24"/>
          <w:szCs w:val="24"/>
        </w:rPr>
        <w:t>Гамидова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С. К. Содержание и направленность физкультурно-оздоровительных заня</w:t>
      </w:r>
      <w:r>
        <w:rPr>
          <w:rFonts w:ascii="Times New Roman" w:hAnsi="Times New Roman"/>
          <w:sz w:val="24"/>
          <w:szCs w:val="24"/>
        </w:rPr>
        <w:t>тий. — Смоленск, 2017</w:t>
      </w:r>
      <w:r w:rsidRPr="00CB1EE1">
        <w:rPr>
          <w:rFonts w:ascii="Times New Roman" w:hAnsi="Times New Roman"/>
          <w:sz w:val="24"/>
          <w:szCs w:val="24"/>
        </w:rPr>
        <w:t>.</w:t>
      </w:r>
    </w:p>
    <w:p w:rsidR="006C2F9C" w:rsidRPr="00CB1EE1" w:rsidRDefault="006C2F9C" w:rsidP="006C2F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CB1EE1">
        <w:rPr>
          <w:rFonts w:ascii="Times New Roman" w:hAnsi="Times New Roman"/>
          <w:sz w:val="24"/>
          <w:szCs w:val="24"/>
        </w:rPr>
        <w:t xml:space="preserve">Решетников Н.В., </w:t>
      </w:r>
      <w:proofErr w:type="spellStart"/>
      <w:r w:rsidRPr="00CB1EE1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Ю.Л., </w:t>
      </w:r>
      <w:proofErr w:type="spellStart"/>
      <w:r w:rsidRPr="00CB1EE1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Р.Л., </w:t>
      </w:r>
      <w:proofErr w:type="spellStart"/>
      <w:r w:rsidRPr="00CB1EE1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Г.И. Физическая </w:t>
      </w:r>
      <w:r w:rsidRPr="00CB1EE1">
        <w:rPr>
          <w:rFonts w:ascii="Times New Roman" w:hAnsi="Times New Roman"/>
          <w:sz w:val="24"/>
          <w:szCs w:val="24"/>
        </w:rPr>
        <w:lastRenderedPageBreak/>
        <w:t>культура: учеб. пособие для студ. учреждений сред. проф. образования. — М., 20</w:t>
      </w:r>
      <w:r>
        <w:rPr>
          <w:rFonts w:ascii="Times New Roman" w:hAnsi="Times New Roman"/>
          <w:sz w:val="24"/>
          <w:szCs w:val="24"/>
        </w:rPr>
        <w:t>18</w:t>
      </w:r>
      <w:r w:rsidRPr="00CB1EE1">
        <w:rPr>
          <w:rFonts w:ascii="Times New Roman" w:hAnsi="Times New Roman"/>
          <w:sz w:val="24"/>
          <w:szCs w:val="24"/>
        </w:rPr>
        <w:t>. (ЭБС ВООК.ru)</w:t>
      </w:r>
    </w:p>
    <w:p w:rsidR="006C2F9C" w:rsidRDefault="006C2F9C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CB1EE1">
        <w:rPr>
          <w:rFonts w:ascii="Times New Roman" w:hAnsi="Times New Roman"/>
          <w:sz w:val="24"/>
          <w:szCs w:val="24"/>
        </w:rPr>
        <w:t>Сайганова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Е.Г, </w:t>
      </w:r>
      <w:proofErr w:type="spellStart"/>
      <w:r w:rsidRPr="00CB1EE1">
        <w:rPr>
          <w:rFonts w:ascii="Times New Roman" w:hAnsi="Times New Roman"/>
          <w:sz w:val="24"/>
          <w:szCs w:val="24"/>
        </w:rPr>
        <w:t>Дудов</w:t>
      </w:r>
      <w:proofErr w:type="spellEnd"/>
      <w:r w:rsidRPr="00CB1EE1">
        <w:rPr>
          <w:rFonts w:ascii="Times New Roman" w:hAnsi="Times New Roman"/>
          <w:sz w:val="24"/>
          <w:szCs w:val="24"/>
        </w:rPr>
        <w:t xml:space="preserve"> В.А. Физическая культура. Самостоятельная р</w:t>
      </w:r>
      <w:r>
        <w:rPr>
          <w:rFonts w:ascii="Times New Roman" w:hAnsi="Times New Roman"/>
          <w:sz w:val="24"/>
          <w:szCs w:val="24"/>
        </w:rPr>
        <w:t>абота: учеб. пособие. — М., 2017</w:t>
      </w:r>
      <w:r w:rsidRPr="00CB1EE1">
        <w:rPr>
          <w:rFonts w:ascii="Times New Roman" w:hAnsi="Times New Roman"/>
          <w:sz w:val="24"/>
          <w:szCs w:val="24"/>
        </w:rPr>
        <w:t>. — (</w:t>
      </w:r>
      <w:proofErr w:type="spellStart"/>
      <w:r w:rsidRPr="00CB1EE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B1EE1">
        <w:rPr>
          <w:rFonts w:ascii="Times New Roman" w:hAnsi="Times New Roman"/>
          <w:sz w:val="24"/>
          <w:szCs w:val="24"/>
        </w:rPr>
        <w:t>).</w:t>
      </w: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069DF" w:rsidRPr="002A3FDE" w:rsidRDefault="003069DF" w:rsidP="006C2F9C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iCs/>
          <w:sz w:val="24"/>
          <w:szCs w:val="24"/>
        </w:rPr>
      </w:pPr>
    </w:p>
    <w:p w:rsidR="006C2F9C" w:rsidRPr="00B36A92" w:rsidRDefault="006C2F9C" w:rsidP="006C2F9C">
      <w:pPr>
        <w:suppressAutoHyphens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6C2F9C" w:rsidRPr="00B36A92" w:rsidRDefault="006C2F9C" w:rsidP="006C2F9C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36A92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Pr="00B36A92"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:rsidR="006C2F9C" w:rsidRPr="00B36A92" w:rsidRDefault="006C2F9C" w:rsidP="006C2F9C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2417"/>
        <w:gridCol w:w="3389"/>
      </w:tblGrid>
      <w:tr w:rsidR="006C2F9C" w:rsidTr="00892C1A">
        <w:tc>
          <w:tcPr>
            <w:tcW w:w="3539" w:type="dxa"/>
            <w:vAlign w:val="center"/>
          </w:tcPr>
          <w:p w:rsidR="006C2F9C" w:rsidRPr="00892C1A" w:rsidRDefault="006C2F9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i/>
                <w:sz w:val="24"/>
                <w:szCs w:val="24"/>
              </w:rPr>
              <w:t>Код</w:t>
            </w:r>
          </w:p>
          <w:p w:rsidR="006C2F9C" w:rsidRPr="00892C1A" w:rsidRDefault="00073DB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</w:p>
        </w:tc>
        <w:tc>
          <w:tcPr>
            <w:tcW w:w="2417" w:type="dxa"/>
            <w:vAlign w:val="center"/>
          </w:tcPr>
          <w:p w:rsidR="006C2F9C" w:rsidRPr="00892C1A" w:rsidRDefault="00073DB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Раздел/ тема</w:t>
            </w:r>
          </w:p>
        </w:tc>
        <w:tc>
          <w:tcPr>
            <w:tcW w:w="0" w:type="auto"/>
            <w:vAlign w:val="center"/>
          </w:tcPr>
          <w:p w:rsidR="006C2F9C" w:rsidRPr="00892C1A" w:rsidRDefault="00073DBC" w:rsidP="005761A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92C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Тип оценочных мероприятий</w:t>
            </w:r>
          </w:p>
        </w:tc>
      </w:tr>
      <w:tr w:rsidR="00073DBC" w:rsidTr="00892C1A">
        <w:tc>
          <w:tcPr>
            <w:tcW w:w="3539" w:type="dxa"/>
          </w:tcPr>
          <w:p w:rsidR="00073DBC" w:rsidRPr="00892C1A" w:rsidRDefault="00892C1A" w:rsidP="00073DB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ОК 01.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417" w:type="dxa"/>
            <w:vAlign w:val="center"/>
          </w:tcPr>
          <w:p w:rsidR="00073DBC" w:rsidRPr="00892C1A" w:rsidRDefault="00073DBC" w:rsidP="00576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C1A">
              <w:rPr>
                <w:rFonts w:ascii="Times New Roman" w:hAnsi="Times New Roman"/>
                <w:sz w:val="24"/>
                <w:szCs w:val="24"/>
              </w:rPr>
              <w:t>Р.1, темы 1.1, 1.2</w:t>
            </w:r>
          </w:p>
          <w:p w:rsidR="00073DBC" w:rsidRPr="00892C1A" w:rsidRDefault="00073DBC" w:rsidP="005761A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C1A">
              <w:rPr>
                <w:rFonts w:ascii="Times New Roman" w:hAnsi="Times New Roman"/>
                <w:sz w:val="24"/>
                <w:szCs w:val="24"/>
              </w:rPr>
              <w:t>Р.2, темы 2.1 – 2.4</w:t>
            </w:r>
          </w:p>
        </w:tc>
        <w:tc>
          <w:tcPr>
            <w:tcW w:w="0" w:type="auto"/>
            <w:vMerge w:val="restart"/>
          </w:tcPr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терминов, либо кроссворда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защита презентации/доклада- презентации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самостоятельной работы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  <w:tab w:val="left" w:pos="2376"/>
              </w:tabs>
              <w:spacing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ab/>
              <w:t>комплекса</w:t>
            </w:r>
          </w:p>
          <w:p w:rsidR="00073DBC" w:rsidRPr="00892C1A" w:rsidRDefault="00073DBC" w:rsidP="00073DBC">
            <w:pPr>
              <w:pStyle w:val="20"/>
              <w:shd w:val="clear" w:color="auto" w:fill="auto"/>
              <w:spacing w:line="28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 для самостоятельных занятий с учетом индивидуальных особенностей,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3"/>
              </w:tabs>
              <w:spacing w:line="28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упражнений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98" w:lineRule="exact"/>
              <w:ind w:right="7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оценивание практической работы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line="29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line="288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тестирование (контрольная работа по теории)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3"/>
              </w:tabs>
              <w:spacing w:after="30"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демонстрация комплекса ОРУ,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сдача контрольных нормативов (контрольное упражнение)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line="20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сдача нормативов ГТ0</w:t>
            </w:r>
          </w:p>
          <w:p w:rsidR="00073DBC" w:rsidRPr="00892C1A" w:rsidRDefault="00073DBC" w:rsidP="00073DBC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2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C1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дифференцированном зачете</w:t>
            </w:r>
          </w:p>
          <w:p w:rsidR="00073DBC" w:rsidRPr="00892C1A" w:rsidRDefault="00073DBC" w:rsidP="005761A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8C4" w:rsidTr="00892C1A">
        <w:tc>
          <w:tcPr>
            <w:tcW w:w="3539" w:type="dxa"/>
          </w:tcPr>
          <w:p w:rsidR="004938C4" w:rsidRPr="00892C1A" w:rsidRDefault="00641EBD" w:rsidP="004938C4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14A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ОК.04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417" w:type="dxa"/>
            <w:vAlign w:val="center"/>
          </w:tcPr>
          <w:p w:rsidR="004938C4" w:rsidRDefault="004938C4" w:rsidP="004938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Р.1, темы 1.1, 1.2</w:t>
            </w:r>
          </w:p>
          <w:p w:rsidR="004938C4" w:rsidRPr="00A10E5E" w:rsidRDefault="004938C4" w:rsidP="0089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Р.2, темы 2.1 – 2.</w:t>
            </w:r>
            <w:r w:rsidR="00892C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4938C4" w:rsidRPr="00236A76" w:rsidRDefault="004938C4" w:rsidP="004938C4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</w:p>
        </w:tc>
      </w:tr>
      <w:tr w:rsidR="004938C4" w:rsidTr="00892C1A">
        <w:tc>
          <w:tcPr>
            <w:tcW w:w="3539" w:type="dxa"/>
          </w:tcPr>
          <w:p w:rsidR="004938C4" w:rsidRPr="00892C1A" w:rsidRDefault="00324A80" w:rsidP="004938C4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</w:t>
            </w:r>
            <w:r w:rsidR="00641EBD" w:rsidRPr="0075014A">
              <w:rPr>
                <w:rFonts w:ascii="Times New Roman" w:hAnsi="Times New Roman"/>
                <w:sz w:val="24"/>
                <w:szCs w:val="24"/>
              </w:rPr>
              <w:t xml:space="preserve"> Соблюдать основы здорового образа жизни, требования охраны труда.</w:t>
            </w:r>
          </w:p>
        </w:tc>
        <w:tc>
          <w:tcPr>
            <w:tcW w:w="2417" w:type="dxa"/>
            <w:vAlign w:val="center"/>
          </w:tcPr>
          <w:p w:rsidR="004938C4" w:rsidRDefault="004938C4" w:rsidP="004938C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Р.1, темы 1.1, 1.2</w:t>
            </w:r>
          </w:p>
          <w:p w:rsidR="004938C4" w:rsidRPr="00A10E5E" w:rsidRDefault="004938C4" w:rsidP="00892C1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Р.2, темы 2.1 – 2.</w:t>
            </w:r>
            <w:r w:rsidR="00892C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4938C4" w:rsidRPr="00236A76" w:rsidRDefault="004938C4" w:rsidP="004938C4">
            <w:pPr>
              <w:suppressAutoHyphens/>
              <w:spacing w:after="0"/>
              <w:jc w:val="both"/>
              <w:rPr>
                <w:rFonts w:ascii="Times New Roman" w:hAnsi="Times New Roman"/>
                <w:szCs w:val="52"/>
              </w:rPr>
            </w:pPr>
          </w:p>
        </w:tc>
      </w:tr>
    </w:tbl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  <w:spacing w:after="0"/>
        <w:jc w:val="both"/>
        <w:rPr>
          <w:rFonts w:ascii="Times New Roman" w:hAnsi="Times New Roman"/>
          <w:b/>
          <w:szCs w:val="52"/>
        </w:rPr>
      </w:pPr>
    </w:p>
    <w:p w:rsidR="006C2F9C" w:rsidRPr="00B36A92" w:rsidRDefault="006C2F9C" w:rsidP="006C2F9C">
      <w:pPr>
        <w:suppressAutoHyphens/>
      </w:pPr>
    </w:p>
    <w:p w:rsidR="006C2F9C" w:rsidRDefault="006C2F9C" w:rsidP="006C2F9C"/>
    <w:p w:rsidR="006C2F9C" w:rsidRDefault="006C2F9C" w:rsidP="006C2F9C"/>
    <w:p w:rsidR="005761A4" w:rsidRDefault="005761A4"/>
    <w:sectPr w:rsidR="0057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2A" w:rsidRDefault="00F3662A" w:rsidP="00877B78">
      <w:pPr>
        <w:spacing w:after="0" w:line="240" w:lineRule="auto"/>
      </w:pPr>
      <w:r>
        <w:separator/>
      </w:r>
    </w:p>
  </w:endnote>
  <w:endnote w:type="continuationSeparator" w:id="0">
    <w:p w:rsidR="00F3662A" w:rsidRDefault="00F3662A" w:rsidP="0087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A4" w:rsidRDefault="005761A4" w:rsidP="005761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61A4" w:rsidRDefault="005761A4" w:rsidP="005761A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A4" w:rsidRDefault="005761A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3544D">
      <w:rPr>
        <w:noProof/>
      </w:rPr>
      <w:t>21</w:t>
    </w:r>
    <w:r>
      <w:fldChar w:fldCharType="end"/>
    </w:r>
  </w:p>
  <w:p w:rsidR="005761A4" w:rsidRDefault="005761A4" w:rsidP="005761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2A" w:rsidRDefault="00F3662A" w:rsidP="00877B78">
      <w:pPr>
        <w:spacing w:after="0" w:line="240" w:lineRule="auto"/>
      </w:pPr>
      <w:r>
        <w:separator/>
      </w:r>
    </w:p>
  </w:footnote>
  <w:footnote w:type="continuationSeparator" w:id="0">
    <w:p w:rsidR="00F3662A" w:rsidRDefault="00F3662A" w:rsidP="00877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E41"/>
    <w:multiLevelType w:val="multilevel"/>
    <w:tmpl w:val="C5D4F7E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2A572C8"/>
    <w:multiLevelType w:val="multilevel"/>
    <w:tmpl w:val="465493A0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B2BE8"/>
    <w:multiLevelType w:val="multilevel"/>
    <w:tmpl w:val="60843686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831110"/>
    <w:multiLevelType w:val="multilevel"/>
    <w:tmpl w:val="8BC212D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0C5065"/>
    <w:multiLevelType w:val="multilevel"/>
    <w:tmpl w:val="EF8421BE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BD4FE8"/>
    <w:multiLevelType w:val="multilevel"/>
    <w:tmpl w:val="86A60206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713C9"/>
    <w:multiLevelType w:val="hybridMultilevel"/>
    <w:tmpl w:val="D736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13511"/>
    <w:multiLevelType w:val="multilevel"/>
    <w:tmpl w:val="F1A4CD58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F30E83"/>
    <w:multiLevelType w:val="multilevel"/>
    <w:tmpl w:val="E854656C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041DBD"/>
    <w:multiLevelType w:val="hybridMultilevel"/>
    <w:tmpl w:val="F320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8D1E84"/>
    <w:multiLevelType w:val="multilevel"/>
    <w:tmpl w:val="A8AC7540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637DC"/>
    <w:multiLevelType w:val="multilevel"/>
    <w:tmpl w:val="7BC46F50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1D3715"/>
    <w:multiLevelType w:val="multilevel"/>
    <w:tmpl w:val="ACB8AA68"/>
    <w:lvl w:ilvl="0">
      <w:start w:val="1"/>
      <w:numFmt w:val="bullet"/>
      <w:lvlText w:val="-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F"/>
    <w:rsid w:val="00073DBC"/>
    <w:rsid w:val="00083205"/>
    <w:rsid w:val="000906EB"/>
    <w:rsid w:val="000B16DC"/>
    <w:rsid w:val="000E1792"/>
    <w:rsid w:val="000E2F82"/>
    <w:rsid w:val="000E64DA"/>
    <w:rsid w:val="00151E03"/>
    <w:rsid w:val="00183DD1"/>
    <w:rsid w:val="002119EA"/>
    <w:rsid w:val="0023544D"/>
    <w:rsid w:val="002C4CC9"/>
    <w:rsid w:val="002D2E0A"/>
    <w:rsid w:val="003069DF"/>
    <w:rsid w:val="00324A80"/>
    <w:rsid w:val="00330A27"/>
    <w:rsid w:val="00465E35"/>
    <w:rsid w:val="004938C4"/>
    <w:rsid w:val="004A4398"/>
    <w:rsid w:val="0050750A"/>
    <w:rsid w:val="005761A4"/>
    <w:rsid w:val="00641EBD"/>
    <w:rsid w:val="00663D19"/>
    <w:rsid w:val="00670808"/>
    <w:rsid w:val="006762B4"/>
    <w:rsid w:val="006A3DCE"/>
    <w:rsid w:val="006C2F9C"/>
    <w:rsid w:val="00703396"/>
    <w:rsid w:val="00726180"/>
    <w:rsid w:val="0073099A"/>
    <w:rsid w:val="00732C96"/>
    <w:rsid w:val="0075014A"/>
    <w:rsid w:val="00752A6F"/>
    <w:rsid w:val="00832D1F"/>
    <w:rsid w:val="00877B78"/>
    <w:rsid w:val="00892C1A"/>
    <w:rsid w:val="008C0AA9"/>
    <w:rsid w:val="00905955"/>
    <w:rsid w:val="009165DF"/>
    <w:rsid w:val="00A265DB"/>
    <w:rsid w:val="00A85710"/>
    <w:rsid w:val="00CC71E2"/>
    <w:rsid w:val="00E03645"/>
    <w:rsid w:val="00E41D1D"/>
    <w:rsid w:val="00E85FE7"/>
    <w:rsid w:val="00F21AAF"/>
    <w:rsid w:val="00F3662A"/>
    <w:rsid w:val="00FA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203A3-B7FE-4D61-8F44-51ED391A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6C2F9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6C2F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C2F9C"/>
    <w:rPr>
      <w:rFonts w:cs="Times New Roman"/>
    </w:rPr>
  </w:style>
  <w:style w:type="paragraph" w:styleId="a6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6C2F9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6"/>
    <w:uiPriority w:val="34"/>
    <w:qFormat/>
    <w:locked/>
    <w:rsid w:val="006C2F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6C2F9C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table" w:styleId="a8">
    <w:name w:val="Table Grid"/>
    <w:basedOn w:val="a1"/>
    <w:uiPriority w:val="39"/>
    <w:rsid w:val="006C2F9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basedOn w:val="a0"/>
    <w:rsid w:val="006C2F9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C2F9C"/>
    <w:rPr>
      <w:rFonts w:ascii="Franklin Gothic Book" w:eastAsia="Franklin Gothic Book" w:hAnsi="Franklin Gothic Book" w:cs="Franklin Gothic Book"/>
      <w:b/>
      <w:bCs/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rsid w:val="006C2F9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50">
    <w:name w:val="Основной текст (5)"/>
    <w:basedOn w:val="a"/>
    <w:link w:val="5"/>
    <w:rsid w:val="006C2F9C"/>
    <w:pPr>
      <w:widowControl w:val="0"/>
      <w:shd w:val="clear" w:color="auto" w:fill="FFFFFF"/>
      <w:spacing w:after="480" w:line="0" w:lineRule="atLeast"/>
      <w:jc w:val="center"/>
    </w:pPr>
    <w:rPr>
      <w:rFonts w:ascii="Franklin Gothic Book" w:eastAsia="Franklin Gothic Book" w:hAnsi="Franklin Gothic Book" w:cs="Franklin Gothic Book"/>
      <w:b/>
      <w:bCs/>
      <w:sz w:val="26"/>
      <w:szCs w:val="26"/>
      <w:lang w:eastAsia="en-US"/>
    </w:rPr>
  </w:style>
  <w:style w:type="character" w:customStyle="1" w:styleId="9">
    <w:name w:val="Основной текст (9)_"/>
    <w:basedOn w:val="a0"/>
    <w:link w:val="90"/>
    <w:rsid w:val="00663D19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3D19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663D19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4">
    <w:name w:val="Заголовок №4_"/>
    <w:basedOn w:val="a0"/>
    <w:link w:val="40"/>
    <w:rsid w:val="00663D19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D19"/>
    <w:pPr>
      <w:widowControl w:val="0"/>
      <w:shd w:val="clear" w:color="auto" w:fill="FFFFFF"/>
      <w:spacing w:after="0" w:line="312" w:lineRule="exact"/>
      <w:ind w:hanging="2000"/>
    </w:pPr>
    <w:rPr>
      <w:rFonts w:ascii="Franklin Gothic Book" w:eastAsia="Franklin Gothic Book" w:hAnsi="Franklin Gothic Book" w:cs="Franklin Gothic Book"/>
      <w:sz w:val="20"/>
      <w:szCs w:val="20"/>
      <w:lang w:eastAsia="en-US"/>
    </w:rPr>
  </w:style>
  <w:style w:type="paragraph" w:customStyle="1" w:styleId="40">
    <w:name w:val="Заголовок №4"/>
    <w:basedOn w:val="a"/>
    <w:link w:val="4"/>
    <w:rsid w:val="00663D19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Franklin Gothic Book" w:eastAsia="Franklin Gothic Book" w:hAnsi="Franklin Gothic Book" w:cs="Franklin Gothic Book"/>
      <w:b/>
      <w:bCs/>
      <w:lang w:eastAsia="en-US"/>
    </w:rPr>
  </w:style>
  <w:style w:type="character" w:customStyle="1" w:styleId="211pt">
    <w:name w:val="Основной текст (2) + 11 pt;Полужирный"/>
    <w:basedOn w:val="2"/>
    <w:rsid w:val="00663D1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10pt">
    <w:name w:val="Основной текст (9) + 10 pt;Не полужирный"/>
    <w:basedOn w:val="9"/>
    <w:rsid w:val="00663D1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77B7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877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7B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lan@lanbo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sky@lanboo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.sportedu.ru/Catalog.i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Яскевич</dc:creator>
  <cp:keywords/>
  <dc:description/>
  <cp:lastModifiedBy>Владелец</cp:lastModifiedBy>
  <cp:revision>16</cp:revision>
  <dcterms:created xsi:type="dcterms:W3CDTF">2023-09-25T15:53:00Z</dcterms:created>
  <dcterms:modified xsi:type="dcterms:W3CDTF">2024-04-27T08:47:00Z</dcterms:modified>
</cp:coreProperties>
</file>