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2.8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overflowPunct w:val="false"/>
        <w:spacing w:before="0" w:after="120"/>
        <w:jc w:val="right"/>
        <w:rPr>
          <w:rFonts w:ascii="Liberation Serif" w:hAnsi="Liberation Serif" w:eastAsia="Droid Sans Fallback;Times New Roman" w:cs="Lohit Hindi"/>
          <w:color w:val="00000A"/>
          <w:sz w:val="24"/>
          <w:szCs w:val="24"/>
          <w:lang w:eastAsia="zh-CN" w:bidi="hi-IN"/>
        </w:rPr>
      </w:pPr>
      <w:r>
        <w:rPr>
          <w:rFonts w:eastAsia="Droid Sans Fallback;Times New Roman" w:cs="Lohit Hindi" w:ascii="Liberation Serif" w:hAnsi="Liberation Serif"/>
          <w:color w:val="00000A"/>
          <w:sz w:val="24"/>
          <w:szCs w:val="24"/>
          <w:lang w:eastAsia="zh-CN" w:bidi="hi-IN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 w:eastAsia="Droid Sans Fallback;Times New Roman" w:cs="Times New Roman"/>
          <w:b/>
          <w:b/>
          <w:i/>
          <w:i/>
          <w:color w:val="00000A"/>
          <w:sz w:val="24"/>
          <w:szCs w:val="24"/>
          <w:lang w:eastAsia="zh-CN" w:bidi="hi-IN"/>
        </w:rPr>
      </w:pPr>
      <w:r>
        <w:rPr>
          <w:rFonts w:eastAsia="Droid Sans Fallback;Times New Roman" w:cs="Times New Roman" w:ascii="Times New Roman" w:hAnsi="Times New Roman"/>
          <w:b/>
          <w:i/>
          <w:color w:val="00000A"/>
          <w:sz w:val="24"/>
          <w:szCs w:val="24"/>
          <w:lang w:eastAsia="zh-CN" w:bidi="hi-I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БД.08 АСТРОНОМИЯ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БД.08 Астрономия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БД.08 Астрономия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Астрономия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астрономии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обеспечивается достижение студентами следующих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sz w:val="24"/>
          <w:szCs w:val="24"/>
          <w:lang w:eastAsia="en-US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научного мировоззрения, соответствующего современному уровню развития астрономической науки.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2.</w:t>
      </w:r>
      <w:r>
        <w:rPr>
          <w:rFonts w:cs="Times New Roman" w:ascii="Times New Roman" w:hAnsi="Times New Roman"/>
          <w:sz w:val="24"/>
          <w:szCs w:val="24"/>
        </w:rPr>
        <w:t xml:space="preserve"> Устойчивый интерес к истории и достижениям в области астрономии.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3.</w:t>
      </w:r>
      <w:r>
        <w:rPr>
          <w:rFonts w:cs="Times New Roman" w:ascii="Times New Roman" w:hAnsi="Times New Roman"/>
          <w:sz w:val="24"/>
          <w:szCs w:val="24"/>
        </w:rPr>
        <w:t xml:space="preserve"> Умение анализировать последствия освоения космического пространства для жизни и деятельности человека.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МР3.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различные источники по астрономии для получения достоверной научной информации, умение оценить ее достоверность.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 4.</w:t>
      </w:r>
      <w:r>
        <w:rPr>
          <w:rFonts w:cs="Times New Roman"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сущности наблюдаемых во Вселенной явлений.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ЛРВ1. </w:t>
      </w:r>
      <w:r>
        <w:rPr>
          <w:rFonts w:cs="Times New Roman" w:ascii="Times New Roman" w:hAnsi="Times New Roman"/>
          <w:sz w:val="24"/>
          <w:szCs w:val="24"/>
        </w:rPr>
        <w:t xml:space="preserve"> Осознание себя гражданином и защитником великой страны.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ЛРВ3.</w:t>
      </w:r>
      <w:r>
        <w:rPr>
          <w:rFonts w:cs="Times New Roman" w:ascii="Times New Roman" w:hAnsi="Times New Roman"/>
          <w:sz w:val="24"/>
          <w:szCs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неприятия и предупреждающий социально опасное поведение окружающих.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ЛРВ5. </w:t>
      </w:r>
      <w:r>
        <w:rPr>
          <w:rFonts w:cs="Times New Roman" w:ascii="Times New Roman" w:hAnsi="Times New Roman"/>
          <w:sz w:val="24"/>
          <w:szCs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57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38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19 часов.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БД.08 Астрономия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История развития астрономии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современ- ные методы изучения ближнего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Законы Кеплера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2. Устройство Солнечной системы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Эклиптика. Видимое движение Луны и Солнца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размеров светил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«Луна» https://www. youtube. com/watch?v=gV8eT2DtP1I Google Maps посещение планеты Солнечной системы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https://hi-news. ru/eto-interesno/v-google-maps-teper-mozhno-posetit-planety- solnechnoj-sistemy. html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 Строение и эволюция Вселенной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Подвижная 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Галак- 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ind w:firstLine="284"/>
        <w:jc w:val="center"/>
        <w:rPr/>
      </w:pPr>
      <w:r>
        <w:rPr/>
        <w:t>Темы индивидуальных  проектов и докладов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— древнейшая из наук.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обсерватории.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истории возникновения названий созвездий и звезд.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календаря.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Хранение и передача точного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происхождения названий ярчайших объектов неба.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Прецессия земной оси и изменение координат светил с течением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координат в астрономии и границы их применимости.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Античные представления философов о строении мира.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Точки Лагранжа.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геодезических измерений.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Плутона и Нептуна.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Конструктивные особенности советских и американских космических аппаратов.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Полеты АМС к планетам Солнечной системы.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по добыче полезных ископаемых на Луне.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Самые высокие горы планет земной группы.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исследования планет земной группы АМС.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Парниковый эффект: польза или вред?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Полярные сияния.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Самая тяжелая и яркая звезда во Вселенной.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Экзопланеты.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 и вымысел: белые и серые дыры.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и изучения черных дыр.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множественности миров в работах Дж. Бруно.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существования внеземного разума в работах философов-космистов.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внеземного разума в научно-фантастической литературе.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поиска экзопланет.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радиопосланий землян другим цивилизациям.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поиска радиосигналов разумных цивилизаций.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теоретической оценки возможности обнаружения внеземных цивили- заций на современном этапе развития землян.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переселения на другие планеты: фантазия или осуществимая реаль- ность.</w:t>
      </w:r>
    </w:p>
    <w:p>
      <w:pPr>
        <w:pStyle w:val="Style23"/>
        <w:spacing w:lineRule="auto" w:line="24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Style1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rPr/>
      </w:pPr>
      <w:r>
        <w:rPr/>
      </w:r>
      <w:r>
        <w:br w:type="page"/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>Реализация учебной дисциплины требует наличия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Астрономия и социально-гуманитарных дисциплин.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«Астрономия»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«Астрономия»,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«Астрономия»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Воронцов-Вельяминов Б. 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Астрономия. Базовый уровень. 11 класс. : учебник для общеоб- разоват. организаций / Е. П. Левитан. — М. : Просвещение, 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Астрономия : учебник для проф. образоват. организаций / [Е. В. Алексеева, П. М. Скворцов, Т. С. Фещенко, Л. А. Шестакова], под ред. Т. С. Фещенко. — М. : Из- дательский центр «Академия», 2019.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Чаругин В. М. Астрономия. Учебник для 10—11 классов / В. М. Чаругин. — М. : Просвещение,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Куликовский П. Г. Справочник любителя астрономии / П. Г. Куликовский. — М. : Либроком, 2013.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«</w:t>
      </w:r>
      <w:r>
        <w:rPr>
          <w:rFonts w:cs="Times New Roman" w:ascii="Times New Roman" w:hAnsi="Times New Roman"/>
          <w:sz w:val="24"/>
          <w:szCs w:val="24"/>
        </w:rPr>
        <w:t>Астрономия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— </w:t>
      </w:r>
      <w:r>
        <w:rPr>
          <w:rFonts w:cs="Times New Roman" w:ascii="Times New Roman" w:hAnsi="Times New Roman"/>
          <w:sz w:val="24"/>
          <w:szCs w:val="24"/>
        </w:rPr>
        <w:t>это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здорово</w:t>
      </w:r>
      <w:r>
        <w:rPr>
          <w:rFonts w:cs="Times New Roman" w:ascii="Times New Roman" w:hAnsi="Times New Roman"/>
          <w:sz w:val="24"/>
          <w:szCs w:val="24"/>
          <w:lang w:val="en-US"/>
        </w:rPr>
        <w:t>!» http://menobr. ru/files/astronom2. pptx http://menobr. ru/files/blank. pdf.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«Знаешь ли ты астрономию?» http://menobr. ru/files/astronom1. pptx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Министерства образования и науки РФ от 17 мая 2012 г. № 413 «Об ут- верждении федерального государственного образовательного стандарта среднего обще- го образования» (с изм. и доп. от 29 декабря 2014 г., 31 декабря 2015 г., 29 июня  2017 г.).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Минобрнауки России «О внесении изменений в Федеральный государствен- 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Письмо Минобрнауки России «Об организации изучения учебного предмета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«Астрономия» от 20 июня 2017 г. № ТС-194/08.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Горелик Г. Е. Новые слова науки — от маятника Галилея до квантовой гра- витации. — Библиотечка «Квант», вып. 127. Приложение к журналу «Квант»,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3/2013. — М. : Изд-во МЦНМО,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 11 класс. Методическое пособие к учебнику Б. А. Ворон- цова-Вельяминова, Е. К. Страута /М. А. Кунаш — М. : Дрофа,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Методическое пособие по использованию таблиц — file:///G:/ Астрономия/astronomiya_tablicy_metodika. pdf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Галактики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Разведка далеких планет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Астрономические задачи с решениями / В. Г. Сурдин. — Издатель- ство ЛКИ, 2017.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Астрономическое общество. [Электронный ресурс] — Режим доступа: http://www. sai. msu. su/EAAS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Гомулина Н. Н. Открытая астрономия / под ред. В. Г. Сурдина. [Электронный ре- сурс] — Режим доступа: http://www. college. ru/astronomy/course/content/index. htm Государственный астрономический институт им. П. К. Штернберга МГУ. [Элек-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тронный ресурс] — Режим доступа: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 xml:space="preserve">http://www. </w:t>
        </w:r>
      </w:hyperlink>
      <w:r>
        <w:rPr>
          <w:rFonts w:cs="Times New Roman" w:ascii="Times New Roman" w:hAnsi="Times New Roman"/>
          <w:sz w:val="24"/>
          <w:szCs w:val="24"/>
        </w:rPr>
        <w:t>sai. msu.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земного магнетизма, ионосферы и распространения радиоволн им. Н. В. Пушкова РАН. [Электронный ресурс] — Режим доступа: http://www. izmiran. ru Компетентностный подход в обучении астрономии по УМК В. М.Чаругина. [Элек- тронный ресурс] — Режим доступа: https://www. youtube. com/watch?v=TKNGOhR3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w1s&amp;feature=youtu. be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Корпорация Российский учебник. Астрономия для учителей физики. Серия ве- бинаров.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Преподавание астрономии как отдельного предмета. [Электронный ре- сурс] — Режим доступа: https://www. youtube. com/watch?v=YmE4YLArZb0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Новости космоса, астрономии и космонавтики. [Электронный ресурс] — Режим доступа: http://www. astronews. ru/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Общероссийский астрономический портал. Астрономия РФ. [Электронный ре- сурс] — Режим доступа: http://xn--80aqldeblhj0l. xn--p1ai/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Российская астрономическая сеть. [Электронный ресурс] — Режим доступа: http://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astronet.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cosmoworld. ru/spaceencyclopedia</w:t>
      </w:r>
    </w:p>
    <w:p>
      <w:pPr>
        <w:pStyle w:val="Default"/>
        <w:bidi w:val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>
          <w:b/>
        </w:rPr>
        <w:t xml:space="preserve">КОНТРОЛЬ И ОЦЕНКА РЕЗУЛЬТАТОВ ОСВОЕНИЯ </w:t>
        <w:br/>
        <w:t>УЧЕБНОЙ ДИСЦИПЛИНЫ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  <w:highlight w:val="red"/>
        </w:rPr>
      </w:pPr>
      <w:r>
        <w:rPr>
          <w:rFonts w:cs="Times New Roman" w:ascii="Times New Roman" w:hAnsi="Times New Roman"/>
          <w:b/>
          <w:sz w:val="28"/>
          <w:szCs w:val="28"/>
          <w:highlight w:val="red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Устойчивый интерес к истории и достижениям в области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различные источники по астрономии для получения достоверной научной информации, умение оценить ее достоверность.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сущности наблюдаемых во Вселенной явлений.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8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1"/>
        <w:szCs w:val="21"/>
        <w:w w:val="127"/>
        <w:rFonts w:ascii="Times New Roman" w:hAnsi="Times New Roman" w:eastAsia="Times New Roman" w:cs="Times New Roman"/>
        <w:color w:val="231F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9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19z2">
    <w:name w:val="WW8Num19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19z3">
    <w:name w:val="WW8Num19z3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2z2">
    <w:name w:val="WW8Num22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2z3">
    <w:name w:val="WW8Num22z3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3">
    <w:name w:val="Subtitle"/>
    <w:basedOn w:val="Normal"/>
    <w:next w:val="Style19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4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17</Pages>
  <Words>2645</Words>
  <Characters>19686</Characters>
  <CharactersWithSpaces>22132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2021-09-22T10:06:00Z</dcterms:created>
  <dc:creator>WiZaRd</dc:creator>
  <dc:description/>
  <dc:language>ru-RU</dc:language>
  <cp:lastModifiedBy>Людмила</cp:lastModifiedBy>
  <cp:lastPrinted>2019-09-23T09:33:00Z</cp:lastPrinted>
  <dcterms:modified xsi:type="dcterms:W3CDTF">2021-09-22T10:06:00Z</dcterms:modified>
  <cp:revision>2</cp:revision>
  <dc:subject/>
  <dc:title>СОДЕРЖАНИЕ</dc:title>
</cp:coreProperties>
</file>