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2.30.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spacing w:before="0" w:after="0"/>
        <w:jc w:val="right"/>
        <w:rPr>
          <w:szCs w:val="28"/>
        </w:rPr>
      </w:pPr>
      <w:r>
        <w:rPr>
          <w:rFonts w:eastAsia="Calibri" w:cs="Times New Roman" w:ascii="Times New Roman" w:hAnsi="Times New Roman"/>
          <w:sz w:val="24"/>
          <w:szCs w:val="28"/>
          <w:u w:val="single"/>
          <w:lang w:eastAsia="en-US"/>
        </w:rPr>
        <w:t>38.02.06 «Финансы»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i/>
          <w:i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 w:before="0" w:after="0"/>
        <w:jc w:val="center"/>
        <w:rPr>
          <w:rFonts w:ascii="Times New Roman" w:hAnsi="Times New Roman" w:eastAsia="Calibri" w:cs="Times New Roman"/>
          <w:caps/>
          <w:sz w:val="20"/>
          <w:szCs w:val="28"/>
          <w:u w:val="single"/>
          <w:lang w:eastAsia="en-US"/>
        </w:rPr>
      </w:pPr>
      <w:r>
        <w:rPr>
          <w:rFonts w:eastAsia="Calibri" w:cs="Times New Roman" w:ascii="Times New Roman" w:hAnsi="Times New Roman"/>
          <w:bCs/>
          <w:sz w:val="28"/>
          <w:szCs w:val="40"/>
          <w:u w:val="single"/>
          <w:lang w:eastAsia="en-US"/>
        </w:rPr>
        <w:t>ОП 11 «Налоги и налогообложение»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eastAsia="Calibri" w:cs="Times New Roman"/>
          <w:bCs/>
          <w:caps/>
          <w:sz w:val="24"/>
          <w:szCs w:val="24"/>
          <w:u w:val="single"/>
          <w:lang w:eastAsia="en-US"/>
        </w:rPr>
      </w:pPr>
      <w:r>
        <w:rPr>
          <w:rFonts w:eastAsia="Calibri" w:cs="Times New Roman" w:ascii="Times New Roman" w:hAnsi="Times New Roman"/>
          <w:bCs/>
          <w:caps/>
          <w:sz w:val="24"/>
          <w:szCs w:val="24"/>
          <w:u w:val="single"/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>Воскресенск, 2021 г.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9885" cy="88836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888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69.95pt;mso-wrap-distance-left:9pt;mso-wrap-distance-right:9pt;mso-wrap-distance-top:0pt;mso-wrap-distance-bottom:0pt;margin-top:-1.4pt;mso-position-vertical-relative:text;margin-left:97.2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 w:before="0" w:after="0"/>
        <w:jc w:val="both"/>
        <w:rPr>
          <w:rFonts w:ascii="Times New Roman" w:hAnsi="Times New Roman" w:eastAsia="Calibri" w:cs="Times New Roman"/>
          <w:caps/>
          <w:sz w:val="18"/>
          <w:szCs w:val="28"/>
          <w:u w:val="single"/>
          <w:lang w:eastAsia="en-US"/>
        </w:rPr>
      </w:pPr>
      <w:r>
        <w:rPr>
          <w:rFonts w:cs="Times New Roman" w:ascii="Times New Roman" w:hAnsi="Times New Roman"/>
          <w:sz w:val="24"/>
          <w:szCs w:val="28"/>
        </w:rPr>
        <w:t xml:space="preserve">                 </w:t>
      </w:r>
      <w:r>
        <w:rPr>
          <w:rFonts w:cs="Times New Roman" w:ascii="Times New Roman" w:hAnsi="Times New Roman"/>
          <w:sz w:val="24"/>
          <w:szCs w:val="28"/>
        </w:rPr>
        <w:t xml:space="preserve">Программа учебной дисциплины ОП 11 </w:t>
      </w:r>
      <w:r>
        <w:rPr>
          <w:rFonts w:eastAsia="Calibri" w:cs="Times New Roman" w:ascii="Times New Roman" w:hAnsi="Times New Roman"/>
          <w:bCs/>
          <w:sz w:val="24"/>
          <w:szCs w:val="40"/>
          <w:u w:val="single"/>
          <w:lang w:eastAsia="en-US"/>
        </w:rPr>
        <w:t xml:space="preserve">«Налоги и налогообложение» </w:t>
      </w:r>
      <w:r>
        <w:rPr>
          <w:rFonts w:cs="Times New Roman"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</w:t>
      </w:r>
      <w:r>
        <w:rPr>
          <w:rFonts w:cs="Times New Roman" w:ascii="Times New Roman" w:hAnsi="Times New Roman"/>
          <w:sz w:val="24"/>
        </w:rPr>
        <w:t xml:space="preserve">сионального образования по специальности </w:t>
      </w:r>
      <w:r>
        <w:rPr>
          <w:rFonts w:cs="Times New Roman" w:ascii="Times New Roman" w:hAnsi="Times New Roman"/>
          <w:sz w:val="24"/>
          <w:szCs w:val="28"/>
        </w:rPr>
        <w:t xml:space="preserve">, </w:t>
      </w:r>
      <w:r>
        <w:rPr>
          <w:rFonts w:cs="Times New Roman"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</w:t>
      </w:r>
      <w:r>
        <w:rPr>
          <w:rFonts w:cs="Arial"/>
          <w:i/>
          <w:iCs/>
          <w:color w:val="4D4D4D"/>
          <w:sz w:val="27"/>
          <w:szCs w:val="27"/>
        </w:rPr>
        <w:t xml:space="preserve"> </w:t>
      </w:r>
      <w:r>
        <w:rPr>
          <w:rFonts w:cs="Times New Roman" w:ascii="Times New Roman" w:hAnsi="Times New Roman"/>
          <w:color w:val="4D4D4D"/>
          <w:sz w:val="24"/>
          <w:szCs w:val="24"/>
        </w:rPr>
        <w:t>5 февраля 2018 г. № 65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caps/>
          <w:sz w:val="28"/>
          <w:szCs w:val="28"/>
          <w:u w:val="single"/>
          <w:lang w:eastAsia="en-US"/>
        </w:rPr>
      </w:pPr>
      <w:r>
        <w:rPr>
          <w:rFonts w:eastAsia="Calibri" w:cs="Times New Roman" w:ascii="Times New Roman" w:hAnsi="Times New Roman"/>
          <w:caps/>
          <w:sz w:val="28"/>
          <w:szCs w:val="28"/>
          <w:u w:val="single"/>
          <w:lang w:eastAsia="en-US"/>
        </w:rPr>
      </w:r>
    </w:p>
    <w:p>
      <w:pPr>
        <w:pStyle w:val="Normal"/>
        <w:autoSpaceDE w:val="false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Организация-разработчик: </w:t>
      </w: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autoSpaceDE w:val="false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Разработчик:</w:t>
      </w:r>
      <w:r>
        <w:rPr>
          <w:rFonts w:cs="Times New Roman" w:ascii="Times New Roman" w:hAnsi="Times New Roman"/>
          <w:bCs/>
          <w:sz w:val="24"/>
          <w:szCs w:val="24"/>
        </w:rPr>
        <w:t xml:space="preserve"> преподаватель 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            Петрова Е.А.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before="0" w:after="20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 РАБОЧЕЙ ПРОГРАММЫ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>
      <w:pPr>
        <w:pStyle w:val="Normal"/>
        <w:numPr>
          <w:ilvl w:val="0"/>
          <w:numId w:val="5"/>
        </w:numPr>
        <w:suppressAutoHyphens w:val="true"/>
        <w:spacing w:before="0" w:after="0"/>
        <w:jc w:val="center"/>
        <w:rPr>
          <w:rFonts w:ascii="Times New Roman" w:hAnsi="Times New Roman" w:eastAsia="Calibri" w:cs="Times New Roman"/>
          <w:bCs/>
          <w:sz w:val="24"/>
          <w:szCs w:val="40"/>
          <w:u w:val="single"/>
          <w:lang w:eastAsia="en-US"/>
        </w:rPr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>ОБЩАЯ ХАРАКТЕРИСТИКА  РАБОЧЕЙ ПРОГРАММЫ УЧЕБНОЙ ДИСЦИПЛИНЫ ОП 11</w:t>
      </w:r>
      <w:r>
        <w:rPr>
          <w:rFonts w:eastAsia="Calibri" w:cs="Times New Roman" w:ascii="Times New Roman" w:hAnsi="Times New Roman"/>
          <w:bCs/>
          <w:sz w:val="28"/>
          <w:szCs w:val="40"/>
          <w:u w:val="single"/>
          <w:lang w:eastAsia="en-US"/>
        </w:rPr>
        <w:t>«Налоги и налогообложение»</w:t>
      </w:r>
    </w:p>
    <w:p>
      <w:pPr>
        <w:pStyle w:val="Normal"/>
        <w:suppressAutoHyphens w:val="true"/>
        <w:spacing w:before="0" w:after="0"/>
        <w:ind w:left="720" w:hanging="0"/>
        <w:rPr>
          <w:rFonts w:ascii="Times New Roman" w:hAnsi="Times New Roman" w:eastAsia="Calibri" w:cs="Times New Roman"/>
          <w:b/>
          <w:b/>
          <w:bCs/>
          <w:sz w:val="24"/>
          <w:szCs w:val="24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u w:val="single"/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Учебная дисциплина ОП 11</w:t>
      </w:r>
      <w:r>
        <w:rPr>
          <w:rFonts w:eastAsia="Calibri" w:cs="Times New Roman" w:ascii="Times New Roman" w:hAnsi="Times New Roman"/>
          <w:bCs/>
          <w:sz w:val="24"/>
          <w:szCs w:val="24"/>
          <w:u w:val="single"/>
          <w:lang w:eastAsia="en-US"/>
        </w:rPr>
        <w:t xml:space="preserve">«Налоги и налогообложение» </w:t>
      </w:r>
      <w:r>
        <w:rPr>
          <w:rFonts w:cs="Times New Roman" w:ascii="Times New Roman" w:hAnsi="Times New Roman"/>
          <w:sz w:val="24"/>
          <w:szCs w:val="24"/>
        </w:rPr>
        <w:t xml:space="preserve"> является </w:t>
      </w:r>
      <w:r>
        <w:rPr>
          <w:rFonts w:eastAsia="Calibri" w:cs="Times New Roman" w:ascii="Times New Roman" w:hAnsi="Times New Roman"/>
          <w:sz w:val="24"/>
          <w:szCs w:val="24"/>
        </w:rPr>
        <w:t xml:space="preserve">общепрофессиональной  дисциплиной, входящей в профессиональный цикл </w:t>
      </w:r>
      <w:r>
        <w:rPr>
          <w:rFonts w:cs="Times New Roman" w:ascii="Times New Roman" w:hAnsi="Times New Roman"/>
          <w:sz w:val="24"/>
          <w:szCs w:val="24"/>
        </w:rPr>
        <w:t xml:space="preserve">основной образовательной программы в соответствии с ФГОС по </w:t>
      </w:r>
      <w:r>
        <w:rPr>
          <w:rFonts w:cs="Times New Roman" w:ascii="Times New Roman" w:hAnsi="Times New Roman"/>
          <w:i/>
          <w:sz w:val="24"/>
          <w:szCs w:val="24"/>
        </w:rPr>
        <w:t>специальности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eastAsia="Calibri" w:cs="Times New Roman" w:ascii="Times New Roman" w:hAnsi="Times New Roman"/>
          <w:sz w:val="24"/>
          <w:szCs w:val="24"/>
          <w:u w:val="single"/>
          <w:lang w:eastAsia="en-US"/>
        </w:rPr>
        <w:t>38.02.06 «Финансы»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Особое значение дисциплина имеет при формировании и развитии ОК 1, 4, 6, 9, 11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764"/>
        <w:gridCol w:w="3905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1., 4,6,9,11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2.1 – 2.3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4.1, 4.2.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ЛР4,  ЛР7, ЛР13, ЛР14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562" w:leader="none"/>
              </w:tabs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ориентироваться в действующем налоговом законодательстве Российской Федерации;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562" w:leader="none"/>
              </w:tabs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знать права и обязанности налогоплательщиков и налоговых органов;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562" w:leader="none"/>
              </w:tabs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ознакомиться с мерой ответственности за нарушения налогового законодательства;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562" w:leader="none"/>
              </w:tabs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понимать сущность и порядок расчетов налогов.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8"/>
              </w:rPr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  <w:lang w:eastAsia="en-US"/>
              </w:rPr>
              <w:t>- Налоговый кодекс Российской Федерации;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  <w:lang w:eastAsia="en-US"/>
              </w:rPr>
              <w:t>- нормативные акты, регулирующие отношения организации и государства в области налогообложения;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  <w:lang w:eastAsia="en-US"/>
              </w:rPr>
              <w:t>- экономическую сущность налогов;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  <w:lang w:eastAsia="en-US"/>
              </w:rPr>
              <w:t>-принципы построения и элементы налоговой системы;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  <w:lang w:eastAsia="en-US"/>
              </w:rPr>
              <w:t>- виды налогов в РФ и порядок их расчетов.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4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8"/>
                <w:lang w:eastAsia="en-US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/>
      </w:pPr>
      <w:r>
        <w:rPr/>
        <w:t>2.1. Объем учебной дисциплины и виды учебной работы</w:t>
      </w:r>
    </w:p>
    <w:tbl>
      <w:tblPr>
        <w:tblW w:w="5000" w:type="pct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4"/>
        <w:gridCol w:w="2471"/>
      </w:tblGrid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 учебной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72</w:t>
            </w:r>
          </w:p>
        </w:tc>
      </w:tr>
      <w:tr>
        <w:trPr>
          <w:trHeight w:val="336" w:hRule="atLeast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34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36</w:t>
            </w:r>
          </w:p>
        </w:tc>
      </w:tr>
      <w:tr>
        <w:trPr>
          <w:trHeight w:val="267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2</w:t>
            </w:r>
          </w:p>
        </w:tc>
      </w:tr>
      <w:tr>
        <w:trPr>
          <w:trHeight w:val="331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Промежуточная аттестация   (</w:t>
            </w:r>
            <w:r>
              <w:rPr>
                <w:rFonts w:cs="Times New Roman" w:ascii="Times New Roman" w:hAnsi="Times New Roman"/>
                <w:iCs/>
              </w:rPr>
              <w:t>Экзамен)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6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4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2.2. Тематический план и содержание учебной дисциплины </w:t>
      </w:r>
    </w:p>
    <w:tbl>
      <w:tblPr>
        <w:tblW w:w="15326" w:type="dxa"/>
        <w:jc w:val="left"/>
        <w:tblInd w:w="-393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2411"/>
        <w:gridCol w:w="851"/>
        <w:gridCol w:w="8222"/>
        <w:gridCol w:w="1701"/>
        <w:gridCol w:w="2141"/>
      </w:tblGrid>
      <w:tr>
        <w:trPr/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</w:t>
            </w:r>
            <w:r>
              <w:rPr>
                <w:rFonts w:cs="Times New Roman" w:ascii="Times New Roman" w:hAnsi="Times New Roman"/>
                <w:b/>
                <w:bCs/>
                <w:highlight w:val="yellow"/>
              </w:rPr>
              <w:t>,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формированию которых способствует элемент программы</w:t>
            </w:r>
          </w:p>
        </w:tc>
      </w:tr>
      <w:tr>
        <w:trPr/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1123" w:hanging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4656" w:hanging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>
        <w:trPr>
          <w:trHeight w:val="250" w:hRule="atLeast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Тема 1. Основы</w:t>
            </w:r>
          </w:p>
          <w:p>
            <w:pPr>
              <w:pStyle w:val="Normal"/>
              <w:autoSpaceDE w:val="false"/>
              <w:spacing w:before="0" w:after="20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Налогообложения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</w:t>
            </w:r>
          </w:p>
          <w:p>
            <w:pPr>
              <w:pStyle w:val="Normal"/>
              <w:autoSpaceDE w:val="false"/>
              <w:spacing w:lineRule="exact" w:line="274" w:before="0" w:after="0"/>
              <w:ind w:left="5"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exact" w:line="274" w:before="0" w:after="20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 – 2.3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1, 6</w:t>
            </w:r>
          </w:p>
          <w:p>
            <w:pPr>
              <w:pStyle w:val="Normal"/>
              <w:autoSpaceDE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ЛР 4,7</w:t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exact" w:line="274" w:before="0"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построения системы налогов и сборов в России. Современные принципы налогообложения.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exact" w:line="274" w:before="0" w:after="200"/>
              <w:ind w:left="5"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iCs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exact" w:line="274" w:before="0" w:after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 налога, его признаки и внутренняя структура. Функции налогов. Сбор. Его отличие от налога. Классификация налогов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exact" w:line="274" w:before="0" w:after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exact" w:line="274" w:before="0" w:after="0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практических заданий по теме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Тема 2.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Государственное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регулирование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налоговых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правоотношений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 – 2.3</w:t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Налоговые правоотношения.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Налоговая деятельность государства. Современная налоговая политика государства.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1,6</w:t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Законодательство РФ о налогах и сборах.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6" w:hRule="atLeast"/>
        </w:trPr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Права и обязанности субъектов налоговых правоотношений.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ЛР 4,7</w:t>
            </w:r>
          </w:p>
        </w:tc>
      </w:tr>
      <w:tr>
        <w:trPr/>
        <w:tc>
          <w:tcPr>
            <w:tcW w:w="241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Правовое регулирование изменения сроков уплаты налогов и сборов в бюджет.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exact" w:line="278" w:before="0" w:after="0"/>
              <w:ind w:firstLine="5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Обжалование актов налоговых органов и действий или бездействия их должностных лиц.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практических заданий по теме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Тема 3. Способы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обеспечения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исполнения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обязанности по уплате налогов и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сборов в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соответствии с  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нормами налогового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законодательства.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 – 2.3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1, 6, 9, 11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ЛР 4,7</w:t>
            </w:r>
          </w:p>
        </w:tc>
      </w:tr>
      <w:tr>
        <w:trPr>
          <w:trHeight w:val="545" w:hRule="atLeast"/>
        </w:trPr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Возникновение и прекращение налогового обязательства плательщика перед государством.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38" w:hRule="atLeast"/>
        </w:trPr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Способы обеспечения исполнения обязанности по уплате налогов и сборов в соответствии с нормами налогового законодательства.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Зачет и возврат излишне уплаченных или излишне взысканных сумм обязательных платежей в бюджет.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0" w:hRule="atLeast"/>
        </w:trPr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222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практических заданий по теме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Тема 4. Налоговый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контроль.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4.1, 4.2</w:t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Сущность налогового контроля.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1, 9, 11</w:t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налогоплательщиков в налоговых органах.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ЛР 4,7,13,17</w:t>
            </w:r>
          </w:p>
        </w:tc>
      </w:tr>
      <w:tr>
        <w:trPr>
          <w:trHeight w:val="289" w:hRule="atLeast"/>
        </w:trPr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Камеральная проверка.</w:t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Выездная проверка.</w:t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Встречная проверка</w:t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практических заданий по теме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9" w:hRule="atLeast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exact" w:line="274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Тема 5. 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Порядок принудительного исполнения обязанности по уплате налогов и сборов.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4.1, 4.2</w:t>
            </w:r>
          </w:p>
        </w:tc>
      </w:tr>
      <w:tr>
        <w:trPr>
          <w:trHeight w:val="238" w:hRule="atLeast"/>
        </w:trPr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Налоговая ответственность. Налоговое правонарушение.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1, 6, 9, 11</w:t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exact" w:line="269" w:before="0" w:after="0"/>
              <w:ind w:right="1382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применения мер государственно-принудительного воздействия к налогоплательщикам, нарушившим нормы налогового законодательства.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exact" w:line="269" w:before="0" w:after="0"/>
              <w:ind w:right="138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exact" w:line="269" w:before="0" w:after="0"/>
              <w:ind w:right="138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2046" w:leader="none"/>
              </w:tabs>
              <w:autoSpaceDE w:val="false"/>
              <w:spacing w:lineRule="exact" w:line="269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ЛР4,7,13,17</w:t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Определение состава правонарушения.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Исчисление суммы пени.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Определение меры ответственности правонарушителя.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Составление ситуативных задач. Решение задач.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exact" w:line="274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Тема 6.</w:t>
            </w:r>
          </w:p>
          <w:p>
            <w:pPr>
              <w:pStyle w:val="Normal"/>
              <w:autoSpaceDE w:val="false"/>
              <w:spacing w:lineRule="exact" w:line="274" w:before="0" w:after="0"/>
              <w:ind w:left="102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Экономическая сущность налогов, взимаемых в Российской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Федерации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 – 2.3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1, 4, 6, 9, 11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ЛР 4,7,13,17</w:t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Федеральные налоги.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Региональные налоги.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Местные налоги.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практических заданий по теме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Ознакомление с нормативными документами (Налоговый Кодекс РФ часть 2).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Всего: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2835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ind w:left="1353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>Кабинет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4-01 «Лаборатория компьютеризации профессиональной деятельности»,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оснащенный оборудованием: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столы ученические – 24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стулья – 48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 учительский – 1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доска – 1 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техническими средствами: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компьютеры – 10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видеопроектор – 1шт.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Методическими материалами: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cs="Times New Roman" w:ascii="Times New Roman" w:hAnsi="Times New Roman"/>
          <w:sz w:val="24"/>
          <w:szCs w:val="28"/>
        </w:rPr>
        <w:t xml:space="preserve">-комплект бланков и документов по организации и оценке объектов недвижимости;       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-комплект учебно-методической документации;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комплект оценочных средств;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-наглядные пособия.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Style54"/>
        <w:spacing w:before="0" w:after="0"/>
        <w:ind w:left="0" w:firstLine="709"/>
        <w:contextualSpacing/>
        <w:rPr>
          <w:b/>
          <w:b/>
          <w:lang w:val="ru-RU"/>
        </w:rPr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>
      <w:pPr>
        <w:pStyle w:val="Normal"/>
        <w:autoSpaceDE w:val="false"/>
        <w:spacing w:lineRule="auto" w:line="240" w:before="0"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Нормативные правовые акты: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Налоговый кодекс Российской Федерации (часть первая) от 31.07.1998 N 146-ФЗ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Налоговый кодекс Российской Федерации (часть вторая) от 05.08.2000 N 117-ФЗ  (с изм. и доп.)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Трудовой кодекс Российской Федерации" от 30.12.2001 N 197-ФЗ 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Российской Федерации «О бухгалтерском учёте» от 21 ноября 1996 года № 129-ФЗ (с изменениями и дополнениями).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Федеральный закон Российской Федерации от 30.12.2008 N 307-ФЗ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Указ Президента Российской Федерации от 23 декабря 1993 года № 2263 «Об аудиторской деятельности».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Федеральные правила (стандарты) аудиторской деятельности Международные стандарты аудита. М., Международный центр реформ системы бухгалтерского учета (МЦРСБУ), 2002 год.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Приказ Минфина России от 09.11.2016 N 207н "О введении в действие международных стандартов аудита на территории Российской Федерации"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Приказ Минфина России от 24.10.2016 N 192н (ред. от 30.11.2016) "О введении в действие международных стандартов аудита на территории Российской Федерации" Кодекс профессиональной этики аудиторов, одобрен Советом по аудиторской деятельности 22.03.2012, протокол N 4 (ред. от 18.12.2014).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Основные источники:</w:t>
      </w:r>
    </w:p>
    <w:p>
      <w:pPr>
        <w:pStyle w:val="Normal"/>
        <w:tabs>
          <w:tab w:val="clear" w:pos="708"/>
          <w:tab w:val="left" w:pos="1411" w:leader="none"/>
        </w:tabs>
        <w:autoSpaceDE w:val="false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1.Налоги и налогообложение [Электронный ресурс]: учебник / И.А. Майбуров[и др.].— Электрон, текстовые данные. М.: ЮНИТИ-ДАНА, 2018</w:t>
      </w:r>
    </w:p>
    <w:p>
      <w:pPr>
        <w:pStyle w:val="Normal"/>
        <w:tabs>
          <w:tab w:val="clear" w:pos="708"/>
          <w:tab w:val="left" w:pos="1411" w:leader="none"/>
        </w:tabs>
        <w:autoSpaceDE w:val="false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Режим доступа: </w:t>
      </w:r>
      <w:hyperlink r:id="rId4"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http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://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www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.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iprbookshop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.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ru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/34806.—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ЭБС «</w:t>
      </w:r>
      <w:r>
        <w:rPr>
          <w:rFonts w:cs="Times New Roman" w:ascii="Times New Roman" w:hAnsi="Times New Roman"/>
          <w:sz w:val="24"/>
          <w:szCs w:val="24"/>
          <w:lang w:val="en-US"/>
        </w:rPr>
        <w:t>IPRbooks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tabs>
          <w:tab w:val="clear" w:pos="708"/>
          <w:tab w:val="left" w:pos="706" w:leader="none"/>
        </w:tabs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2.  Назарова А.В. Налоги и налогообложение [Электронный ресурс]: учебное</w:t>
        <w:br/>
        <w:t xml:space="preserve">пособие для СПО/ — Электрон, текстовые данные.— </w:t>
      </w:r>
      <w:hyperlink r:id="rId5"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http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://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www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.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iprbookshop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.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ru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/62797.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html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 xml:space="preserve">.— </w:t>
        </w:r>
      </w:hyperlink>
      <w:r>
        <w:rPr>
          <w:rFonts w:cs="Times New Roman" w:ascii="Times New Roman" w:hAnsi="Times New Roman"/>
          <w:sz w:val="24"/>
          <w:szCs w:val="24"/>
        </w:rPr>
        <w:t>ЭБС «</w:t>
      </w:r>
      <w:r>
        <w:rPr>
          <w:rFonts w:cs="Times New Roman" w:ascii="Times New Roman" w:hAnsi="Times New Roman"/>
          <w:sz w:val="24"/>
          <w:szCs w:val="24"/>
          <w:lang w:val="en-US"/>
        </w:rPr>
        <w:t>rPRbooks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Справочно-правовая система «Гарант»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Справочно-правовая система «Консультант Плюс»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Электронный ресурс Федеральной службы финансово-бюджетного надзора Российской Федерации. - Режим доступа: </w:t>
      </w:r>
      <w:hyperlink r:id="rId6"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http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://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www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  <w:hyperlink r:id="rId7"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rosfinnadzor.ru</w:t>
        </w:r>
      </w:hyperlink>
      <w:r>
        <w:rPr>
          <w:rFonts w:cs="Times New Roman" w:ascii="Times New Roman" w:hAnsi="Times New Roman"/>
          <w:sz w:val="24"/>
          <w:szCs w:val="24"/>
          <w:lang w:val="en-US"/>
        </w:rPr>
        <w:t>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Электронный ресурс справочно-правовой системы «Консультант Плюс».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Режим доступа: </w:t>
      </w:r>
      <w:hyperlink r:id="rId8"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http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://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www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  <w:hyperlink r:id="rId9"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consultant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.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Электронный ресурс Федеральной налоговой службы Российской Федерации. -Режим доступа: </w:t>
      </w:r>
      <w:hyperlink r:id="rId10"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http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://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www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  <w:hyperlink r:id="rId11"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nalog.ru</w:t>
        </w:r>
      </w:hyperlink>
      <w:r>
        <w:rPr>
          <w:rFonts w:cs="Times New Roman" w:ascii="Times New Roman" w:hAnsi="Times New Roman"/>
          <w:sz w:val="24"/>
          <w:szCs w:val="24"/>
          <w:lang w:val="en-US"/>
        </w:rPr>
        <w:t>.</w:t>
      </w:r>
    </w:p>
    <w:p>
      <w:pPr>
        <w:pStyle w:val="1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3.2.3. Дополнительные </w:t>
      </w:r>
    </w:p>
    <w:p>
      <w:pPr>
        <w:pStyle w:val="Normal"/>
        <w:numPr>
          <w:ilvl w:val="0"/>
          <w:numId w:val="7"/>
        </w:numPr>
        <w:autoSpaceDE w:val="fals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Гомола А.И., Проведение расчетов с бюджетом и внебюджетными фондами, учебник, АСАДЕМА, 2018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-142" w:leader="none"/>
        </w:tabs>
        <w:autoSpaceDE w:val="fals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Аронов А.В. Налоги и налогообложение: Учебное пособие (Аронов А.В., Кашин В.А. - М.: Магистр, 2016.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2953"/>
        <w:gridCol w:w="2828"/>
      </w:tblGrid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8"/>
              </w:rPr>
              <w:t>Освоенные знания: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Налоговый Кодекс Российской Федерации;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Нормативные акты, регулирующие отношения организации и государства в области налогообложения;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Экономическую сущность налогов;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Принципы построения и элементы налоговой системы;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Виды налогов в Российской Федерации и порядок их расчетов.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Поиск, анализ и оценка информации, необходимой для постановки и решения профессиональных задач, профессионального и личностного развития.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Расчет налоговой базы по налогам, определение методов и способов выполнения профессиональных задач, оценка их эффективности и качества.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2" w:leader="none"/>
              </w:tabs>
              <w:autoSpaceDE w:val="false"/>
              <w:spacing w:lineRule="auto" w:line="240" w:before="0" w:after="0"/>
              <w:ind w:firstLine="385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проведение экспресс-опросов;</w:t>
            </w:r>
          </w:p>
          <w:p>
            <w:pPr>
              <w:pStyle w:val="Normal"/>
              <w:tabs>
                <w:tab w:val="clear" w:pos="708"/>
                <w:tab w:val="left" w:pos="322" w:leader="none"/>
              </w:tabs>
              <w:autoSpaceDE w:val="false"/>
              <w:spacing w:lineRule="auto" w:line="240" w:before="0" w:after="0"/>
              <w:ind w:firstLine="385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фронтальных устных опросов;</w:t>
            </w:r>
          </w:p>
          <w:p>
            <w:pPr>
              <w:pStyle w:val="Normal"/>
              <w:tabs>
                <w:tab w:val="clear" w:pos="708"/>
                <w:tab w:val="left" w:pos="322" w:leader="none"/>
              </w:tabs>
              <w:autoSpaceDE w:val="false"/>
              <w:spacing w:lineRule="auto" w:line="240" w:before="0" w:after="0"/>
              <w:ind w:firstLine="385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проверки правильности решения задач по образцу и</w:t>
              <w:br/>
              <w:t>ситуационных задач;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>- тестирование по отдельным темам или блокам тем</w:t>
            </w:r>
          </w:p>
        </w:tc>
      </w:tr>
      <w:tr>
        <w:trPr>
          <w:trHeight w:val="896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8"/>
              </w:rPr>
              <w:t>Освоенные умения: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Ориентироваться в действующем налоговом законодательстве Российской Федерации;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Уметь пользоваться правами и обязанности налогоплательщиков и налоговых органов;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Ознакомиться с мерой ответственности за нарушения налогового законодательства;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Понимать сущность и порядок расчетов налогов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налоговой базы для исчисления налогов и сборов в бюджеты бюджетной системы Российской Федерации.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31" w:leader="none"/>
              </w:tabs>
              <w:autoSpaceDE w:val="false"/>
              <w:spacing w:lineRule="auto" w:line="240" w:before="0" w:after="0"/>
              <w:ind w:firstLine="38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выполнение практических заданий и  контрольных работ.</w:t>
            </w:r>
          </w:p>
          <w:p>
            <w:pPr>
              <w:pStyle w:val="Normal"/>
              <w:tabs>
                <w:tab w:val="clear" w:pos="708"/>
                <w:tab w:val="left" w:pos="331" w:leader="none"/>
              </w:tabs>
              <w:autoSpaceDE w:val="false"/>
              <w:spacing w:lineRule="auto" w:line="240" w:before="0" w:after="0"/>
              <w:ind w:firstLine="38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8"/>
              </w:rPr>
              <w:t>Промежуточный  контроль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>в виде экзамена по  дисциплине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footerReference w:type="default" r:id="rId12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3"/>
        </w:tabs>
        <w:ind w:left="0" w:hanging="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54" w:hanging="600"/>
      </w:pPr>
      <w:rPr/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428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4">
    <w:lvl w:ilvl="0">
      <w:start w:val="6"/>
      <w:numFmt w:val="decimal"/>
      <w:lvlText w:val="%1."/>
      <w:lvlJc w:val="left"/>
      <w:pPr>
        <w:tabs>
          <w:tab w:val="num" w:pos="423"/>
        </w:tabs>
        <w:ind w:left="0" w:hanging="0"/>
      </w:pPr>
      <w:rPr>
        <w:sz w:val="24"/>
        <w:szCs w:val="24"/>
        <w:rFonts w:ascii="Times New Roman" w:hAnsi="Times New Roman"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u w:val="none"/>
        <w:b/>
        <w:szCs w:val="40"/>
        <w:bCs/>
        <w:rFonts w:ascii="Times New Roman" w:hAnsi="Times New Roman" w:eastAsia="Times New Roman" w:cs="Times New Roman"/>
        <w:lang w:eastAsia="en-US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423"/>
        </w:tabs>
        <w:ind w:left="0" w:hanging="0"/>
      </w:pPr>
      <w:rPr>
        <w:sz w:val="24"/>
        <w:szCs w:val="24"/>
        <w:rFonts w:ascii="Times New Roman" w:hAnsi="Times New Roman" w:cs="Times New Roman"/>
        <w:lang w:val="en-US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410" w:hanging="1410"/>
      </w:pPr>
      <w:rPr>
        <w:sz w:val="24"/>
        <w:szCs w:val="24"/>
        <w:bCs/>
        <w:rFonts w:ascii="Times New Roman" w:hAnsi="Times New Roman" w:eastAsia="Times New Roman" w:cs="Times New Roman"/>
      </w:rPr>
    </w:lvl>
  </w:abstractNum>
  <w:abstractNum w:abstractNumId="8">
    <w:lvl w:ilvl="0">
      <w:start w:val="4"/>
      <w:numFmt w:val="decimal"/>
      <w:lvlText w:val="%1."/>
      <w:lvlJc w:val="left"/>
      <w:pPr>
        <w:tabs>
          <w:tab w:val="num" w:pos="423"/>
        </w:tabs>
        <w:ind w:left="0" w:hanging="0"/>
      </w:pPr>
      <w:rPr>
        <w:rFonts w:ascii="Times New Roman" w:hAnsi="Times New Roman" w:cs="Times New Roman"/>
      </w:rPr>
    </w:lvl>
  </w:abstractNum>
  <w:abstractNum w:abstractNumId="9">
    <w:lvl w:ilvl="0">
      <w:numFmt w:val="bullet"/>
      <w:lvlText w:val="-"/>
      <w:lvlJc w:val="left"/>
      <w:pPr>
        <w:tabs>
          <w:tab w:val="num" w:pos="562"/>
        </w:tabs>
        <w:ind w:left="0" w:hanging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2z1">
    <w:name w:val="WW8Num2z1"/>
    <w:qFormat/>
    <w:rPr/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>
      <w:i w:val="false"/>
    </w:rPr>
  </w:style>
  <w:style w:type="character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styleId="WW8Num5z0">
    <w:name w:val="WW8Num5z0"/>
    <w:qFormat/>
    <w:rPr>
      <w:rFonts w:ascii="Times New Roman" w:hAnsi="Times New Roman" w:eastAsia="Times New Roman" w:cs="Times New Roman"/>
      <w:b/>
      <w:bCs/>
      <w:sz w:val="28"/>
      <w:szCs w:val="40"/>
      <w:u w:val="none"/>
      <w:lang w:eastAsia="en-US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cs="Times New Roman"/>
      <w:b/>
    </w:rPr>
  </w:style>
  <w:style w:type="character" w:styleId="WW8Num6z1">
    <w:name w:val="WW8Num6z1"/>
    <w:qFormat/>
    <w:rPr/>
  </w:style>
  <w:style w:type="character" w:styleId="WW8Num7z0">
    <w:name w:val="WW8Num7z0"/>
    <w:qFormat/>
    <w:rPr>
      <w:rFonts w:ascii="Times New Roman" w:hAnsi="Times New Roman" w:cs="Times New Roman"/>
      <w:sz w:val="24"/>
      <w:szCs w:val="24"/>
      <w:lang w:val="en-US"/>
    </w:rPr>
  </w:style>
  <w:style w:type="character" w:styleId="WW8Num8z0">
    <w:name w:val="WW8Num8z0"/>
    <w:qFormat/>
    <w:rPr>
      <w:rFonts w:ascii="Times New Roman" w:hAnsi="Times New Roman" w:eastAsia="Times New Roman" w:cs="Times New Roman"/>
      <w:bCs/>
      <w:sz w:val="24"/>
      <w:szCs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Times New Roman" w:hAnsi="Times New Roman" w:cs="Times New Roman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St23z0">
    <w:name w:val="WW8NumSt23z0"/>
    <w:qFormat/>
    <w:rPr>
      <w:rFonts w:ascii="Times New Roman" w:hAnsi="Times New Roman" w:cs="Times New Roman"/>
      <w:sz w:val="24"/>
      <w:szCs w:val="28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2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7">
    <w:name w:val="Выделение"/>
    <w:qFormat/>
    <w:rPr>
      <w:rFonts w:cs="Times New Roman"/>
      <w:i/>
    </w:rPr>
  </w:style>
  <w:style w:type="character" w:styleId="Style18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9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0">
    <w:name w:val="Текст примечания Знак"/>
    <w:qFormat/>
    <w:rPr>
      <w:rFonts w:cs="Times New Roman"/>
      <w:sz w:val="20"/>
      <w:szCs w:val="20"/>
    </w:rPr>
  </w:style>
  <w:style w:type="character" w:styleId="12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/>
      <w:color w:val="106BBE"/>
    </w:rPr>
  </w:style>
  <w:style w:type="character" w:styleId="Style24">
    <w:name w:val="Активная гипертекстовая ссылка"/>
    <w:qFormat/>
    <w:rPr>
      <w:b/>
      <w:color w:val="106BBE"/>
      <w:u w:val="single"/>
    </w:rPr>
  </w:style>
  <w:style w:type="character" w:styleId="Style25">
    <w:name w:val="Выделение для Базового Поиска"/>
    <w:qFormat/>
    <w:rPr>
      <w:b/>
      <w:color w:val="0058A9"/>
    </w:rPr>
  </w:style>
  <w:style w:type="character" w:styleId="Style26">
    <w:name w:val="Выделение для Базового Поиска (курсив)"/>
    <w:qFormat/>
    <w:rPr>
      <w:b/>
      <w:i/>
      <w:color w:val="0058A9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Найденные слова"/>
    <w:qFormat/>
    <w:rPr>
      <w:b/>
      <w:color w:val="26282F"/>
      <w:shd w:fill="FFF580" w:val="clear"/>
    </w:rPr>
  </w:style>
  <w:style w:type="character" w:styleId="Style30">
    <w:name w:val="Не вступил в силу"/>
    <w:qFormat/>
    <w:rPr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b/>
      <w:color w:val="749232"/>
    </w:rPr>
  </w:style>
  <w:style w:type="character" w:styleId="Style37">
    <w:name w:val="Утратил силу"/>
    <w:qFormat/>
    <w:rPr>
      <w:b/>
      <w:strike/>
      <w:color w:val="666600"/>
    </w:rPr>
  </w:style>
  <w:style w:type="character" w:styleId="Style38">
    <w:name w:val="Знак примечания"/>
    <w:qFormat/>
    <w:rPr>
      <w:rFonts w:cs="Times New Roman"/>
      <w:sz w:val="16"/>
    </w:rPr>
  </w:style>
  <w:style w:type="character" w:styleId="Style39">
    <w:name w:val="Текст концевой сноски Знак"/>
    <w:qFormat/>
    <w:rPr>
      <w:rFonts w:cs="Times New Roman"/>
      <w:sz w:val="20"/>
      <w:szCs w:val="20"/>
    </w:rPr>
  </w:style>
  <w:style w:type="character" w:styleId="Style40">
    <w:name w:val="Символ концевой сноски"/>
    <w:qFormat/>
    <w:rPr>
      <w:rFonts w:cs="Times New Roman"/>
      <w:vertAlign w:val="superscript"/>
    </w:rPr>
  </w:style>
  <w:style w:type="character" w:styleId="Style4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42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3">
    <w:name w:val="Выделение жирным"/>
    <w:qFormat/>
    <w:rPr>
      <w:b/>
      <w:bCs/>
    </w:rPr>
  </w:style>
  <w:style w:type="character" w:styleId="Style44">
    <w:name w:val="Посещённая гиперссылка"/>
    <w:rPr>
      <w:color w:val="0000FF"/>
      <w:u w:val="single"/>
    </w:rPr>
  </w:style>
  <w:style w:type="paragraph" w:styleId="Style45">
    <w:name w:val="Заголовок"/>
    <w:basedOn w:val="Normal"/>
    <w:next w:val="Style4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6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47">
    <w:name w:val="List"/>
    <w:basedOn w:val="Style46"/>
    <w:pPr/>
    <w:rPr>
      <w:rFonts w:cs="Lohit Devanagari"/>
    </w:rPr>
  </w:style>
  <w:style w:type="paragraph" w:styleId="Style4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9">
    <w:name w:val="Указатель"/>
    <w:basedOn w:val="Normal"/>
    <w:qFormat/>
    <w:pPr>
      <w:suppressLineNumbers/>
    </w:pPr>
    <w:rPr>
      <w:rFonts w:cs="Lohit Devanagari"/>
    </w:rPr>
  </w:style>
  <w:style w:type="paragraph" w:styleId="24">
    <w:name w:val="Основной текст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5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51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52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53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5">
    <w:name w:val="Список 2"/>
    <w:basedOn w:val="Normal"/>
    <w:qFormat/>
    <w:pPr>
      <w:spacing w:lineRule="auto" w:line="240" w:before="120" w:after="120"/>
      <w:ind w:left="72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4">
    <w:name w:val="TOC 1"/>
    <w:basedOn w:val="Normal"/>
    <w:next w:val="Normal"/>
    <w:pPr>
      <w:spacing w:lineRule="auto" w:line="240" w:before="240" w:after="120"/>
    </w:pPr>
    <w:rPr>
      <w:rFonts w:ascii="Calibri" w:hAnsi="Calibri" w:cs="Calibri"/>
      <w:b/>
      <w:bCs/>
      <w:sz w:val="20"/>
      <w:szCs w:val="20"/>
    </w:rPr>
  </w:style>
  <w:style w:type="paragraph" w:styleId="26">
    <w:name w:val="TOC 2"/>
    <w:basedOn w:val="Normal"/>
    <w:next w:val="Normal"/>
    <w:pPr>
      <w:spacing w:lineRule="auto" w:line="240" w:before="120" w:after="0"/>
      <w:ind w:left="240" w:hanging="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hanging="0"/>
    </w:pPr>
    <w:rPr>
      <w:rFonts w:ascii="Times New Roman" w:hAnsi="Times New Roman" w:cs="Times New Roman"/>
      <w:sz w:val="28"/>
      <w:szCs w:val="28"/>
    </w:rPr>
  </w:style>
  <w:style w:type="paragraph" w:styleId="Style54">
    <w:name w:val="Абзац списка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5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5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7">
    <w:name w:val="Текст примечания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58">
    <w:name w:val="Тема примечания"/>
    <w:basedOn w:val="Style57"/>
    <w:next w:val="Style57"/>
    <w:qFormat/>
    <w:pPr/>
    <w:rPr>
      <w:rFonts w:ascii="Times New Roman" w:hAnsi="Times New Roman" w:cs="Times New Roman"/>
      <w:b/>
      <w:bCs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9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60">
    <w:name w:val="Внимание: криминал!!"/>
    <w:basedOn w:val="Style59"/>
    <w:next w:val="Normal"/>
    <w:qFormat/>
    <w:pPr/>
    <w:rPr/>
  </w:style>
  <w:style w:type="paragraph" w:styleId="Style61">
    <w:name w:val="Внимание: недобросовестность!"/>
    <w:basedOn w:val="Style59"/>
    <w:next w:val="Normal"/>
    <w:qFormat/>
    <w:pPr/>
    <w:rPr/>
  </w:style>
  <w:style w:type="paragraph" w:styleId="Style62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63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5">
    <w:name w:val="Заголовок1"/>
    <w:basedOn w:val="Style63"/>
    <w:next w:val="Normal"/>
    <w:qFormat/>
    <w:pPr/>
    <w:rPr>
      <w:b/>
      <w:bCs/>
      <w:color w:val="0058A9"/>
      <w:shd w:fill="ECE9D8" w:val="clear"/>
    </w:rPr>
  </w:style>
  <w:style w:type="paragraph" w:styleId="Style64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65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shd w:fill="FFFFFF" w:val="clear"/>
    </w:rPr>
  </w:style>
  <w:style w:type="paragraph" w:styleId="Style66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67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68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69">
    <w:name w:val="Заголовок ЭР (правое окно)"/>
    <w:basedOn w:val="Style68"/>
    <w:next w:val="Normal"/>
    <w:qFormat/>
    <w:pPr>
      <w:spacing w:before="300" w:after="0"/>
      <w:jc w:val="left"/>
    </w:pPr>
    <w:rPr/>
  </w:style>
  <w:style w:type="paragraph" w:styleId="Style70">
    <w:name w:val="Интерактивный заголовок"/>
    <w:basedOn w:val="15"/>
    <w:next w:val="Normal"/>
    <w:qFormat/>
    <w:pPr/>
    <w:rPr>
      <w:u w:val="single"/>
    </w:rPr>
  </w:style>
  <w:style w:type="paragraph" w:styleId="Style71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72">
    <w:name w:val="Информация об изменениях"/>
    <w:basedOn w:val="Style71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73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74">
    <w:name w:val="Комментарий"/>
    <w:basedOn w:val="Style73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5">
    <w:name w:val="Информация об изменениях документа"/>
    <w:basedOn w:val="Style74"/>
    <w:next w:val="Normal"/>
    <w:qFormat/>
    <w:pPr/>
    <w:rPr>
      <w:i/>
      <w:iCs/>
    </w:rPr>
  </w:style>
  <w:style w:type="paragraph" w:styleId="Style76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77">
    <w:name w:val="Колонтитул (левый)"/>
    <w:basedOn w:val="Style76"/>
    <w:next w:val="Normal"/>
    <w:qFormat/>
    <w:pPr/>
    <w:rPr>
      <w:sz w:val="14"/>
      <w:szCs w:val="14"/>
    </w:rPr>
  </w:style>
  <w:style w:type="paragraph" w:styleId="Style78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79">
    <w:name w:val="Колонтитул (правый)"/>
    <w:basedOn w:val="Style78"/>
    <w:next w:val="Normal"/>
    <w:qFormat/>
    <w:pPr/>
    <w:rPr>
      <w:sz w:val="14"/>
      <w:szCs w:val="14"/>
    </w:rPr>
  </w:style>
  <w:style w:type="paragraph" w:styleId="Style80">
    <w:name w:val="Комментарий пользователя"/>
    <w:basedOn w:val="Style74"/>
    <w:next w:val="Normal"/>
    <w:qFormat/>
    <w:pPr>
      <w:jc w:val="left"/>
    </w:pPr>
    <w:rPr>
      <w:shd w:fill="FFDFE0" w:val="clear"/>
    </w:rPr>
  </w:style>
  <w:style w:type="paragraph" w:styleId="Style81">
    <w:name w:val="Куда обратиться?"/>
    <w:basedOn w:val="Style59"/>
    <w:next w:val="Normal"/>
    <w:qFormat/>
    <w:pPr/>
    <w:rPr/>
  </w:style>
  <w:style w:type="paragraph" w:styleId="Style82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3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84">
    <w:name w:val="Необходимые документы"/>
    <w:basedOn w:val="Style59"/>
    <w:next w:val="Normal"/>
    <w:qFormat/>
    <w:pPr>
      <w:ind w:left="420" w:right="420" w:firstLine="118"/>
    </w:pPr>
    <w:rPr/>
  </w:style>
  <w:style w:type="paragraph" w:styleId="Style85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6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7">
    <w:name w:val="Оглавление"/>
    <w:basedOn w:val="Style86"/>
    <w:next w:val="Normal"/>
    <w:qFormat/>
    <w:pPr>
      <w:ind w:left="140" w:hanging="0"/>
    </w:pPr>
    <w:rPr/>
  </w:style>
  <w:style w:type="paragraph" w:styleId="Style88">
    <w:name w:val="Переменная часть"/>
    <w:basedOn w:val="Style63"/>
    <w:next w:val="Normal"/>
    <w:qFormat/>
    <w:pPr/>
    <w:rPr>
      <w:sz w:val="18"/>
      <w:szCs w:val="18"/>
    </w:rPr>
  </w:style>
  <w:style w:type="paragraph" w:styleId="Style89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90">
    <w:name w:val="Подзаголовок для информации об изменениях"/>
    <w:basedOn w:val="Style71"/>
    <w:next w:val="Normal"/>
    <w:qFormat/>
    <w:pPr/>
    <w:rPr>
      <w:b/>
      <w:bCs/>
    </w:rPr>
  </w:style>
  <w:style w:type="paragraph" w:styleId="Style91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2">
    <w:name w:val="Постоянная часть"/>
    <w:basedOn w:val="Style63"/>
    <w:next w:val="Normal"/>
    <w:qFormat/>
    <w:pPr/>
    <w:rPr>
      <w:sz w:val="20"/>
      <w:szCs w:val="20"/>
    </w:rPr>
  </w:style>
  <w:style w:type="paragraph" w:styleId="Style93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94">
    <w:name w:val="Пример."/>
    <w:basedOn w:val="Style59"/>
    <w:next w:val="Normal"/>
    <w:qFormat/>
    <w:pPr/>
    <w:rPr/>
  </w:style>
  <w:style w:type="paragraph" w:styleId="Style95">
    <w:name w:val="Примечание."/>
    <w:basedOn w:val="Style59"/>
    <w:next w:val="Normal"/>
    <w:qFormat/>
    <w:pPr/>
    <w:rPr/>
  </w:style>
  <w:style w:type="paragraph" w:styleId="Style96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97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8">
    <w:name w:val="Текст в таблице"/>
    <w:basedOn w:val="Style85"/>
    <w:next w:val="Normal"/>
    <w:qFormat/>
    <w:pPr>
      <w:ind w:firstLine="500"/>
    </w:pPr>
    <w:rPr/>
  </w:style>
  <w:style w:type="paragraph" w:styleId="Style99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00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01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02">
    <w:name w:val="Центрированный (таблица)"/>
    <w:basedOn w:val="Style85"/>
    <w:next w:val="Normal"/>
    <w:qFormat/>
    <w:pPr>
      <w:jc w:val="center"/>
    </w:pPr>
    <w:rPr/>
  </w:style>
  <w:style w:type="paragraph" w:styleId="Style103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hanging="0"/>
    </w:pPr>
    <w:rPr>
      <w:rFonts w:ascii="Calibri" w:hAnsi="Calibri"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04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hanging="0"/>
    </w:pPr>
    <w:rPr>
      <w:rFonts w:ascii="Times New Roman" w:hAnsi="Times New Roman" w:cs="Times New Roman"/>
    </w:rPr>
  </w:style>
  <w:style w:type="paragraph" w:styleId="Style105">
    <w:name w:val="Без интервала"/>
    <w:qFormat/>
    <w:pPr>
      <w:widowControl/>
      <w:bidi w:val="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Style106">
    <w:name w:val="Содержимое таблицы"/>
    <w:basedOn w:val="Normal"/>
    <w:qFormat/>
    <w:pPr>
      <w:suppressLineNumbers/>
    </w:pPr>
    <w:rPr/>
  </w:style>
  <w:style w:type="paragraph" w:styleId="Style107">
    <w:name w:val="Заголовок таблицы"/>
    <w:basedOn w:val="Style106"/>
    <w:qFormat/>
    <w:pPr>
      <w:suppressLineNumbers/>
      <w:jc w:val="center"/>
    </w:pPr>
    <w:rPr>
      <w:b/>
      <w:bCs/>
    </w:rPr>
  </w:style>
  <w:style w:type="paragraph" w:styleId="Style108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iprbookshop.ru/34806.&#8212;" TargetMode="External"/><Relationship Id="rId5" Type="http://schemas.openxmlformats.org/officeDocument/2006/relationships/hyperlink" Target="http://www.iprbookshop.ru/62797.html.&#8212;" TargetMode="External"/><Relationship Id="rId6" Type="http://schemas.openxmlformats.org/officeDocument/2006/relationships/hyperlink" Target="http://www/" TargetMode="External"/><Relationship Id="rId7" Type="http://schemas.openxmlformats.org/officeDocument/2006/relationships/hyperlink" Target="http://rosfinnadzor.ru/" TargetMode="External"/><Relationship Id="rId8" Type="http://schemas.openxmlformats.org/officeDocument/2006/relationships/hyperlink" Target="http://www/" TargetMode="External"/><Relationship Id="rId9" Type="http://schemas.openxmlformats.org/officeDocument/2006/relationships/hyperlink" Target="http://consultant.ru/" TargetMode="External"/><Relationship Id="rId10" Type="http://schemas.openxmlformats.org/officeDocument/2006/relationships/hyperlink" Target="http://www/" TargetMode="External"/><Relationship Id="rId11" Type="http://schemas.openxmlformats.org/officeDocument/2006/relationships/hyperlink" Target="http://nalog.ru/" TargetMode="External"/><Relationship Id="rId12" Type="http://schemas.openxmlformats.org/officeDocument/2006/relationships/footer" Target="footer3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Application>LibreOffice/6.4.7.2$Linux_X86_64 LibreOffice_project/40$Build-2</Application>
  <Pages>11</Pages>
  <Words>1326</Words>
  <Characters>9065</Characters>
  <CharactersWithSpaces>10198</CharactersWithSpaces>
  <Paragraphs>280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2021-06-24T16:58:00Z</dcterms:created>
  <dc:creator>ЦРПО Мосполитех</dc:creator>
  <dc:description/>
  <cp:keywords/>
  <dc:language>ru-RU</dc:language>
  <cp:lastModifiedBy>User</cp:lastModifiedBy>
  <cp:lastPrinted>2021-06-24T15:53:00Z</cp:lastPrinted>
  <dcterms:modified xsi:type="dcterms:W3CDTF">2021-09-16T15:16:00Z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