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>
          <w:rFonts w:cs="Times New Roman" w:ascii="Times New Roman" w:hAnsi="Times New Roman"/>
          <w:b/>
          <w:sz w:val="24"/>
          <w:szCs w:val="24"/>
        </w:rPr>
        <w:t>Приложение 1.2.</w:t>
      </w:r>
    </w:p>
    <w:p>
      <w:pPr>
        <w:pStyle w:val="Normal"/>
        <w:jc w:val="right"/>
        <w:rPr/>
      </w:pPr>
      <w:r>
        <w:rPr>
          <w:rFonts w:cs="Times New Roman" w:ascii="Times New Roman" w:hAnsi="Times New Roman"/>
        </w:rPr>
        <w:t xml:space="preserve">к ОПОП по </w:t>
      </w:r>
      <w:r>
        <w:rPr>
          <w:rFonts w:cs="Times New Roman" w:ascii="Times New Roman" w:hAnsi="Times New Roman"/>
          <w:i/>
        </w:rPr>
        <w:t>специальности</w:t>
      </w:r>
      <w:r>
        <w:rPr>
          <w:rFonts w:cs="Times New Roman" w:ascii="Times New Roman" w:hAnsi="Times New Roman"/>
          <w:b/>
          <w:i/>
        </w:rPr>
        <w:t xml:space="preserve"> </w:t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Cs w:val="28"/>
        </w:rPr>
      </w:pPr>
      <w:r>
        <w:rPr>
          <w:rFonts w:eastAsia="Calibri" w:cs="Times New Roman" w:ascii="Times New Roman" w:hAnsi="Times New Roman"/>
          <w:sz w:val="24"/>
          <w:szCs w:val="28"/>
          <w:u w:val="single"/>
          <w:lang w:eastAsia="en-US"/>
        </w:rPr>
        <w:t>38.02.06 «Финансы»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Министерство образования Московской области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 xml:space="preserve">Государственное бюджетное профессиональное образовательное учреждение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>Московской области «Воскресенский колледж»</w:t>
      </w:r>
    </w:p>
    <w:p>
      <w:pPr>
        <w:pStyle w:val="Normal"/>
        <w:spacing w:before="0" w:after="0"/>
        <w:jc w:val="center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5068" w:type="dxa"/>
        <w:jc w:val="left"/>
        <w:tblInd w:w="4503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68"/>
      </w:tblGrid>
      <w:tr>
        <w:trPr/>
        <w:tc>
          <w:tcPr>
            <w:tcW w:w="5068" w:type="dxa"/>
            <w:tcBorders/>
          </w:tcPr>
          <w:p>
            <w:pPr>
              <w:pStyle w:val="Normal"/>
              <w:spacing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Утверждена приказом</w:t>
            </w:r>
            <w:r>
              <w:rPr>
                <w:rFonts w:cs="Times New Roman" w:ascii="Times New Roman" w:hAnsi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руководителя</w:t>
            </w:r>
          </w:p>
          <w:p>
            <w:pPr>
              <w:pStyle w:val="Normal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образовательной организации</w:t>
            </w:r>
          </w:p>
        </w:tc>
      </w:tr>
      <w:tr>
        <w:trPr/>
        <w:tc>
          <w:tcPr>
            <w:tcW w:w="5068" w:type="dxa"/>
            <w:tcBorders/>
          </w:tcPr>
          <w:p>
            <w:pPr>
              <w:pStyle w:val="Normal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_______ от ___________________</w:t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shd w:fill="FFFFFF" w:val="clear"/>
        <w:spacing w:lineRule="auto" w:line="360" w:before="0" w:after="0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cs="Times New Roman" w:ascii="Times New Roman" w:hAnsi="Times New Roman"/>
          <w:caps/>
          <w:sz w:val="28"/>
          <w:szCs w:val="28"/>
        </w:rPr>
        <w:t>РАБОЧАЯ ПРОГРАММА УЧЕБНОЙ ПРАКТИКИ</w:t>
      </w:r>
    </w:p>
    <w:p>
      <w:pPr>
        <w:pStyle w:val="Style54"/>
        <w:shd w:fill="FFFFFF" w:val="clear"/>
        <w:spacing w:lineRule="auto" w:line="360"/>
        <w:jc w:val="center"/>
        <w:rPr/>
      </w:pPr>
      <w:r>
        <w:rPr>
          <w:sz w:val="28"/>
          <w:szCs w:val="28"/>
          <w:lang w:val="ru-RU"/>
        </w:rPr>
        <w:t>ПРОФЕССИОНАЛЬНОГО МОДУЛЯ</w:t>
      </w:r>
      <w:r>
        <w:rPr>
          <w:b/>
          <w:sz w:val="28"/>
          <w:szCs w:val="28"/>
          <w:lang w:val="ru-RU"/>
        </w:rPr>
        <w:t xml:space="preserve"> </w:t>
      </w:r>
      <w:r>
        <w:rPr>
          <w:lang w:val="ru-RU" w:eastAsia="ru-RU"/>
        </w:rPr>
        <w:t>ПМ 01</w:t>
      </w:r>
    </w:p>
    <w:p>
      <w:pPr>
        <w:pStyle w:val="Style54"/>
        <w:shd w:fill="FFFFFF" w:val="clear"/>
        <w:spacing w:lineRule="auto" w:line="360"/>
        <w:jc w:val="center"/>
        <w:rPr/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>Финансово-экономическое планирование в секторе государственного и муниципального управления и организация исполнения бюджетов системы РФ</w:t>
      </w:r>
    </w:p>
    <w:p>
      <w:pPr>
        <w:pStyle w:val="Normal"/>
        <w:spacing w:lineRule="auto" w:line="360" w:before="280" w:after="0"/>
        <w:jc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cs="Times New Roman" w:ascii="Times New Roman" w:hAnsi="Times New Roman"/>
          <w:sz w:val="24"/>
          <w:szCs w:val="24"/>
          <w:lang w:val="ru-RU" w:eastAsia="ru-RU"/>
        </w:rPr>
      </w:r>
    </w:p>
    <w:p>
      <w:pPr>
        <w:pStyle w:val="Style109"/>
        <w:spacing w:lineRule="auto" w:line="360"/>
        <w:ind w:hanging="0"/>
        <w:jc w:val="center"/>
        <w:rPr>
          <w:rFonts w:ascii="Times New Roman" w:hAnsi="Times New Roman" w:cs="Times New Roman"/>
          <w:b w:val="false"/>
          <w:b w:val="false"/>
          <w:sz w:val="24"/>
          <w:szCs w:val="24"/>
          <w:lang w:eastAsia="en-US"/>
        </w:rPr>
      </w:pPr>
      <w:r>
        <w:rPr>
          <w:rFonts w:cs="Times New Roman"/>
          <w:b w:val="false"/>
          <w:sz w:val="24"/>
          <w:szCs w:val="24"/>
          <w:lang w:eastAsia="en-US"/>
        </w:rPr>
      </w:r>
    </w:p>
    <w:p>
      <w:pPr>
        <w:pStyle w:val="Normal"/>
        <w:shd w:fill="FFFFFF" w:val="clear"/>
        <w:spacing w:lineRule="auto" w:line="360" w:before="0" w:after="0"/>
        <w:jc w:val="center"/>
        <w:rPr>
          <w:rFonts w:ascii="Times New Roman" w:hAnsi="Times New Roman" w:cs="Times New Roman"/>
          <w:b/>
          <w:b/>
          <w:caps/>
          <w:sz w:val="24"/>
          <w:szCs w:val="24"/>
          <w:lang w:eastAsia="en-US"/>
        </w:rPr>
      </w:pPr>
      <w:r>
        <w:rPr>
          <w:rFonts w:cs="Times New Roman" w:ascii="Times New Roman" w:hAnsi="Times New Roman"/>
          <w:b/>
          <w:caps/>
          <w:sz w:val="24"/>
          <w:szCs w:val="24"/>
          <w:lang w:eastAsia="en-US"/>
        </w:rPr>
      </w:r>
    </w:p>
    <w:p>
      <w:pPr>
        <w:pStyle w:val="Normal"/>
        <w:shd w:fill="FFFFFF" w:val="clear"/>
        <w:spacing w:lineRule="auto" w:line="360" w:before="0" w:after="0"/>
        <w:jc w:val="center"/>
        <w:rPr>
          <w:rFonts w:ascii="Times New Roman" w:hAnsi="Times New Roman" w:cs="Times New Roman"/>
          <w:i/>
          <w:i/>
          <w:caps/>
          <w:sz w:val="24"/>
          <w:szCs w:val="24"/>
        </w:rPr>
      </w:pPr>
      <w:r>
        <w:rPr>
          <w:rFonts w:cs="Times New Roman" w:ascii="Times New Roman" w:hAnsi="Times New Roman"/>
          <w:i/>
          <w:caps/>
          <w:sz w:val="24"/>
          <w:szCs w:val="24"/>
        </w:rPr>
      </w:r>
    </w:p>
    <w:p>
      <w:pPr>
        <w:pStyle w:val="Normal"/>
        <w:shd w:fill="FFFFFF" w:val="clear"/>
        <w:spacing w:lineRule="auto" w:line="360" w:before="0" w:after="0"/>
        <w:ind w:left="1670" w:hanging="1118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autoSpaceDE w:val="false"/>
        <w:spacing w:lineRule="auto" w:line="360" w:before="0" w:after="0"/>
        <w:ind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autoSpaceDE w:val="false"/>
        <w:spacing w:before="0" w:after="0"/>
        <w:jc w:val="center"/>
        <w:rPr>
          <w:rFonts w:ascii="Times New Roman" w:hAnsi="Times New Roman" w:cs="Times New Roman"/>
          <w:b/>
          <w:b/>
          <w:caps/>
          <w:sz w:val="24"/>
          <w:szCs w:val="24"/>
        </w:rPr>
      </w:pPr>
      <w:r>
        <w:rPr>
          <w:rFonts w:cs="Times New Roman" w:ascii="Times New Roman" w:hAnsi="Times New Roman"/>
          <w:b/>
          <w:caps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autoSpaceDE w:val="false"/>
        <w:spacing w:before="0"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cs="Times New Roman" w:ascii="Times New Roman" w:hAnsi="Times New Roman"/>
          <w:caps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autoSpaceDE w:val="false"/>
        <w:spacing w:before="0" w:after="0"/>
        <w:rPr>
          <w:rFonts w:ascii="Times New Roman" w:hAnsi="Times New Roman" w:cs="Times New Roman"/>
          <w:caps/>
          <w:sz w:val="24"/>
          <w:szCs w:val="24"/>
        </w:rPr>
      </w:pPr>
      <w:r>
        <w:rPr>
          <w:rFonts w:cs="Times New Roman" w:ascii="Times New Roman" w:hAnsi="Times New Roman"/>
          <w:caps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Воскресенск,  2021  г.</w:t>
      </w:r>
    </w:p>
    <w:p>
      <w:pPr>
        <w:pStyle w:val="Normal"/>
        <w:widowControl w:val="false"/>
        <w:shd w:fill="FFFFFF" w:val="clear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bCs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bCs/>
          <w:i/>
          <w:sz w:val="24"/>
          <w:szCs w:val="24"/>
        </w:rPr>
      </w:r>
    </w:p>
    <w:p>
      <w:pPr>
        <w:pStyle w:val="Normal"/>
        <w:widowControl w:val="false"/>
        <w:shd w:fill="FFFFFF" w:val="clear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bCs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page">
                  <wp:posOffset>1235075</wp:posOffset>
                </wp:positionH>
                <wp:positionV relativeFrom="paragraph">
                  <wp:posOffset>-17780</wp:posOffset>
                </wp:positionV>
                <wp:extent cx="4159885" cy="888365"/>
                <wp:effectExtent l="0" t="0" r="0" b="0"/>
                <wp:wrapSquare wrapText="bothSides"/>
                <wp:docPr id="1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9885" cy="88836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tbl>
                            <w:tblPr>
                              <w:tblW w:w="6551" w:type="dxa"/>
                              <w:jc w:val="left"/>
                              <w:tblInd w:w="108" w:type="dxa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3156"/>
                              <w:gridCol w:w="3395"/>
                            </w:tblGrid>
                            <w:tr>
                              <w:trPr/>
                              <w:tc>
                                <w:tcPr>
                                  <w:tcW w:w="3156" w:type="dxa"/>
                                  <w:tcBorders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autoSpaceDE w:val="false"/>
                                    <w:spacing w:lineRule="auto" w:line="240" w:before="0" w:after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w:t>РАССМОТРЕНО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autoSpaceDE w:val="false"/>
                                    <w:spacing w:lineRule="auto" w:line="240" w:before="0" w:after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……………………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..</w:t>
                                  </w:r>
                                </w:p>
                              </w:tc>
                              <w:tc>
                                <w:tcPr>
                                  <w:tcW w:w="3395" w:type="dxa"/>
                                  <w:tcBorders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autoSpaceDE w:val="false"/>
                                    <w:snapToGrid w:val="false"/>
                                    <w:spacing w:lineRule="auto" w:line="240" w:before="0" w:after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  <w:lang w:val="en-US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847" w:hRule="atLeast"/>
                              </w:trPr>
                              <w:tc>
                                <w:tcPr>
                                  <w:tcW w:w="3156" w:type="dxa"/>
                                  <w:tcBorders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autoSpaceDE w:val="false"/>
                                    <w:spacing w:lineRule="auto" w:line="240" w:before="0" w:after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Протокол №_____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autoSpaceDE w:val="false"/>
                                    <w:spacing w:lineRule="auto" w:line="240" w:before="0" w:after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«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30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 xml:space="preserve">» 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августа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 xml:space="preserve"> 20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21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 xml:space="preserve"> г.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autoSpaceDE w:val="false"/>
                                    <w:spacing w:lineRule="auto" w:line="240" w:before="0" w:after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 xml:space="preserve">__________ /____________ / </w:t>
                                  </w:r>
                                </w:p>
                              </w:tc>
                              <w:tc>
                                <w:tcPr>
                                  <w:tcW w:w="3395" w:type="dxa"/>
                                  <w:tcBorders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autoSpaceDE w:val="false"/>
                                    <w:snapToGrid w:val="false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327.55pt;height:69.95pt;mso-wrap-distance-left:9pt;mso-wrap-distance-right:9pt;mso-wrap-distance-top:0pt;mso-wrap-distance-bottom:0pt;margin-top:-1.4pt;mso-position-vertical-relative:text;margin-left:97.25pt;mso-position-horizontal-relative:page">
                <v:fill opacity="0f"/>
                <v:textbox inset="0in,0in,0in,0in">
                  <w:txbxContent>
                    <w:tbl>
                      <w:tblPr>
                        <w:tblW w:w="6551" w:type="dxa"/>
                        <w:jc w:val="left"/>
                        <w:tblInd w:w="108" w:type="dxa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3156"/>
                        <w:gridCol w:w="3395"/>
                      </w:tblGrid>
                      <w:tr>
                        <w:trPr/>
                        <w:tc>
                          <w:tcPr>
                            <w:tcW w:w="3156" w:type="dxa"/>
                            <w:tcBorders/>
                          </w:tcPr>
                          <w:p>
                            <w:pPr>
                              <w:pStyle w:val="Normal"/>
                              <w:widowControl w:val="false"/>
                              <w:autoSpaceDE w:val="false"/>
                              <w:spacing w:lineRule="auto" w:line="240" w:before="0"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РАССМОТРЕНО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autoSpaceDE w:val="false"/>
                              <w:spacing w:lineRule="auto" w:line="240" w:before="0"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……………………</w:t>
                            </w: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..</w:t>
                            </w:r>
                          </w:p>
                        </w:tc>
                        <w:tc>
                          <w:tcPr>
                            <w:tcW w:w="3395" w:type="dxa"/>
                            <w:tcBorders/>
                          </w:tcPr>
                          <w:p>
                            <w:pPr>
                              <w:pStyle w:val="Normal"/>
                              <w:widowControl w:val="false"/>
                              <w:autoSpaceDE w:val="false"/>
                              <w:snapToGrid w:val="false"/>
                              <w:spacing w:lineRule="auto" w:line="240" w:before="0"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847" w:hRule="atLeast"/>
                        </w:trPr>
                        <w:tc>
                          <w:tcPr>
                            <w:tcW w:w="3156" w:type="dxa"/>
                            <w:tcBorders/>
                          </w:tcPr>
                          <w:p>
                            <w:pPr>
                              <w:pStyle w:val="Normal"/>
                              <w:widowControl w:val="false"/>
                              <w:autoSpaceDE w:val="false"/>
                              <w:spacing w:lineRule="auto" w:line="240" w:before="0"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Протокол №_____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autoSpaceDE w:val="false"/>
                              <w:spacing w:lineRule="auto" w:line="240" w:before="0"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«</w:t>
                            </w: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30</w:t>
                            </w: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 xml:space="preserve">» </w:t>
                            </w: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августа</w:t>
                            </w: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 xml:space="preserve"> 20</w:t>
                            </w: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21</w:t>
                            </w: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 xml:space="preserve"> г.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autoSpaceDE w:val="false"/>
                              <w:spacing w:lineRule="auto" w:line="240" w:before="0"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 xml:space="preserve">__________ /____________ / </w:t>
                            </w:r>
                          </w:p>
                        </w:tc>
                        <w:tc>
                          <w:tcPr>
                            <w:tcW w:w="3395" w:type="dxa"/>
                            <w:tcBorders/>
                          </w:tcPr>
                          <w:p>
                            <w:pPr>
                              <w:pStyle w:val="Normal"/>
                              <w:widowControl w:val="false"/>
                              <w:autoSpaceDE w:val="false"/>
                              <w:snapToGrid w:val="false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widowControl w:val="false"/>
        <w:tabs>
          <w:tab w:val="clear" w:pos="708"/>
          <w:tab w:val="left" w:pos="3840" w:leader="none"/>
        </w:tabs>
        <w:autoSpaceDE w:val="false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ab/>
      </w:r>
    </w:p>
    <w:p>
      <w:pPr>
        <w:pStyle w:val="Normal"/>
        <w:widowControl w:val="false"/>
        <w:autoSpaceDE w:val="false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widowControl w:val="false"/>
        <w:autoSpaceDE w:val="false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widowControl w:val="false"/>
        <w:autoSpaceDE w:val="false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Style109"/>
        <w:spacing w:lineRule="auto" w:line="360"/>
        <w:ind w:hanging="0"/>
        <w:jc w:val="both"/>
        <w:rPr>
          <w:b w:val="false"/>
          <w:b w:val="false"/>
          <w:szCs w:val="28"/>
          <w:lang w:eastAsia="en-US"/>
        </w:rPr>
      </w:pPr>
      <w:r>
        <w:rPr>
          <w:b w:val="false"/>
        </w:rPr>
        <w:t xml:space="preserve">          </w:t>
      </w:r>
      <w:r>
        <w:rPr>
          <w:b w:val="false"/>
          <w:szCs w:val="28"/>
        </w:rPr>
        <w:t xml:space="preserve">Программа учебной практики по ПМ </w:t>
      </w:r>
      <w:r>
        <w:rPr>
          <w:b w:val="false"/>
        </w:rPr>
        <w:t>01 «Финансово-экономическое планирование в секторе государственного и муниципального управления и организация исполнения бюджетов системы РФ</w:t>
      </w:r>
      <w:r>
        <w:rPr>
          <w:b w:val="false"/>
          <w:szCs w:val="28"/>
          <w:lang w:eastAsia="en-US"/>
        </w:rPr>
        <w:t>»</w:t>
      </w:r>
      <w:r>
        <w:rPr>
          <w:b w:val="false"/>
        </w:rPr>
        <w:t xml:space="preserve">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, </w:t>
      </w:r>
      <w:r>
        <w:rPr>
          <w:b w:val="false"/>
          <w:bCs/>
        </w:rPr>
        <w:t xml:space="preserve"> утверждённого приказом Министерства образования и  науки Российской Федерации от</w:t>
      </w:r>
      <w:r>
        <w:rPr>
          <w:b w:val="false"/>
          <w:i/>
          <w:iCs/>
        </w:rPr>
        <w:t xml:space="preserve"> </w:t>
      </w:r>
      <w:r>
        <w:rPr>
          <w:b w:val="false"/>
        </w:rPr>
        <w:t>5 февраля 2018 г.</w:t>
      </w:r>
      <w:r>
        <w:rPr>
          <w:color w:val="4D4D4D"/>
        </w:rPr>
        <w:t xml:space="preserve"> № 65</w:t>
      </w:r>
    </w:p>
    <w:p>
      <w:pPr>
        <w:pStyle w:val="Normal"/>
        <w:autoSpaceDE w:val="false"/>
        <w:rPr>
          <w:rFonts w:ascii="Times New Roman" w:hAnsi="Times New Roman" w:cs="Times New Roman"/>
          <w:b/>
          <w:b/>
          <w:sz w:val="24"/>
          <w:szCs w:val="24"/>
          <w:lang w:eastAsia="en-US"/>
        </w:rPr>
      </w:pPr>
      <w:r>
        <w:rPr>
          <w:rFonts w:cs="Times New Roman" w:ascii="Times New Roman" w:hAnsi="Times New Roman"/>
          <w:b/>
          <w:sz w:val="24"/>
          <w:szCs w:val="24"/>
          <w:lang w:eastAsia="en-US"/>
        </w:rPr>
      </w:r>
    </w:p>
    <w:p>
      <w:pPr>
        <w:pStyle w:val="Normal"/>
        <w:autoSpaceDE w:val="false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Организация разработчик:</w:t>
      </w:r>
      <w:r>
        <w:rPr>
          <w:rFonts w:cs="Times New Roman" w:ascii="Times New Roman" w:hAnsi="Times New Roman"/>
          <w:bCs/>
          <w:sz w:val="24"/>
          <w:szCs w:val="24"/>
        </w:rPr>
        <w:t xml:space="preserve"> ГБПОУ МО </w:t>
      </w:r>
      <w:r>
        <w:rPr>
          <w:rFonts w:cs="Times New Roman" w:ascii="Times New Roman" w:hAnsi="Times New Roman"/>
          <w:b/>
          <w:bCs/>
          <w:sz w:val="24"/>
          <w:szCs w:val="24"/>
        </w:rPr>
        <w:t>«</w:t>
      </w:r>
      <w:r>
        <w:rPr>
          <w:rFonts w:cs="Times New Roman" w:ascii="Times New Roman" w:hAnsi="Times New Roman"/>
          <w:bCs/>
          <w:sz w:val="24"/>
          <w:szCs w:val="24"/>
        </w:rPr>
        <w:t>Воскресенский колледж»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Разработчик: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>Петрова Е.А. преподаватель</w:t>
      </w:r>
      <w:r>
        <w:rPr>
          <w:rFonts w:cs="Times New Roman" w:ascii="Times New Roman" w:hAnsi="Times New Roman"/>
          <w:bCs/>
          <w:sz w:val="24"/>
          <w:szCs w:val="24"/>
        </w:rPr>
        <w:t xml:space="preserve"> ГБПОУ МО </w:t>
      </w:r>
      <w:r>
        <w:rPr>
          <w:rFonts w:cs="Times New Roman" w:ascii="Times New Roman" w:hAnsi="Times New Roman"/>
          <w:b/>
          <w:bCs/>
          <w:sz w:val="24"/>
          <w:szCs w:val="24"/>
        </w:rPr>
        <w:t>«</w:t>
      </w:r>
      <w:r>
        <w:rPr>
          <w:rFonts w:cs="Times New Roman" w:ascii="Times New Roman" w:hAnsi="Times New Roman"/>
          <w:bCs/>
          <w:sz w:val="24"/>
          <w:szCs w:val="24"/>
        </w:rPr>
        <w:t>Воскресенский колледж</w:t>
      </w:r>
      <w:r>
        <w:rPr>
          <w:rFonts w:cs="Times New Roman" w:ascii="Times New Roman" w:hAnsi="Times New Roman"/>
          <w:bCs/>
          <w:sz w:val="28"/>
          <w:szCs w:val="28"/>
        </w:rPr>
        <w:t>»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4"/>
          <w:szCs w:val="28"/>
        </w:rPr>
        <w:t>Рецензент:</w:t>
      </w:r>
    </w:p>
    <w:p>
      <w:pPr>
        <w:pStyle w:val="Normal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sz w:val="24"/>
          <w:szCs w:val="28"/>
        </w:rPr>
        <w:t>Кондакова Т.А.  преподаватель ГБПОУ МО «Воскресенский колледж»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0"/>
          <w:lang w:val="ru-RU"/>
        </w:rPr>
      </w:pPr>
      <w:r>
        <w:rPr>
          <w:rFonts w:cs="Times New Roman" w:ascii="Times New Roman" w:hAnsi="Times New Roman"/>
          <w:sz w:val="24"/>
          <w:szCs w:val="28"/>
        </w:rPr>
        <w:t>Рабочая программа учебной практики рассмотрена на заседании предметной цикловой комиссии экономических дисциплин</w:t>
      </w:r>
    </w:p>
    <w:p>
      <w:pPr>
        <w:pStyle w:val="Normal"/>
        <w:keepNext w:val="true"/>
        <w:numPr>
          <w:ilvl w:val="0"/>
          <w:numId w:val="0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autoSpaceDE w:val="false"/>
        <w:spacing w:lineRule="auto" w:line="240" w:before="0" w:after="0"/>
        <w:outlineLvl w:val="0"/>
        <w:rPr/>
      </w:pPr>
      <w:r>
        <w:rPr>
          <w:rFonts w:cs="Times New Roman" w:ascii="Times New Roman" w:hAnsi="Times New Roman"/>
          <w:sz w:val="24"/>
          <w:szCs w:val="28"/>
          <w:lang w:val="ru-RU"/>
        </w:rPr>
        <w:t>«</w:t>
      </w:r>
      <w:r>
        <w:rPr>
          <w:rFonts w:cs="Times New Roman" w:ascii="Times New Roman" w:hAnsi="Times New Roman"/>
          <w:sz w:val="24"/>
          <w:szCs w:val="28"/>
          <w:lang w:val="ru-RU"/>
        </w:rPr>
        <w:t>30</w:t>
      </w:r>
      <w:r>
        <w:rPr>
          <w:rFonts w:cs="Times New Roman" w:ascii="Times New Roman" w:hAnsi="Times New Roman"/>
          <w:sz w:val="24"/>
          <w:szCs w:val="28"/>
        </w:rPr>
        <w:t xml:space="preserve">  </w:t>
      </w:r>
      <w:r>
        <w:rPr>
          <w:rFonts w:cs="Times New Roman" w:ascii="Times New Roman" w:hAnsi="Times New Roman"/>
          <w:sz w:val="24"/>
          <w:szCs w:val="28"/>
          <w:lang w:val="ru-RU"/>
        </w:rPr>
        <w:t>»</w:t>
      </w:r>
      <w:r>
        <w:rPr>
          <w:rFonts w:cs="Times New Roman" w:ascii="Times New Roman" w:hAnsi="Times New Roman"/>
          <w:sz w:val="24"/>
          <w:szCs w:val="28"/>
          <w:lang w:val="ru-RU"/>
        </w:rPr>
        <w:t>августа</w:t>
      </w:r>
      <w:r>
        <w:rPr>
          <w:rFonts w:cs="Times New Roman" w:ascii="Times New Roman" w:hAnsi="Times New Roman"/>
          <w:sz w:val="24"/>
          <w:szCs w:val="28"/>
          <w:lang w:val="ru-RU"/>
        </w:rPr>
        <w:t xml:space="preserve"> 20</w:t>
      </w:r>
      <w:r>
        <w:rPr>
          <w:rFonts w:cs="Times New Roman" w:ascii="Times New Roman" w:hAnsi="Times New Roman"/>
          <w:sz w:val="24"/>
          <w:szCs w:val="28"/>
        </w:rPr>
        <w:t>2</w:t>
      </w:r>
      <w:r>
        <w:rPr>
          <w:rFonts w:cs="Times New Roman" w:ascii="Times New Roman" w:hAnsi="Times New Roman"/>
          <w:sz w:val="24"/>
          <w:szCs w:val="28"/>
        </w:rPr>
        <w:t>1</w:t>
      </w:r>
      <w:r>
        <w:rPr>
          <w:rFonts w:cs="Times New Roman" w:ascii="Times New Roman" w:hAnsi="Times New Roman"/>
          <w:sz w:val="24"/>
          <w:szCs w:val="28"/>
          <w:lang w:val="ru-RU"/>
        </w:rPr>
        <w:t>г.</w:t>
      </w:r>
    </w:p>
    <w:p>
      <w:pPr>
        <w:pStyle w:val="Normal"/>
        <w:rPr>
          <w:rFonts w:ascii="Times New Roman" w:hAnsi="Times New Roman" w:cs="Times New Roman"/>
          <w:sz w:val="24"/>
          <w:szCs w:val="28"/>
          <w:lang w:val="ru-RU"/>
        </w:rPr>
      </w:pPr>
      <w:r>
        <w:rPr>
          <w:rFonts w:cs="Times New Roman" w:ascii="Times New Roman" w:hAnsi="Times New Roman"/>
          <w:sz w:val="24"/>
          <w:szCs w:val="28"/>
          <w:lang w:val="ru-RU"/>
        </w:rPr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8"/>
        </w:rPr>
        <w:t>Председатель предметной (цикловой) комиссии</w:t>
      </w:r>
      <w:r>
        <w:rPr>
          <w:rFonts w:cs="Times New Roman" w:ascii="Times New Roman" w:hAnsi="Times New Roman"/>
          <w:sz w:val="20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__________________/Портная И.М./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autoSpaceDE w:val="false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widowControl w:val="false"/>
        <w:autoSpaceDE w:val="false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cs="Times New Roman" w:ascii="Times New Roman" w:hAnsi="Times New Roman"/>
          <w:color w:val="000000"/>
          <w:sz w:val="24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sz w:val="24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sz w:val="24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i/>
          <w:i/>
          <w:sz w:val="24"/>
          <w:szCs w:val="24"/>
          <w:vertAlign w:val="superscript"/>
        </w:rPr>
      </w:pPr>
      <w:r>
        <w:rPr>
          <w:rFonts w:cs="Times New Roman" w:ascii="Times New Roman" w:hAnsi="Times New Roman"/>
          <w:b/>
          <w:i/>
          <w:sz w:val="24"/>
          <w:szCs w:val="24"/>
          <w:vertAlign w:val="superscript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  <w:vertAlign w:val="superscript"/>
        </w:rPr>
      </w:pPr>
      <w:r>
        <w:rPr>
          <w:rFonts w:cs="Times New Roman" w:ascii="Times New Roman" w:hAnsi="Times New Roman"/>
          <w:b/>
          <w:i/>
          <w:sz w:val="24"/>
          <w:szCs w:val="24"/>
          <w:vertAlign w:val="superscript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СОДЕРЖАНИЕ</w:t>
      </w:r>
    </w:p>
    <w:p>
      <w:pPr>
        <w:pStyle w:val="Normal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tbl>
      <w:tblPr>
        <w:tblW w:w="935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1"/>
        <w:gridCol w:w="1854"/>
      </w:tblGrid>
      <w:tr>
        <w:trPr/>
        <w:tc>
          <w:tcPr>
            <w:tcW w:w="7501" w:type="dxa"/>
            <w:tcBorders/>
          </w:tcPr>
          <w:p>
            <w:pPr>
              <w:pStyle w:val="Normal"/>
              <w:numPr>
                <w:ilvl w:val="0"/>
                <w:numId w:val="6"/>
              </w:numPr>
              <w:suppressAutoHyphens w:val="true"/>
              <w:spacing w:before="0" w:after="20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ОБЩАЯ ХАРАКТЕРИСТИКА  РАБОЧЕЙ ПРОГРАММЫ УЧЕБНОЙ ПРАКТИКИ</w:t>
            </w:r>
          </w:p>
        </w:tc>
        <w:tc>
          <w:tcPr>
            <w:tcW w:w="1854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4</w:t>
            </w:r>
          </w:p>
        </w:tc>
      </w:tr>
      <w:tr>
        <w:trPr/>
        <w:tc>
          <w:tcPr>
            <w:tcW w:w="7501" w:type="dxa"/>
            <w:tcBorders/>
          </w:tcPr>
          <w:p>
            <w:pPr>
              <w:pStyle w:val="Normal"/>
              <w:numPr>
                <w:ilvl w:val="0"/>
                <w:numId w:val="6"/>
              </w:numPr>
              <w:suppressAutoHyphens w:val="true"/>
              <w:spacing w:before="0" w:after="20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СТРУКТУРА И СОДЕРЖАНИЕ УЧЕБНОЙ ПРАКТИКИ</w:t>
            </w:r>
          </w:p>
        </w:tc>
        <w:tc>
          <w:tcPr>
            <w:tcW w:w="1854" w:type="dxa"/>
            <w:tcBorders/>
          </w:tcPr>
          <w:p>
            <w:pPr>
              <w:pStyle w:val="Normal"/>
              <w:spacing w:before="0" w:after="200"/>
              <w:ind w:left="644" w:hanging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6</w:t>
            </w:r>
          </w:p>
        </w:tc>
      </w:tr>
      <w:tr>
        <w:trPr/>
        <w:tc>
          <w:tcPr>
            <w:tcW w:w="7501" w:type="dxa"/>
            <w:tcBorders/>
          </w:tcPr>
          <w:p>
            <w:pPr>
              <w:pStyle w:val="Normal"/>
              <w:numPr>
                <w:ilvl w:val="0"/>
                <w:numId w:val="6"/>
              </w:numPr>
              <w:suppressAutoHyphens w:val="true"/>
              <w:spacing w:before="0" w:after="20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УСЛОВИЯ РЕАЛИЗАЦИИ УЧЕБНОЙ ПРАКТИКИ</w:t>
            </w:r>
          </w:p>
        </w:tc>
        <w:tc>
          <w:tcPr>
            <w:tcW w:w="1854" w:type="dxa"/>
            <w:tcBorders/>
          </w:tcPr>
          <w:p>
            <w:pPr>
              <w:pStyle w:val="Normal"/>
              <w:spacing w:before="0" w:after="200"/>
              <w:ind w:left="644" w:hanging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9</w:t>
            </w:r>
          </w:p>
        </w:tc>
      </w:tr>
      <w:tr>
        <w:trPr/>
        <w:tc>
          <w:tcPr>
            <w:tcW w:w="7501" w:type="dxa"/>
            <w:tcBorders/>
          </w:tcPr>
          <w:p>
            <w:pPr>
              <w:pStyle w:val="Normal"/>
              <w:numPr>
                <w:ilvl w:val="0"/>
                <w:numId w:val="6"/>
              </w:numPr>
              <w:suppressAutoHyphens w:val="true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КОНТРОЛЬ И ОЦЕНКА РЕЗУЛЬТАТОВ ОСВОЕНИЯ УЧЕБНОЙ ПРАКТИКИ</w:t>
            </w:r>
          </w:p>
          <w:p>
            <w:pPr>
              <w:pStyle w:val="Normal"/>
              <w:suppressAutoHyphens w:val="true"/>
              <w:spacing w:before="0" w:after="20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854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10</w:t>
            </w:r>
          </w:p>
        </w:tc>
      </w:tr>
    </w:tbl>
    <w:p>
      <w:pPr>
        <w:pStyle w:val="Style109"/>
        <w:spacing w:before="0" w:after="0"/>
        <w:ind w:hanging="0"/>
        <w:jc w:val="center"/>
        <w:rPr>
          <w:b w:val="false"/>
          <w:b w:val="false"/>
          <w:sz w:val="28"/>
          <w:szCs w:val="28"/>
          <w:lang w:eastAsia="en-US"/>
        </w:rPr>
      </w:pPr>
      <w:r>
        <w:br w:type="page"/>
      </w:r>
      <w:r>
        <w:rPr/>
        <w:t xml:space="preserve">1. ОБЩАЯ ХАРАКТЕРИСТИКА РАБОЧЕЙ ПРОГРАММЫ УЧЕБНОЙ ПРАКТИКИ  </w:t>
      </w:r>
      <w:r>
        <w:rPr>
          <w:szCs w:val="28"/>
        </w:rPr>
        <w:t xml:space="preserve">ПРОФЕССИОНАЛЬНОГО МОДУЛЯ  </w:t>
      </w:r>
      <w:r>
        <w:rPr>
          <w:b w:val="false"/>
          <w:sz w:val="22"/>
        </w:rPr>
        <w:t xml:space="preserve">ПМ 01 </w:t>
      </w:r>
      <w:r>
        <w:rPr>
          <w:b w:val="false"/>
        </w:rPr>
        <w:t>«Финансово-экономическое планирование в секторе государственного и муниципального управления и организация исполнения бюджетов системы РФ»</w:t>
      </w:r>
    </w:p>
    <w:p>
      <w:pPr>
        <w:pStyle w:val="Normal"/>
        <w:suppressAutoHyphens w:val="true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91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1.1. Место практики в структуре основной образовательной программы: </w:t>
        <w:tab/>
      </w:r>
    </w:p>
    <w:p>
      <w:pPr>
        <w:pStyle w:val="Style54"/>
        <w:shd w:fill="FFFFFF" w:val="clear"/>
        <w:jc w:val="both"/>
        <w:rPr>
          <w:lang w:val="ru-RU" w:eastAsia="ru-RU"/>
        </w:rPr>
      </w:pPr>
      <w:r>
        <w:rPr>
          <w:szCs w:val="28"/>
          <w:lang w:val="ru-RU"/>
        </w:rPr>
        <w:t xml:space="preserve">             </w:t>
      </w:r>
      <w:r>
        <w:rPr>
          <w:szCs w:val="28"/>
          <w:lang w:val="ru-RU"/>
        </w:rPr>
        <w:t xml:space="preserve">Учебная практика по </w:t>
      </w:r>
      <w:r>
        <w:rPr>
          <w:lang w:val="ru-RU" w:eastAsia="ru-RU"/>
        </w:rPr>
        <w:t xml:space="preserve">ПМ 01 «Финансово-экономическое планирование в секторе государственного и муниципального управления и организация исполнения бюджетов системы РФ» </w:t>
      </w:r>
      <w:r>
        <w:rPr>
          <w:lang w:val="ru-RU"/>
        </w:rPr>
        <w:t xml:space="preserve">является обязательной частью основной образовательной программы в соответствии с ФГОС  по специальности 38.02.06 «Финансы». </w:t>
      </w:r>
    </w:p>
    <w:p>
      <w:pPr>
        <w:pStyle w:val="Normal"/>
        <w:tabs>
          <w:tab w:val="clear" w:pos="708"/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Особое значение </w:t>
      </w:r>
      <w:r>
        <w:rPr>
          <w:rFonts w:cs="Times New Roman" w:ascii="Times New Roman" w:hAnsi="Times New Roman"/>
          <w:sz w:val="24"/>
          <w:szCs w:val="28"/>
        </w:rPr>
        <w:t>учебная практика</w:t>
      </w:r>
      <w:r>
        <w:rPr>
          <w:rFonts w:cs="Times New Roman" w:ascii="Times New Roman" w:hAnsi="Times New Roman"/>
          <w:sz w:val="24"/>
          <w:szCs w:val="24"/>
        </w:rPr>
        <w:t xml:space="preserve"> имеет при формировании и развитии ОК 1 - 11</w:t>
      </w:r>
      <w:r>
        <w:rPr>
          <w:rFonts w:cs="Times New Roman" w:ascii="Times New Roman" w:hAnsi="Times New Roman"/>
          <w:i/>
          <w:sz w:val="24"/>
          <w:szCs w:val="24"/>
        </w:rPr>
        <w:t>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ind w:firstLine="709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ind w:firstLine="709"/>
        <w:rPr/>
      </w:pPr>
      <w:r>
        <w:rPr>
          <w:rFonts w:cs="Times New Roman" w:ascii="Times New Roman" w:hAnsi="Times New Roman"/>
          <w:b/>
          <w:sz w:val="24"/>
          <w:szCs w:val="24"/>
        </w:rPr>
        <w:t>1.2. Цель и планируемые результаты освоения практики: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cs="Times New Roman" w:ascii="Times New Roman" w:hAnsi="Times New Roman"/>
          <w:sz w:val="24"/>
          <w:szCs w:val="24"/>
          <w:lang w:eastAsia="en-US"/>
        </w:rPr>
        <w:t>В рамках программы учебной практики обучающимися осваиваются умения и знания</w:t>
      </w:r>
    </w:p>
    <w:tbl>
      <w:tblPr>
        <w:tblW w:w="9258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9"/>
        <w:gridCol w:w="3764"/>
        <w:gridCol w:w="3905"/>
      </w:tblGrid>
      <w:tr>
        <w:trPr>
          <w:trHeight w:val="649" w:hRule="atLeast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Код 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ПК, ОК, ЛР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Знания</w:t>
            </w:r>
          </w:p>
        </w:tc>
      </w:tr>
      <w:tr>
        <w:trPr>
          <w:trHeight w:val="4667" w:hRule="atLeast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ПК 1.1-1.5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  <w:p>
            <w:pPr>
              <w:pStyle w:val="Style107"/>
              <w:spacing w:lineRule="auto" w:line="276"/>
              <w:rPr/>
            </w:pPr>
            <w:r>
              <w:rPr/>
              <w:t>ОК01 –ОК11</w:t>
            </w:r>
          </w:p>
          <w:p>
            <w:pPr>
              <w:pStyle w:val="Style107"/>
              <w:spacing w:lineRule="auto" w:line="27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ЛР 1,13, 14. 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15, 16,  17, 21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использовать бюджетное законодательство, подзаконные нормативные правовые акты в своей профессиональной деятельности;</w:t>
            </w:r>
          </w:p>
          <w:p>
            <w:pPr>
              <w:pStyle w:val="Normal"/>
              <w:numPr>
                <w:ilvl w:val="0"/>
                <w:numId w:val="18"/>
              </w:numPr>
              <w:spacing w:lineRule="auto" w:line="240" w:before="0" w:after="0"/>
              <w:ind w:lef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проводить мониторинг исполнения бюджетов бюджетной системы Российской Федерации, бюджетных смет и планов бюджетных и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0"/>
              <w:ind w:lef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автономных учреждений;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0"/>
              <w:ind w:lef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применять бюджетную классификацию Российской Федерации в профессиональной деятельности;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0"/>
              <w:ind w:lef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составлять сводные перечни главных распорядителей (распорядителей) и получателей бюджетных средств, главных администраторов и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0"/>
              <w:ind w:lef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администраторов доходов бюджета и источников финансирования дефицита бюджета;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0"/>
              <w:ind w:lef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формировать государственные (муниципальные) задания для государственных (муниципальных) учреждений с использованием базовых и ведомственных перечней государственных (муниципального) услуг и работ и определять размеры субсидий;</w:t>
            </w:r>
          </w:p>
          <w:p>
            <w:pPr>
              <w:pStyle w:val="Normal"/>
              <w:numPr>
                <w:ilvl w:val="0"/>
                <w:numId w:val="15"/>
              </w:numPr>
              <w:spacing w:lineRule="auto" w:line="240" w:before="0" w:after="0"/>
              <w:ind w:lef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формировать реестры расходных обязательств муниципального образования;</w:t>
            </w:r>
          </w:p>
          <w:p>
            <w:pPr>
              <w:pStyle w:val="Normal"/>
              <w:numPr>
                <w:ilvl w:val="0"/>
                <w:numId w:val="15"/>
              </w:numPr>
              <w:spacing w:lineRule="auto" w:line="240" w:before="0" w:after="0"/>
              <w:ind w:lef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проектировать предельные объемы бюджетных средств по главным распорядителям (распорядителям) средств бюджетов, государственным и муниципальным учреждениям;</w:t>
            </w:r>
          </w:p>
          <w:p>
            <w:pPr>
              <w:pStyle w:val="Normal"/>
              <w:numPr>
                <w:ilvl w:val="0"/>
                <w:numId w:val="15"/>
              </w:numPr>
              <w:spacing w:lineRule="auto" w:line="240" w:before="0" w:after="0"/>
              <w:ind w:lef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проводить мониторинг целевых программ, финансируемых из бюджетов бюджетной системы Российской Федерации;</w:t>
            </w:r>
          </w:p>
          <w:p>
            <w:pPr>
              <w:pStyle w:val="Normal"/>
              <w:numPr>
                <w:ilvl w:val="0"/>
                <w:numId w:val="15"/>
              </w:numPr>
              <w:spacing w:lineRule="auto" w:line="240" w:before="0" w:after="0"/>
              <w:ind w:lef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определять дефицит бюджета и источники его финансирования;</w:t>
            </w:r>
          </w:p>
          <w:p>
            <w:pPr>
              <w:pStyle w:val="Normal"/>
              <w:numPr>
                <w:ilvl w:val="0"/>
                <w:numId w:val="15"/>
              </w:numPr>
              <w:spacing w:lineRule="auto" w:line="240" w:before="0" w:after="0"/>
              <w:ind w:lef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составлять сводную бюджетную роспись;</w:t>
            </w:r>
          </w:p>
          <w:p>
            <w:pPr>
              <w:pStyle w:val="Normal"/>
              <w:numPr>
                <w:ilvl w:val="0"/>
                <w:numId w:val="15"/>
              </w:numPr>
              <w:spacing w:lineRule="auto" w:line="240" w:before="0" w:after="0"/>
              <w:ind w:lef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оформлять платежные документы (электронные заявки на кассовые расходы и платежные поручения) для проведения кассовых выплат;</w:t>
            </w:r>
          </w:p>
          <w:p>
            <w:pPr>
              <w:pStyle w:val="Normal"/>
              <w:numPr>
                <w:ilvl w:val="0"/>
                <w:numId w:val="15"/>
              </w:numPr>
              <w:spacing w:lineRule="auto" w:line="240" w:before="0" w:after="0"/>
              <w:ind w:lef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проводить проверку платежных документов получателя бюджетных средств, представленных для проведения кассовых выплат;</w:t>
            </w:r>
          </w:p>
          <w:p>
            <w:pPr>
              <w:pStyle w:val="Normal"/>
              <w:numPr>
                <w:ilvl w:val="0"/>
                <w:numId w:val="15"/>
              </w:numPr>
              <w:spacing w:lineRule="auto" w:line="240" w:before="0" w:after="0"/>
              <w:ind w:lef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руководствоваться действующими нормативными правовыми актами, регулирующими порядок планирования и финансирования деятельности государственных и муниципальных государственных и муниципальных учреждений;</w:t>
            </w:r>
          </w:p>
          <w:p>
            <w:pPr>
              <w:pStyle w:val="Normal"/>
              <w:numPr>
                <w:ilvl w:val="0"/>
                <w:numId w:val="15"/>
              </w:numPr>
              <w:spacing w:lineRule="auto" w:line="240" w:before="0" w:after="0"/>
              <w:ind w:lef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рассчитывать основные показатели деятельности бюджетных и автономных учреждений;</w:t>
            </w:r>
          </w:p>
          <w:p>
            <w:pPr>
              <w:pStyle w:val="Normal"/>
              <w:numPr>
                <w:ilvl w:val="0"/>
                <w:numId w:val="15"/>
              </w:numPr>
              <w:spacing w:lineRule="auto" w:line="240" w:before="0" w:after="0"/>
              <w:ind w:lef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исчислять расходы на оплату труда работников государственных и муниципальных учреждений;</w:t>
            </w:r>
          </w:p>
          <w:p>
            <w:pPr>
              <w:pStyle w:val="Normal"/>
              <w:numPr>
                <w:ilvl w:val="0"/>
                <w:numId w:val="15"/>
              </w:numPr>
              <w:spacing w:lineRule="auto" w:line="240" w:before="0" w:after="0"/>
              <w:ind w:lef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использовать утвержденные методики определения расходов на содержание бюджетных и автономных учреждений;</w:t>
            </w:r>
          </w:p>
          <w:p>
            <w:pPr>
              <w:pStyle w:val="Normal"/>
              <w:numPr>
                <w:ilvl w:val="0"/>
                <w:numId w:val="15"/>
              </w:numPr>
              <w:spacing w:lineRule="auto" w:line="240" w:before="0" w:after="0"/>
              <w:ind w:lef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составлять бюджетные сметы казенных учреждений;</w:t>
            </w:r>
          </w:p>
          <w:p>
            <w:pPr>
              <w:pStyle w:val="Normal"/>
              <w:numPr>
                <w:ilvl w:val="0"/>
                <w:numId w:val="10"/>
              </w:numPr>
              <w:spacing w:lineRule="auto" w:line="240" w:before="0" w:after="0"/>
              <w:ind w:lef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составлять планы финансово-хозяйственной деятельности бюджетных и автономных учреждений;</w:t>
            </w:r>
          </w:p>
          <w:p>
            <w:pPr>
              <w:pStyle w:val="Normal"/>
              <w:numPr>
                <w:ilvl w:val="0"/>
                <w:numId w:val="10"/>
              </w:numPr>
              <w:spacing w:lineRule="auto" w:line="240" w:before="0" w:after="0"/>
              <w:ind w:lef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производить расчеты потребностей для осуществления закупок для государственных и муниципальных нужд;</w:t>
            </w:r>
          </w:p>
          <w:p>
            <w:pPr>
              <w:pStyle w:val="Normal"/>
              <w:numPr>
                <w:ilvl w:val="0"/>
                <w:numId w:val="10"/>
              </w:numPr>
              <w:spacing w:lineRule="auto" w:line="240" w:before="0" w:after="0"/>
              <w:ind w:lef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обобщать и анализировать информацию о ценах на товары, работы, услуги в сфере закупок;</w:t>
            </w:r>
          </w:p>
          <w:p>
            <w:pPr>
              <w:pStyle w:val="Normal"/>
              <w:numPr>
                <w:ilvl w:val="0"/>
                <w:numId w:val="10"/>
              </w:numPr>
              <w:spacing w:lineRule="auto" w:line="240" w:before="0" w:after="0"/>
              <w:ind w:lef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описывать объект закупки и обосновывать начальную (максимальную) цену закупки;</w:t>
            </w:r>
          </w:p>
          <w:p>
            <w:pPr>
              <w:pStyle w:val="Normal"/>
              <w:numPr>
                <w:ilvl w:val="0"/>
                <w:numId w:val="10"/>
              </w:numPr>
              <w:spacing w:lineRule="auto" w:line="240" w:before="0" w:after="0"/>
              <w:ind w:lef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осуществлять мониторинг поставщиков (подрядчиков, исполнителей) в сфере закупок.</w:t>
            </w:r>
          </w:p>
          <w:p>
            <w:pPr>
              <w:pStyle w:val="Normal"/>
              <w:spacing w:before="0" w:after="0"/>
              <w:ind w:right="57" w:hanging="0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законодательные и иные нормативные правовые акты, регулирующие деятельность органов государственной власти и органов местного</w:t>
            </w:r>
          </w:p>
          <w:p>
            <w:pPr>
              <w:pStyle w:val="Normal"/>
              <w:numPr>
                <w:ilvl w:val="0"/>
                <w:numId w:val="17"/>
              </w:numPr>
              <w:spacing w:lineRule="auto" w:line="240" w:before="0" w:after="0"/>
              <w:ind w:lef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самоуправления по вопросам организации бюджетного процесса, межбюджетных отношений, финансово-экономического планирования;</w:t>
            </w:r>
          </w:p>
          <w:p>
            <w:pPr>
              <w:pStyle w:val="Normal"/>
              <w:numPr>
                <w:ilvl w:val="0"/>
                <w:numId w:val="17"/>
              </w:numPr>
              <w:spacing w:lineRule="auto" w:line="240" w:before="0" w:after="0"/>
              <w:ind w:lef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структуру бюджетной системы Российской Федерации, принципы ее построения;</w:t>
            </w:r>
          </w:p>
          <w:p>
            <w:pPr>
              <w:pStyle w:val="Normal"/>
              <w:numPr>
                <w:ilvl w:val="0"/>
                <w:numId w:val="17"/>
              </w:numPr>
              <w:spacing w:lineRule="auto" w:line="240" w:before="0" w:after="0"/>
              <w:ind w:lef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бюджетные полномочия Российской Федерации, субъектов Российской Федерации и муниципальных образований;</w:t>
            </w:r>
          </w:p>
          <w:p>
            <w:pPr>
              <w:pStyle w:val="Normal"/>
              <w:numPr>
                <w:ilvl w:val="0"/>
                <w:numId w:val="17"/>
              </w:numPr>
              <w:spacing w:lineRule="auto" w:line="240" w:before="0" w:after="0"/>
              <w:ind w:lef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понятие бюджетной классификации Российской Федерации и порядок ее применения;</w:t>
            </w:r>
          </w:p>
          <w:p>
            <w:pPr>
              <w:pStyle w:val="Normal"/>
              <w:numPr>
                <w:ilvl w:val="0"/>
                <w:numId w:val="17"/>
              </w:numPr>
              <w:spacing w:lineRule="auto" w:line="240" w:before="0" w:after="0"/>
              <w:ind w:lef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порядок формирования доходов и расходов бюджетов бюджетной системы Российской Федерации и основы их разграничения между звеньями бюджетной системы;</w:t>
            </w:r>
          </w:p>
          <w:p>
            <w:pPr>
              <w:pStyle w:val="Normal"/>
              <w:numPr>
                <w:ilvl w:val="0"/>
                <w:numId w:val="17"/>
              </w:numPr>
              <w:spacing w:lineRule="auto" w:line="240" w:before="0" w:after="0"/>
              <w:ind w:lef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порядок определения дефицита бюджетов бюджетной системы Российской Федерации и источников его финансирования;</w:t>
            </w:r>
          </w:p>
          <w:p>
            <w:pPr>
              <w:pStyle w:val="Normal"/>
              <w:numPr>
                <w:ilvl w:val="0"/>
                <w:numId w:val="17"/>
              </w:numPr>
              <w:spacing w:lineRule="auto" w:line="240" w:before="0" w:after="0"/>
              <w:ind w:lef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особенности правового положения казенных, бюджетных и автономных учреждений;</w:t>
            </w:r>
          </w:p>
          <w:p>
            <w:pPr>
              <w:pStyle w:val="Normal"/>
              <w:numPr>
                <w:ilvl w:val="0"/>
                <w:numId w:val="17"/>
              </w:numPr>
              <w:spacing w:lineRule="auto" w:line="240" w:before="0" w:after="0"/>
              <w:ind w:lef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порядок формирования государственного (муниципального) задания и определения размеров субсидий, выделяемых из бюджетов бюджетной системы Российской Федерации;</w:t>
            </w:r>
          </w:p>
          <w:p>
            <w:pPr>
              <w:pStyle w:val="Normal"/>
              <w:numPr>
                <w:ilvl w:val="0"/>
                <w:numId w:val="17"/>
              </w:numPr>
              <w:spacing w:lineRule="auto" w:line="240" w:before="0" w:after="0"/>
              <w:ind w:lef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формы и условия предоставления межбюджетных трансфертов из федерального бюджета, бюджетов субъектов Российской Федерации и местных бюджетов;</w:t>
            </w:r>
          </w:p>
          <w:p>
            <w:pPr>
              <w:pStyle w:val="Normal"/>
              <w:numPr>
                <w:ilvl w:val="0"/>
                <w:numId w:val="17"/>
              </w:numPr>
              <w:spacing w:lineRule="auto" w:line="240" w:before="0" w:after="0"/>
              <w:ind w:lef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участников бюджетного процесса в Российской Федерации и их полномочия;</w:t>
            </w:r>
          </w:p>
          <w:p>
            <w:pPr>
              <w:pStyle w:val="Normal"/>
              <w:numPr>
                <w:ilvl w:val="0"/>
                <w:numId w:val="5"/>
              </w:numPr>
              <w:spacing w:lineRule="auto" w:line="240" w:before="0" w:after="0"/>
              <w:ind w:lef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порядок составления, рассмотрения и утверждения бюджетов бюджетной системы Российской Федерации;</w:t>
            </w:r>
          </w:p>
          <w:p>
            <w:pPr>
              <w:pStyle w:val="Normal"/>
              <w:numPr>
                <w:ilvl w:val="0"/>
                <w:numId w:val="5"/>
              </w:numPr>
              <w:spacing w:lineRule="auto" w:line="240" w:before="0" w:after="0"/>
              <w:ind w:lef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основы исполнения бюджетов бюджетной системы Российской Федерации;</w:t>
            </w:r>
          </w:p>
          <w:p>
            <w:pPr>
              <w:pStyle w:val="Normal"/>
              <w:numPr>
                <w:ilvl w:val="0"/>
                <w:numId w:val="5"/>
              </w:numPr>
              <w:spacing w:lineRule="auto" w:line="240" w:before="0" w:after="0"/>
              <w:ind w:lef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порядок составления и ведения сводной бюджетной росписи;</w:t>
            </w:r>
          </w:p>
          <w:p>
            <w:pPr>
              <w:pStyle w:val="Normal"/>
              <w:numPr>
                <w:ilvl w:val="0"/>
                <w:numId w:val="5"/>
              </w:numPr>
              <w:spacing w:lineRule="auto" w:line="240" w:before="0" w:after="0"/>
              <w:ind w:lef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процедуры исполнения бюджетов бюджетной системы Российской Федерации по доходам и расходам;</w:t>
            </w:r>
          </w:p>
          <w:p>
            <w:pPr>
              <w:pStyle w:val="Normal"/>
              <w:numPr>
                <w:ilvl w:val="0"/>
                <w:numId w:val="5"/>
              </w:numPr>
              <w:spacing w:lineRule="auto" w:line="240" w:before="0" w:after="0"/>
              <w:ind w:lef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порядок кассового обслуживания исполнения бюджетов бюджетной системы Российской Федерации;</w:t>
            </w:r>
          </w:p>
          <w:p>
            <w:pPr>
              <w:pStyle w:val="Normal"/>
              <w:numPr>
                <w:ilvl w:val="0"/>
                <w:numId w:val="5"/>
              </w:numPr>
              <w:spacing w:lineRule="auto" w:line="240" w:before="0" w:after="0"/>
              <w:ind w:lef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действующие нормативные правовые акты, регулирующие порядок планирования и финансирования деятельности государственных и муниципальных учреждений;</w:t>
            </w:r>
          </w:p>
          <w:p>
            <w:pPr>
              <w:pStyle w:val="Normal"/>
              <w:numPr>
                <w:ilvl w:val="0"/>
                <w:numId w:val="5"/>
              </w:numPr>
              <w:spacing w:lineRule="auto" w:line="240" w:before="0" w:after="0"/>
              <w:ind w:lef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методику расчета основных показателей деятельности государственных и муниципальных учреждений;</w:t>
            </w:r>
          </w:p>
          <w:p>
            <w:pPr>
              <w:pStyle w:val="Normal"/>
              <w:numPr>
                <w:ilvl w:val="0"/>
                <w:numId w:val="9"/>
              </w:numPr>
              <w:spacing w:lineRule="auto" w:line="240" w:before="0" w:after="0"/>
              <w:ind w:lef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порядок установления и применения систем оплаты труда работников государственных и муниципальных учреждений;</w:t>
            </w:r>
          </w:p>
          <w:p>
            <w:pPr>
              <w:pStyle w:val="Normal"/>
              <w:numPr>
                <w:ilvl w:val="0"/>
                <w:numId w:val="9"/>
              </w:numPr>
              <w:spacing w:lineRule="auto" w:line="240" w:before="0" w:after="0"/>
              <w:ind w:lef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методику определения расходов на оплату труда и других затрат на содержание учреждений;</w:t>
            </w:r>
          </w:p>
          <w:p>
            <w:pPr>
              <w:pStyle w:val="Normal"/>
              <w:numPr>
                <w:ilvl w:val="0"/>
                <w:numId w:val="9"/>
              </w:numPr>
              <w:spacing w:lineRule="auto" w:line="240" w:before="0" w:after="0"/>
              <w:ind w:lef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порядок составления, утверждения и ведения бюджетных смет казенных учреждений;</w:t>
            </w:r>
          </w:p>
          <w:p>
            <w:pPr>
              <w:pStyle w:val="Normal"/>
              <w:numPr>
                <w:ilvl w:val="0"/>
                <w:numId w:val="9"/>
              </w:numPr>
              <w:spacing w:lineRule="auto" w:line="240" w:before="0" w:after="0"/>
              <w:ind w:lef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порядок составления, утверждения и ведения плана финансово-хозяйственной деятельности бюджетных и автономных учреждений; особенности составления закупочной документации;</w:t>
            </w:r>
          </w:p>
          <w:p>
            <w:pPr>
              <w:pStyle w:val="Normal"/>
              <w:numPr>
                <w:ilvl w:val="0"/>
                <w:numId w:val="9"/>
              </w:numPr>
              <w:spacing w:lineRule="auto" w:line="240" w:before="0" w:after="0"/>
              <w:ind w:lef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обоснование начальных (максимальных) цен контракта и порядок организации проведения закупок.</w:t>
            </w:r>
          </w:p>
          <w:p>
            <w:pPr>
              <w:pStyle w:val="Style10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</w:r>
          </w:p>
          <w:p>
            <w:pPr>
              <w:pStyle w:val="Style107"/>
              <w:rPr>
                <w:i/>
                <w:i/>
              </w:rPr>
            </w:pPr>
            <w:r>
              <w:rPr>
                <w:lang w:eastAsia="en-US"/>
              </w:rPr>
              <w:t>.</w:t>
            </w:r>
          </w:p>
        </w:tc>
      </w:tr>
    </w:tbl>
    <w:p>
      <w:pPr>
        <w:pStyle w:val="Normal"/>
        <w:suppressAutoHyphens w:val="true"/>
        <w:spacing w:lineRule="auto" w:line="240" w:before="0" w:after="240"/>
        <w:ind w:firstLine="709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uppressAutoHyphens w:val="true"/>
        <w:spacing w:lineRule="auto" w:line="240" w:before="0" w:after="240"/>
        <w:ind w:firstLine="709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uppressAutoHyphens w:val="true"/>
        <w:spacing w:lineRule="auto" w:line="240" w:before="0" w:after="240"/>
        <w:ind w:firstLine="709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uppressAutoHyphens w:val="true"/>
        <w:spacing w:lineRule="auto" w:line="240" w:before="0" w:after="24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2. СТРУКТУРА И СОДЕРЖАНИЕ УЧЕБНОЙ ПРАКТИКИ</w:t>
      </w:r>
    </w:p>
    <w:p>
      <w:pPr>
        <w:sectPr>
          <w:footerReference w:type="default" r:id="rId2"/>
          <w:type w:val="nextPage"/>
          <w:pgSz w:w="11906" w:h="16838"/>
          <w:pgMar w:left="1701" w:right="850" w:header="0" w:top="1134" w:footer="708" w:bottom="764" w:gutter="0"/>
          <w:pgNumType w:fmt="decimal"/>
          <w:formProt w:val="false"/>
          <w:textDirection w:val="lrTb"/>
          <w:docGrid w:type="default" w:linePitch="299" w:charSpace="0"/>
        </w:sectPr>
        <w:pStyle w:val="Normal"/>
        <w:suppressAutoHyphens w:val="true"/>
        <w:spacing w:lineRule="auto" w:line="240" w:before="0" w:after="240"/>
        <w:ind w:firstLine="709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2.1. Объем учебной практики: 36 часов.</w:t>
      </w:r>
    </w:p>
    <w:p>
      <w:pPr>
        <w:pStyle w:val="Normal"/>
        <w:ind w:firstLine="709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2.2. Тематический план и содержание учебной практики</w:t>
      </w:r>
    </w:p>
    <w:tbl>
      <w:tblPr>
        <w:tblW w:w="15144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9"/>
        <w:gridCol w:w="3263"/>
        <w:gridCol w:w="8363"/>
        <w:gridCol w:w="1134"/>
        <w:gridCol w:w="1995"/>
      </w:tblGrid>
      <w:tr>
        <w:trPr/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Default"/>
              <w:bidi w:val="0"/>
              <w:jc w:val="center"/>
              <w:rPr>
                <w:b/>
                <w:b/>
                <w:lang w:eastAsia="ru-RU"/>
              </w:rPr>
            </w:pPr>
            <w:r>
              <w:rPr>
                <w:b/>
                <w:bCs/>
              </w:rPr>
              <w:t>№</w:t>
            </w:r>
          </w:p>
          <w:p>
            <w:pPr>
              <w:pStyle w:val="Style610"/>
              <w:widowControl/>
              <w:spacing w:lineRule="auto" w:line="240"/>
              <w:rPr>
                <w:rStyle w:val="FontStyle43"/>
                <w:color w:val="FF0000"/>
                <w:sz w:val="24"/>
                <w:szCs w:val="24"/>
              </w:rPr>
            </w:pPr>
            <w:r>
              <w:rPr>
                <w:b/>
                <w:lang w:eastAsia="ru-RU"/>
              </w:rPr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Объем 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в часах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4"/>
              </w:rPr>
              <w:t>Коды компетенций и личностных результатов</w:t>
            </w:r>
            <w:r>
              <w:rPr>
                <w:rFonts w:cs="Times New Roman" w:ascii="Times New Roman" w:hAnsi="Times New Roman"/>
                <w:b/>
                <w:bCs/>
                <w:sz w:val="20"/>
                <w:szCs w:val="24"/>
                <w:highlight w:val="yellow"/>
              </w:rPr>
              <w:t>,</w:t>
            </w:r>
            <w:r>
              <w:rPr>
                <w:rFonts w:cs="Times New Roman" w:ascii="Times New Roman" w:hAnsi="Times New Roman"/>
                <w:b/>
                <w:bCs/>
                <w:sz w:val="20"/>
                <w:szCs w:val="24"/>
              </w:rPr>
              <w:t xml:space="preserve"> формированию которых способствует элемент программы</w:t>
            </w:r>
          </w:p>
        </w:tc>
      </w:tr>
      <w:tr>
        <w:trPr/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610"/>
              <w:widowControl/>
              <w:spacing w:lineRule="auto" w:line="240"/>
              <w:rPr/>
            </w:pPr>
            <w:r>
              <w:rPr>
                <w:rStyle w:val="FontStyle43"/>
                <w:b w:val="false"/>
                <w:sz w:val="24"/>
                <w:szCs w:val="24"/>
              </w:rPr>
              <w:t>1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autoSpaceDE w:val="false"/>
              <w:bidi w:val="0"/>
              <w:snapToGrid w:val="false"/>
              <w:jc w:val="left"/>
              <w:rPr>
                <w:rFonts w:ascii="Times New Roman" w:hAnsi="Times New Roman" w:eastAsia="TimesNewRomanPSMT, 'Kozuka Minc;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Инструктаж по прохождению практике.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autoSpaceDE w:val="false"/>
              <w:bidi w:val="0"/>
              <w:snapToGrid w:val="false"/>
              <w:jc w:val="left"/>
              <w:rPr>
                <w:rFonts w:ascii="Times New Roman" w:hAnsi="Times New Roman" w:eastAsia="TimesNewRomanPSMT, 'Kozuka Minc;Times New Roman" w:cs="Times New Roman"/>
                <w:bCs/>
              </w:rPr>
            </w:pPr>
            <w:r>
              <w:rPr>
                <w:rFonts w:eastAsia="TimesNewRomanPSMT, 'Kozuka Minc;Times New Roman" w:cs="Times New Roman" w:ascii="Times New Roman" w:hAnsi="Times New Roman"/>
                <w:bCs/>
              </w:rPr>
              <w:t>Проведение инструктажа по технике безопасности  и пожарной безопасности в организации. Ознакомление с программой практики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autoSpaceDE w:val="false"/>
              <w:bidi w:val="0"/>
              <w:snapToGrid w:val="false"/>
              <w:jc w:val="center"/>
              <w:rPr>
                <w:rFonts w:ascii="Times New Roman" w:hAnsi="Times New Roman" w:eastAsia="TimesNewRomanPSMT, 'Kozuka Minc;Times New Roman" w:cs="Times New Roman"/>
                <w:bCs/>
              </w:rPr>
            </w:pPr>
            <w:r>
              <w:rPr>
                <w:rFonts w:eastAsia="TimesNewRomanPSMT, 'Kozuka Minc;Times New Roman" w:cs="Times New Roman" w:ascii="Times New Roman" w:hAnsi="Times New Roman"/>
                <w:bCs/>
              </w:rPr>
              <w:t>4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ПК 1.1- 1.5</w:t>
            </w:r>
          </w:p>
          <w:p>
            <w:pPr>
              <w:pStyle w:val="Style107"/>
              <w:spacing w:lineRule="auto" w:line="276"/>
              <w:rPr>
                <w:lang w:eastAsia="en-US"/>
              </w:rPr>
            </w:pPr>
            <w:r>
              <w:rPr/>
              <w:t xml:space="preserve">ОК01 – ОК04, </w:t>
            </w:r>
          </w:p>
          <w:p>
            <w:pPr>
              <w:pStyle w:val="Standard"/>
              <w:autoSpaceDE w:val="false"/>
              <w:bidi w:val="0"/>
              <w:snapToGrid w:val="false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ОК09 – ОК11</w:t>
            </w:r>
          </w:p>
          <w:p>
            <w:pPr>
              <w:pStyle w:val="Standard"/>
              <w:autoSpaceDE w:val="false"/>
              <w:bidi w:val="0"/>
              <w:snapToGrid w:val="false"/>
              <w:jc w:val="left"/>
              <w:rPr>
                <w:rFonts w:ascii="Times New Roman" w:hAnsi="Times New Roman" w:eastAsia="TimesNewRomanPSMT, 'Kozuka Minc;Times New Roman" w:cs="Times New Roman"/>
              </w:rPr>
            </w:pPr>
            <w:r>
              <w:rPr>
                <w:rFonts w:cs="Times New Roman" w:ascii="Times New Roman" w:hAnsi="Times New Roman"/>
              </w:rPr>
              <w:t>ЛР 2, 13</w:t>
            </w:r>
          </w:p>
        </w:tc>
      </w:tr>
      <w:tr>
        <w:trPr/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610"/>
              <w:widowControl/>
              <w:spacing w:lineRule="auto" w:line="240"/>
              <w:rPr/>
            </w:pPr>
            <w:r>
              <w:rPr>
                <w:rStyle w:val="FontStyle43"/>
                <w:b w:val="false"/>
                <w:sz w:val="24"/>
                <w:szCs w:val="24"/>
              </w:rPr>
              <w:t>3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Ознакомиться с документами по  финансовому учету доходов и расходов организации, состава бухгалтерской (финансовой) отчетности, необходимой для выполнения программы практики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rPr>
                <w:rFonts w:ascii="Times New Roman" w:hAnsi="Times New Roman" w:eastAsia="TimesNewRomanPSMT;MS Mincho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Изучение документов по финансовому учету доходов и расходов организации, состава бухгалтерской (финансовой) отчетности, необходимой для выполнения программы практики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 w:eastAsia="TimesNewRomanPSMT;MS Mincho" w:cs="Times New Roman"/>
                <w:bCs/>
                <w:sz w:val="24"/>
                <w:szCs w:val="24"/>
              </w:rPr>
            </w:pPr>
            <w:r>
              <w:rPr>
                <w:rFonts w:eastAsia="TimesNewRomanPSMT;MS Mincho" w:cs="Times New Roman"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ПК 1.1- 1.5</w:t>
            </w:r>
          </w:p>
          <w:p>
            <w:pPr>
              <w:pStyle w:val="Style107"/>
              <w:spacing w:lineRule="auto" w:line="276"/>
              <w:rPr/>
            </w:pPr>
            <w:r>
              <w:rPr/>
              <w:t>ОК01 – ОК06</w:t>
            </w:r>
          </w:p>
          <w:p>
            <w:pPr>
              <w:pStyle w:val="Style107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ЛР 13, 15, 17</w:t>
            </w:r>
          </w:p>
        </w:tc>
      </w:tr>
      <w:tr>
        <w:trPr/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610"/>
              <w:widowControl/>
              <w:spacing w:lineRule="auto" w:line="240"/>
              <w:rPr/>
            </w:pPr>
            <w:r>
              <w:rPr>
                <w:rStyle w:val="FontStyle43"/>
                <w:b w:val="false"/>
                <w:sz w:val="24"/>
                <w:szCs w:val="24"/>
              </w:rPr>
              <w:t>4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54"/>
              <w:spacing w:before="0" w:after="198"/>
              <w:rPr/>
            </w:pPr>
            <w:r>
              <w:rPr>
                <w:lang w:val="ru-RU" w:eastAsia="ru-RU"/>
              </w:rPr>
              <w:t xml:space="preserve"> </w:t>
            </w:r>
            <w:r>
              <w:rPr>
                <w:bCs/>
                <w:lang w:val="ru-RU" w:eastAsia="ru-RU"/>
              </w:rPr>
              <w:t>Формирование доходов и расходов бюджетов бюджетной системы Российской Федерации. Межбюджетные отношения.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tbl>
            <w:tblPr>
              <w:tblW w:w="14715" w:type="dxa"/>
              <w:jc w:val="left"/>
              <w:tblInd w:w="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</w:tblPr>
            <w:tblGrid>
              <w:gridCol w:w="14715"/>
            </w:tblGrid>
            <w:tr>
              <w:trPr>
                <w:trHeight w:val="323" w:hRule="atLeast"/>
              </w:trPr>
              <w:tc>
                <w:tcPr>
                  <w:tcW w:w="14715" w:type="dxa"/>
                  <w:tcBorders/>
                </w:tcPr>
                <w:p>
                  <w:pPr>
                    <w:pStyle w:val="Normal"/>
                    <w:spacing w:lineRule="auto" w:line="240" w:before="0"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 xml:space="preserve">Расчет и анализ состава и структуры доходов бюджетов бюджетной системы </w:t>
                  </w:r>
                </w:p>
                <w:p>
                  <w:pPr>
                    <w:pStyle w:val="Normal"/>
                    <w:spacing w:lineRule="auto" w:line="240" w:before="0"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Российской Федерации по источникам.</w:t>
                  </w:r>
                </w:p>
                <w:p>
                  <w:pPr>
                    <w:pStyle w:val="Normal"/>
                    <w:spacing w:lineRule="auto" w:line="240" w:before="0"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 xml:space="preserve">Расчет и анализ состава и структуры расходов бюджетов бюджетной системы </w:t>
                  </w:r>
                </w:p>
                <w:p>
                  <w:pPr>
                    <w:pStyle w:val="Normal"/>
                    <w:spacing w:lineRule="auto" w:line="240" w:before="0" w:after="0"/>
                    <w:jc w:val="both"/>
                    <w:rPr/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Российской Федерации по разделам, подразделам, программам и подпрограммам.</w:t>
                  </w:r>
                </w:p>
                <w:p>
                  <w:pPr>
                    <w:pStyle w:val="Normal"/>
                    <w:spacing w:lineRule="auto" w:line="240" w:before="0"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 xml:space="preserve">Определение размеров дотаций на выравнивание бюджетной обеспеченности </w:t>
                  </w:r>
                </w:p>
                <w:p>
                  <w:pPr>
                    <w:pStyle w:val="Normal"/>
                    <w:spacing w:lineRule="auto" w:line="240" w:before="0"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муниципальным образованиям.</w:t>
                  </w:r>
                </w:p>
              </w:tc>
            </w:tr>
          </w:tbl>
          <w:p>
            <w:pPr>
              <w:pStyle w:val="Normal"/>
              <w:spacing w:lineRule="auto" w:line="240" w:before="280" w:after="0"/>
              <w:rPr>
                <w:rFonts w:ascii="Times New Roman" w:hAnsi="Times New Roman" w:eastAsia="TimesNewRomanPSMT;MS Mincho" w:cs="Times New Roman"/>
                <w:bCs/>
                <w:sz w:val="24"/>
                <w:szCs w:val="24"/>
              </w:rPr>
            </w:pPr>
            <w:r>
              <w:rPr>
                <w:rFonts w:eastAsia="TimesNewRomanPSMT;MS Mincho"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 w:eastAsia="TimesNewRomanPSMT;MS Mincho" w:cs="Times New Roman"/>
                <w:bCs/>
                <w:sz w:val="24"/>
                <w:szCs w:val="24"/>
              </w:rPr>
            </w:pPr>
            <w:r>
              <w:rPr>
                <w:rFonts w:eastAsia="TimesNewRomanPSMT;MS Mincho" w:cs="Times New Roman"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ПК 1.1-1.5</w:t>
            </w:r>
          </w:p>
          <w:p>
            <w:pPr>
              <w:pStyle w:val="Style107"/>
              <w:spacing w:lineRule="auto" w:line="276"/>
              <w:rPr>
                <w:lang w:eastAsia="en-US"/>
              </w:rPr>
            </w:pPr>
            <w:r>
              <w:rPr/>
              <w:t xml:space="preserve">ОК01 – ОК06,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ОК09 – ОК11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ЛР 13, 15, 17</w:t>
            </w:r>
          </w:p>
        </w:tc>
      </w:tr>
      <w:tr>
        <w:trPr>
          <w:trHeight w:val="1280" w:hRule="atLeast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610"/>
              <w:widowControl/>
              <w:spacing w:lineRule="auto" w:line="240"/>
              <w:rPr/>
            </w:pPr>
            <w:r>
              <w:rPr>
                <w:rStyle w:val="FontStyle43"/>
                <w:b w:val="false"/>
                <w:sz w:val="24"/>
                <w:szCs w:val="24"/>
              </w:rPr>
              <w:t>4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Бюджетная классификация.</w:t>
            </w:r>
          </w:p>
          <w:p>
            <w:pPr>
              <w:pStyle w:val="Style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  <w:p>
            <w:pPr>
              <w:pStyle w:val="Style107"/>
              <w:rPr>
                <w:rFonts w:eastAsia="TimesNewRomanPSMT;MS Mincho"/>
              </w:rPr>
            </w:pPr>
            <w:r>
              <w:rPr>
                <w:rFonts w:eastAsia="TimesNewRomanPSMT;MS Mincho"/>
              </w:rPr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tbl>
            <w:tblPr>
              <w:tblW w:w="14730" w:type="dxa"/>
              <w:jc w:val="left"/>
              <w:tblInd w:w="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</w:tblPr>
            <w:tblGrid>
              <w:gridCol w:w="14730"/>
            </w:tblGrid>
            <w:tr>
              <w:trPr>
                <w:trHeight w:val="1045" w:hRule="atLeast"/>
              </w:trPr>
              <w:tc>
                <w:tcPr>
                  <w:tcW w:w="14730" w:type="dxa"/>
                  <w:tcBorders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Формирование кода доходов бюджетов, определение структуры кода.</w:t>
                  </w:r>
                </w:p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Формирование кода расходов бюджетов, определение структуры кода.</w:t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rPr>
                <w:rFonts w:ascii="Times New Roman" w:hAnsi="Times New Roman" w:eastAsia="TimesNewRomanPSMT;MS Mincho" w:cs="Times New Roman"/>
                <w:bCs/>
                <w:sz w:val="24"/>
                <w:szCs w:val="24"/>
              </w:rPr>
            </w:pPr>
            <w:r>
              <w:rPr>
                <w:rFonts w:eastAsia="TimesNewRomanPSMT;MS Mincho"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 w:eastAsia="TimesNewRomanPSMT;MS Mincho" w:cs="Times New Roman"/>
                <w:bCs/>
                <w:sz w:val="24"/>
                <w:szCs w:val="24"/>
              </w:rPr>
            </w:pPr>
            <w:r>
              <w:rPr>
                <w:rFonts w:eastAsia="TimesNewRomanPSMT;MS Mincho" w:cs="Times New Roman"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ПК 1.1-1.5</w:t>
            </w:r>
          </w:p>
          <w:p>
            <w:pPr>
              <w:pStyle w:val="Style107"/>
              <w:spacing w:lineRule="auto" w:line="276"/>
              <w:rPr>
                <w:lang w:eastAsia="en-US"/>
              </w:rPr>
            </w:pPr>
            <w:r>
              <w:rPr/>
              <w:t xml:space="preserve">ОК01 – ОК06,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ОК09 – ОК11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ЛР 13, 15, 17</w:t>
            </w:r>
          </w:p>
        </w:tc>
      </w:tr>
      <w:tr>
        <w:trPr>
          <w:trHeight w:val="418" w:hRule="atLeast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610"/>
              <w:widowControl/>
              <w:spacing w:lineRule="auto" w:line="240"/>
              <w:rPr/>
            </w:pPr>
            <w:r>
              <w:rPr>
                <w:rStyle w:val="FontStyle43"/>
                <w:b w:val="false"/>
                <w:sz w:val="24"/>
                <w:szCs w:val="24"/>
              </w:rPr>
              <w:t>5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200"/>
              <w:rPr/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Основы финансового обеспечения деятельности 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государственных (муниципальных) учреждений.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tbl>
            <w:tblPr>
              <w:tblW w:w="14730" w:type="dxa"/>
              <w:jc w:val="left"/>
              <w:tblInd w:w="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</w:tblPr>
            <w:tblGrid>
              <w:gridCol w:w="14730"/>
            </w:tblGrid>
            <w:tr>
              <w:trPr>
                <w:trHeight w:val="465" w:hRule="atLeast"/>
              </w:trPr>
              <w:tc>
                <w:tcPr>
                  <w:tcW w:w="14730" w:type="dxa"/>
                  <w:tcBorders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color w:val="000000"/>
                      <w:sz w:val="24"/>
                      <w:szCs w:val="24"/>
                    </w:rPr>
                    <w:t>Определение основных расчетных показателей, характеризующих объем работы школ, и размера субсидий на выполнение государственного (муниципального) задания на планируемый год. Особенности расчета субсидии на выполнение государственного (муниципального) задания дошкольному образовательному учреждению и учреждению среднего профессионального образования.</w:t>
                  </w:r>
                </w:p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color w:val="000000"/>
                      <w:sz w:val="24"/>
                      <w:szCs w:val="24"/>
                    </w:rPr>
                    <w:t>Определение заработной платы учителей и руководящих работников школы. Составление тарификационного списка учителей и других педагогических работников.</w:t>
                  </w:r>
                </w:p>
              </w:tc>
            </w:tr>
          </w:tbl>
          <w:p>
            <w:pPr>
              <w:pStyle w:val="Normal"/>
              <w:autoSpaceDE w:val="false"/>
              <w:spacing w:lineRule="auto" w:line="240" w:before="0" w:after="0"/>
              <w:rPr>
                <w:rFonts w:ascii="Times New Roman" w:hAnsi="Times New Roman" w:eastAsia="TimesNewRomanPSMT;MS Mincho" w:cs="Times New Roman"/>
                <w:bCs/>
                <w:sz w:val="24"/>
                <w:szCs w:val="24"/>
              </w:rPr>
            </w:pPr>
            <w:r>
              <w:rPr>
                <w:rFonts w:eastAsia="TimesNewRomanPSMT;MS Mincho"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610"/>
              <w:widowControl/>
              <w:spacing w:lineRule="auto" w:line="240"/>
              <w:rPr/>
            </w:pPr>
            <w:r>
              <w:rPr>
                <w:rStyle w:val="FontStyle43"/>
                <w:b w:val="false"/>
                <w:sz w:val="24"/>
                <w:szCs w:val="24"/>
              </w:rPr>
              <w:t>6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ПК 1.1-1.5</w:t>
            </w:r>
          </w:p>
          <w:p>
            <w:pPr>
              <w:pStyle w:val="Style107"/>
              <w:spacing w:lineRule="auto" w:line="276"/>
              <w:rPr>
                <w:lang w:eastAsia="en-US"/>
              </w:rPr>
            </w:pPr>
            <w:r>
              <w:rPr/>
              <w:t xml:space="preserve">ОК01 – ОК06,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ОК09 – ОК11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ЛР 13, 15, 17</w:t>
            </w:r>
          </w:p>
        </w:tc>
      </w:tr>
      <w:tr>
        <w:trPr>
          <w:trHeight w:val="1292" w:hRule="atLeast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610"/>
              <w:widowControl/>
              <w:spacing w:lineRule="auto" w:line="240"/>
              <w:rPr/>
            </w:pPr>
            <w:r>
              <w:rPr>
                <w:rStyle w:val="FontStyle43"/>
                <w:b w:val="false"/>
                <w:sz w:val="24"/>
                <w:szCs w:val="24"/>
              </w:rPr>
              <w:t>6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Планирование и обоснование государственных (муниципальных) закупок</w:t>
            </w:r>
          </w:p>
          <w:p>
            <w:pPr>
              <w:pStyle w:val="Normal"/>
              <w:tabs>
                <w:tab w:val="clear" w:pos="708"/>
                <w:tab w:val="left" w:pos="422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422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.</w:t>
            </w:r>
          </w:p>
          <w:tbl>
            <w:tblPr>
              <w:tblW w:w="14730" w:type="dxa"/>
              <w:jc w:val="left"/>
              <w:tblInd w:w="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</w:tblPr>
            <w:tblGrid>
              <w:gridCol w:w="14730"/>
            </w:tblGrid>
            <w:tr>
              <w:trPr>
                <w:trHeight w:val="931" w:hRule="atLeast"/>
              </w:trPr>
              <w:tc>
                <w:tcPr>
                  <w:tcW w:w="14730" w:type="dxa"/>
                  <w:tcBorders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color w:val="000000"/>
                      <w:sz w:val="24"/>
                      <w:szCs w:val="24"/>
                    </w:rPr>
                    <w:t>Оценка экономической эффективности системы государственных (муниципальных) закупок</w:t>
                  </w:r>
                </w:p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color w:val="000000"/>
                      <w:sz w:val="24"/>
                      <w:szCs w:val="24"/>
                    </w:rPr>
                    <w:t>Методика определения эффективности размещения государственного (муниципального) заказа. Оценка экономической эффективности размещения заказов на поставки товаров для государственных (муниципальных)</w:t>
                  </w:r>
                </w:p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cs="Times New Roman" w:ascii="Times New Roman" w:hAnsi="Times New Roman"/>
                      <w:color w:val="000000"/>
                      <w:sz w:val="24"/>
                      <w:szCs w:val="24"/>
                    </w:rPr>
                    <w:t>нужд.</w:t>
                  </w:r>
                </w:p>
              </w:tc>
            </w:tr>
          </w:tbl>
          <w:p>
            <w:pPr>
              <w:pStyle w:val="Normal"/>
              <w:tabs>
                <w:tab w:val="clear" w:pos="708"/>
                <w:tab w:val="left" w:pos="422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610"/>
              <w:widowControl/>
              <w:spacing w:lineRule="auto" w:line="240"/>
              <w:rPr/>
            </w:pPr>
            <w:r>
              <w:rPr>
                <w:rStyle w:val="FontStyle43"/>
                <w:b w:val="false"/>
                <w:sz w:val="24"/>
                <w:szCs w:val="24"/>
              </w:rPr>
              <w:t>6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ПК 1.1-1.5</w:t>
            </w:r>
          </w:p>
          <w:p>
            <w:pPr>
              <w:pStyle w:val="Style107"/>
              <w:spacing w:lineRule="auto" w:line="276"/>
              <w:rPr>
                <w:lang w:eastAsia="en-US"/>
              </w:rPr>
            </w:pPr>
            <w:r>
              <w:rPr/>
              <w:t xml:space="preserve">ОК01 – ОК06, </w:t>
            </w:r>
          </w:p>
          <w:p>
            <w:pPr>
              <w:pStyle w:val="Normal"/>
              <w:autoSpaceDE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ОК09 – ОК11</w:t>
            </w:r>
          </w:p>
          <w:p>
            <w:pPr>
              <w:pStyle w:val="Normal"/>
              <w:autoSpaceDE w:val="false"/>
              <w:spacing w:lineRule="auto" w:line="240" w:before="0" w:after="0"/>
              <w:rPr>
                <w:rFonts w:ascii="Times New Roman" w:hAnsi="Times New Roman" w:eastAsia="TimesNewRomanPSMT;MS Mincho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ЛР 15,16,  17</w:t>
            </w:r>
          </w:p>
        </w:tc>
      </w:tr>
      <w:tr>
        <w:trPr/>
        <w:tc>
          <w:tcPr>
            <w:tcW w:w="12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610"/>
              <w:widowControl/>
              <w:spacing w:lineRule="auto" w:line="240"/>
              <w:jc w:val="left"/>
              <w:rPr/>
            </w:pPr>
            <w:r>
              <w:rPr>
                <w:rStyle w:val="FontStyle43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610"/>
              <w:widowControl/>
              <w:spacing w:lineRule="auto" w:line="240"/>
              <w:rPr>
                <w:rStyle w:val="FontStyle43"/>
                <w:sz w:val="24"/>
                <w:szCs w:val="24"/>
              </w:rPr>
            </w:pPr>
            <w:r>
              <w:rPr>
                <w:rStyle w:val="FontStyle43"/>
                <w:sz w:val="24"/>
                <w:szCs w:val="24"/>
              </w:rPr>
              <w:t>36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610"/>
              <w:widowControl/>
              <w:snapToGrid w:val="false"/>
              <w:spacing w:lineRule="auto" w:line="240"/>
              <w:rPr>
                <w:rStyle w:val="FontStyle43"/>
                <w:sz w:val="24"/>
                <w:szCs w:val="24"/>
              </w:rPr>
            </w:pPr>
            <w:r>
              <w:rPr/>
            </w:r>
          </w:p>
        </w:tc>
      </w:tr>
    </w:tbl>
    <w:p>
      <w:pPr>
        <w:sectPr>
          <w:footerReference w:type="default" r:id="rId3"/>
          <w:type w:val="nextPage"/>
          <w:pgSz w:orient="landscape" w:w="16838" w:h="11906"/>
          <w:pgMar w:left="992" w:right="1134" w:header="0" w:top="851" w:footer="709" w:bottom="851" w:gutter="0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Normal"/>
        <w:ind w:left="1353" w:hanging="0"/>
        <w:rPr>
          <w:rFonts w:ascii="Times New Roman" w:hAnsi="Times New Roman" w:cs="Times New Roman"/>
          <w:b/>
          <w:b/>
          <w:bCs/>
        </w:rPr>
      </w:pPr>
      <w:r>
        <w:rPr>
          <w:rStyle w:val="FontStyle43"/>
          <w:rFonts w:cs="Times New Roman" w:ascii="Times New Roman" w:hAnsi="Times New Roman"/>
          <w:b/>
          <w:bCs/>
          <w:sz w:val="24"/>
          <w:szCs w:val="24"/>
        </w:rPr>
        <w:t>3. УСЛОВИЯ РЕАЛИЗАЦИИ ПРОГРАММЫ УЧЕБНОЙ ПРАКТИКИ</w:t>
      </w:r>
    </w:p>
    <w:p>
      <w:pPr>
        <w:pStyle w:val="Normal"/>
        <w:autoSpaceDE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Cs/>
          <w:sz w:val="24"/>
          <w:szCs w:val="24"/>
        </w:rPr>
        <w:t>Кабинет</w:t>
      </w:r>
      <w:r>
        <w:rPr>
          <w:rFonts w:cs="Times New Roman" w:ascii="Times New Roman" w:hAnsi="Times New Roman"/>
          <w:bCs/>
          <w:i/>
          <w:sz w:val="24"/>
          <w:szCs w:val="24"/>
        </w:rPr>
        <w:t xml:space="preserve"> 4-01 «Лаборатория компьютеризации профессиональной деятельности», </w:t>
      </w:r>
      <w:r>
        <w:rPr>
          <w:rFonts w:cs="Times New Roman" w:ascii="Times New Roman" w:hAnsi="Times New Roman"/>
          <w:bCs/>
          <w:sz w:val="24"/>
          <w:szCs w:val="24"/>
        </w:rPr>
        <w:t xml:space="preserve">оснащенный оборудованием: </w:t>
      </w:r>
    </w:p>
    <w:p>
      <w:pPr>
        <w:pStyle w:val="Normal"/>
        <w:autoSpaceDE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sz w:val="24"/>
          <w:szCs w:val="28"/>
        </w:rPr>
        <w:t>- столы ученические – 24 шт.</w:t>
      </w:r>
    </w:p>
    <w:p>
      <w:pPr>
        <w:pStyle w:val="Normal"/>
        <w:autoSpaceDE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sz w:val="24"/>
          <w:szCs w:val="28"/>
        </w:rPr>
        <w:t>- стулья – 48 шт.</w:t>
      </w:r>
    </w:p>
    <w:p>
      <w:pPr>
        <w:pStyle w:val="Normal"/>
        <w:autoSpaceDE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sz w:val="24"/>
          <w:szCs w:val="28"/>
        </w:rPr>
        <w:t>- стол учительский – 1 шт.</w:t>
      </w:r>
    </w:p>
    <w:p>
      <w:pPr>
        <w:pStyle w:val="Normal"/>
        <w:autoSpaceDE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sz w:val="24"/>
          <w:szCs w:val="28"/>
        </w:rPr>
        <w:t>- доска – 1 шт.</w:t>
      </w:r>
    </w:p>
    <w:p>
      <w:pPr>
        <w:pStyle w:val="Normal"/>
        <w:autoSpaceDE w:val="false"/>
        <w:spacing w:lineRule="auto" w:line="240" w:before="0"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bCs/>
          <w:iCs/>
          <w:sz w:val="24"/>
          <w:szCs w:val="24"/>
        </w:rPr>
        <w:t>техническими средствами:</w:t>
      </w:r>
    </w:p>
    <w:p>
      <w:pPr>
        <w:pStyle w:val="Normal"/>
        <w:autoSpaceDE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sz w:val="24"/>
          <w:szCs w:val="28"/>
        </w:rPr>
        <w:t>- компьютеры – 10 шт.</w:t>
      </w:r>
    </w:p>
    <w:p>
      <w:pPr>
        <w:pStyle w:val="Normal"/>
        <w:autoSpaceDE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sz w:val="24"/>
          <w:szCs w:val="28"/>
        </w:rPr>
        <w:t>- видеопроектор – 1шт.</w:t>
      </w:r>
    </w:p>
    <w:p>
      <w:pPr>
        <w:pStyle w:val="Normal"/>
        <w:autoSpaceDE w:val="false"/>
        <w:spacing w:lineRule="auto" w:line="240" w:before="0"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sz w:val="24"/>
          <w:szCs w:val="28"/>
        </w:rPr>
        <w:t>Методическими материалами:</w:t>
      </w:r>
    </w:p>
    <w:p>
      <w:pPr>
        <w:pStyle w:val="Normal"/>
        <w:autoSpaceDE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8"/>
          <w:vertAlign w:val="subscript"/>
        </w:rPr>
      </w:pPr>
      <w:r>
        <w:rPr>
          <w:rFonts w:cs="Times New Roman" w:ascii="Times New Roman" w:hAnsi="Times New Roman"/>
          <w:sz w:val="24"/>
          <w:szCs w:val="28"/>
        </w:rPr>
        <w:t xml:space="preserve">-комплект бланков и документов по организации и оценке объектов недвижимости;        </w:t>
      </w:r>
    </w:p>
    <w:p>
      <w:pPr>
        <w:pStyle w:val="Normal"/>
        <w:autoSpaceDE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sz w:val="24"/>
          <w:szCs w:val="28"/>
        </w:rPr>
        <w:t>-комплект учебно-методической документации;</w:t>
      </w:r>
    </w:p>
    <w:p>
      <w:pPr>
        <w:pStyle w:val="Normal"/>
        <w:autoSpaceDE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sz w:val="24"/>
          <w:szCs w:val="28"/>
        </w:rPr>
        <w:t>- комплект оценочных средств;</w:t>
      </w:r>
    </w:p>
    <w:p>
      <w:pPr>
        <w:pStyle w:val="Normal"/>
        <w:autoSpaceDE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sz w:val="24"/>
          <w:szCs w:val="28"/>
        </w:rPr>
        <w:t>-наглядные пособия.</w:t>
      </w:r>
    </w:p>
    <w:p>
      <w:pPr>
        <w:pStyle w:val="Normal"/>
        <w:suppressAutoHyphens w:val="true"/>
        <w:spacing w:before="0"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suppressAutoHyphens w:val="true"/>
        <w:spacing w:before="0" w:after="0"/>
        <w:ind w:firstLine="709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Перечень учебных изданий, Интернет-ресурсов:</w:t>
      </w:r>
    </w:p>
    <w:p>
      <w:pPr>
        <w:pStyle w:val="Style54"/>
        <w:ind w:firstLine="709"/>
        <w:rPr/>
      </w:pPr>
      <w:r>
        <w:rPr/>
        <w:t>Нормативно</w:t>
      </w:r>
      <w:r>
        <w:rPr>
          <w:lang w:val="ru-RU"/>
        </w:rPr>
        <w:t xml:space="preserve"> </w:t>
      </w:r>
      <w:r>
        <w:rPr/>
        <w:t>-</w:t>
      </w:r>
      <w:r>
        <w:rPr>
          <w:lang w:val="ru-RU"/>
        </w:rPr>
        <w:t xml:space="preserve"> </w:t>
      </w:r>
      <w:r>
        <w:rPr/>
        <w:t xml:space="preserve">правовые </w:t>
      </w:r>
      <w:r>
        <w:rPr>
          <w:lang w:val="ru-RU"/>
        </w:rPr>
        <w:t xml:space="preserve"> </w:t>
      </w:r>
      <w:r>
        <w:rPr/>
        <w:t>документы:</w:t>
      </w:r>
    </w:p>
    <w:p>
      <w:pPr>
        <w:pStyle w:val="Style54"/>
        <w:widowControl/>
        <w:numPr>
          <w:ilvl w:val="0"/>
          <w:numId w:val="14"/>
        </w:numPr>
        <w:ind w:left="0" w:hanging="360"/>
        <w:rPr>
          <w:lang w:val="ru-RU"/>
        </w:rPr>
      </w:pPr>
      <w:r>
        <w:rPr>
          <w:lang w:val="ru-RU"/>
        </w:rPr>
        <w:t>Конституция Российской Федерации с изменениями.</w:t>
      </w:r>
    </w:p>
    <w:p>
      <w:pPr>
        <w:pStyle w:val="Style54"/>
        <w:widowControl/>
        <w:numPr>
          <w:ilvl w:val="0"/>
          <w:numId w:val="14"/>
        </w:numPr>
        <w:ind w:left="0" w:hanging="360"/>
        <w:rPr>
          <w:lang w:val="ru-RU"/>
        </w:rPr>
      </w:pPr>
      <w:r>
        <w:rPr>
          <w:lang w:val="ru-RU"/>
        </w:rPr>
        <w:t>Бюджетный кодекс Российской Федерации с изменениями.</w:t>
      </w:r>
    </w:p>
    <w:p>
      <w:pPr>
        <w:pStyle w:val="Style54"/>
        <w:widowControl/>
        <w:numPr>
          <w:ilvl w:val="0"/>
          <w:numId w:val="14"/>
        </w:numPr>
        <w:ind w:left="0" w:hanging="360"/>
        <w:rPr>
          <w:lang w:val="ru-RU"/>
        </w:rPr>
      </w:pPr>
      <w:r>
        <w:rPr>
          <w:lang w:val="ru-RU"/>
        </w:rPr>
        <w:t>Налоговый кодекс Российской Федерации. Части первая и вторая с изменениями.</w:t>
      </w:r>
    </w:p>
    <w:p>
      <w:pPr>
        <w:pStyle w:val="Style54"/>
        <w:widowControl/>
        <w:numPr>
          <w:ilvl w:val="0"/>
          <w:numId w:val="14"/>
        </w:numPr>
        <w:ind w:left="0" w:hanging="360"/>
        <w:rPr>
          <w:lang w:val="ru-RU"/>
        </w:rPr>
      </w:pPr>
      <w:r>
        <w:rPr>
          <w:lang w:val="ru-RU"/>
        </w:rPr>
        <w:t>Кодекс Российской Федерации об административных правонарушениях.</w:t>
      </w:r>
    </w:p>
    <w:p>
      <w:pPr>
        <w:pStyle w:val="Style54"/>
        <w:widowControl/>
        <w:numPr>
          <w:ilvl w:val="0"/>
          <w:numId w:val="14"/>
        </w:numPr>
        <w:ind w:left="0" w:hanging="360"/>
        <w:rPr>
          <w:lang w:val="ru-RU"/>
        </w:rPr>
      </w:pPr>
      <w:r>
        <w:rPr>
          <w:lang w:val="ru-RU"/>
        </w:rPr>
        <w:t>Федеральный закон «О федеральном бюджете на очередной финансовый год и плановый период».</w:t>
      </w:r>
    </w:p>
    <w:p>
      <w:pPr>
        <w:pStyle w:val="Style54"/>
        <w:widowControl/>
        <w:numPr>
          <w:ilvl w:val="0"/>
          <w:numId w:val="14"/>
        </w:numPr>
        <w:ind w:left="0" w:hanging="360"/>
        <w:rPr/>
      </w:pPr>
      <w:r>
        <w:rPr>
          <w:lang w:val="ru-RU"/>
        </w:rPr>
        <w:t>Федеральный закон от 16.07.1999года №165-ФЗ «Об основах обязательного социального страхования» (в действующей редакции).</w:t>
      </w:r>
    </w:p>
    <w:p>
      <w:pPr>
        <w:pStyle w:val="Style54"/>
        <w:widowControl/>
        <w:numPr>
          <w:ilvl w:val="0"/>
          <w:numId w:val="14"/>
        </w:numPr>
        <w:ind w:left="0" w:hanging="360"/>
        <w:rPr/>
      </w:pPr>
      <w:r>
        <w:rPr>
          <w:lang w:val="ru-RU"/>
        </w:rPr>
        <w:t>Федеральный закон от 06.10.2003года №131-ФЗ «Об общих принципах организации местного самоуправления в Российской Федерации» (в действующей редакции).</w:t>
      </w:r>
    </w:p>
    <w:p>
      <w:pPr>
        <w:pStyle w:val="Style54"/>
        <w:widowControl/>
        <w:numPr>
          <w:ilvl w:val="0"/>
          <w:numId w:val="14"/>
        </w:numPr>
        <w:ind w:left="0" w:hanging="360"/>
        <w:rPr/>
      </w:pPr>
      <w:r>
        <w:rPr>
          <w:lang w:val="ru-RU"/>
        </w:rPr>
        <w:t>Федеральный закон от 06.10.1999года 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(в действующей редакции).</w:t>
      </w:r>
    </w:p>
    <w:p>
      <w:pPr>
        <w:pStyle w:val="Style54"/>
        <w:widowControl/>
        <w:numPr>
          <w:ilvl w:val="0"/>
          <w:numId w:val="14"/>
        </w:numPr>
        <w:ind w:left="0" w:hanging="360"/>
        <w:rPr/>
      </w:pPr>
      <w:r>
        <w:rPr>
          <w:lang w:val="ru-RU"/>
        </w:rPr>
        <w:t>Федеральный закон от 05.04.2013года №44-ФЗ «О контрактной системе в сфере закупок товаров, работ, услуг для обеспечения государственных и муниципальных нужд» (в действующей редакции).</w:t>
      </w:r>
    </w:p>
    <w:p>
      <w:pPr>
        <w:pStyle w:val="Style54"/>
        <w:widowControl/>
        <w:numPr>
          <w:ilvl w:val="0"/>
          <w:numId w:val="14"/>
        </w:numPr>
        <w:ind w:left="0" w:hanging="360"/>
        <w:rPr>
          <w:lang w:val="ru-RU"/>
        </w:rPr>
      </w:pPr>
      <w:r>
        <w:rPr>
          <w:lang w:val="ru-RU"/>
        </w:rPr>
        <w:t>Федеральный закон от 18.07.2011года №223-ФЗ «О закупках товаров, работ, услуг отдельными видами юридических лиц» (в действующей редакции).</w:t>
      </w:r>
    </w:p>
    <w:p>
      <w:pPr>
        <w:pStyle w:val="Style54"/>
        <w:widowControl/>
        <w:numPr>
          <w:ilvl w:val="0"/>
          <w:numId w:val="14"/>
        </w:numPr>
        <w:ind w:left="0" w:hanging="360"/>
        <w:rPr/>
      </w:pPr>
      <w:r>
        <w:rPr>
          <w:lang w:val="ru-RU"/>
        </w:rPr>
        <w:t xml:space="preserve">Федеральный закон от 08.05.2010года №83-ФЗ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 (в действующей редакции). </w:t>
      </w:r>
    </w:p>
    <w:p>
      <w:pPr>
        <w:pStyle w:val="Style54"/>
        <w:widowControl/>
        <w:numPr>
          <w:ilvl w:val="0"/>
          <w:numId w:val="14"/>
        </w:numPr>
        <w:ind w:left="0" w:hanging="360"/>
        <w:rPr>
          <w:lang w:val="ru-RU"/>
        </w:rPr>
      </w:pPr>
      <w:r>
        <w:rPr>
          <w:lang w:val="ru-RU"/>
        </w:rPr>
        <w:t>Федеральный закон от 29.11.2010года №326-ФЗ «Об обязательном медицинском страховании в Российской Федерации» (в действующей редакции).</w:t>
      </w:r>
    </w:p>
    <w:p>
      <w:pPr>
        <w:pStyle w:val="Style54"/>
        <w:widowControl/>
        <w:numPr>
          <w:ilvl w:val="0"/>
          <w:numId w:val="14"/>
        </w:numPr>
        <w:ind w:left="0" w:hanging="360"/>
        <w:rPr>
          <w:lang w:val="ru-RU"/>
        </w:rPr>
      </w:pPr>
      <w:r>
        <w:rPr>
          <w:lang w:val="ru-RU"/>
        </w:rPr>
        <w:t>Федеральный закон от 29.12.2012года №273-ФЗ «Об образовании» (в действующей редакции).</w:t>
      </w:r>
    </w:p>
    <w:p>
      <w:pPr>
        <w:pStyle w:val="Style54"/>
        <w:widowControl/>
        <w:numPr>
          <w:ilvl w:val="0"/>
          <w:numId w:val="14"/>
        </w:numPr>
        <w:ind w:left="0" w:hanging="360"/>
        <w:rPr/>
      </w:pPr>
      <w:r>
        <w:rPr>
          <w:lang w:val="ru-RU"/>
        </w:rPr>
        <w:t>Федеральный закон от 19.05.1995 года №81-ФЗ «О государственных пособиях гражданам, имеющим детей» (в действующей редакции).</w:t>
      </w:r>
    </w:p>
    <w:p>
      <w:pPr>
        <w:pStyle w:val="Style54"/>
        <w:widowControl/>
        <w:numPr>
          <w:ilvl w:val="0"/>
          <w:numId w:val="14"/>
        </w:numPr>
        <w:ind w:left="0" w:hanging="360"/>
        <w:rPr>
          <w:lang w:val="ru-RU"/>
        </w:rPr>
      </w:pPr>
      <w:r>
        <w:rPr>
          <w:lang w:val="ru-RU"/>
        </w:rPr>
        <w:t>Федеральный закон от 12.01.1996 года№7-ФЗ «О некоммерческих организациях» (в действующей редакции).</w:t>
      </w:r>
    </w:p>
    <w:p>
      <w:pPr>
        <w:pStyle w:val="Style54"/>
        <w:widowControl/>
        <w:numPr>
          <w:ilvl w:val="0"/>
          <w:numId w:val="14"/>
        </w:numPr>
        <w:ind w:left="0" w:hanging="360"/>
        <w:rPr>
          <w:lang w:val="ru-RU"/>
        </w:rPr>
      </w:pPr>
      <w:r>
        <w:rPr>
          <w:lang w:val="ru-RU"/>
        </w:rPr>
        <w:t>Федеральный закон от 03.11.2006года №174-ФЗ «Об автономных учреждениях» (в действующей редакции).</w:t>
      </w:r>
    </w:p>
    <w:p>
      <w:pPr>
        <w:pStyle w:val="Style54"/>
        <w:widowControl/>
        <w:numPr>
          <w:ilvl w:val="0"/>
          <w:numId w:val="14"/>
        </w:numPr>
        <w:ind w:left="0" w:hanging="360"/>
        <w:rPr/>
      </w:pPr>
      <w:r>
        <w:rPr>
          <w:lang w:val="ru-RU"/>
        </w:rPr>
        <w:t>Федеральный закон от 29.12.2006 года№256-ФЗ «О дополнительных мерах государственной поддержки семей, имеющих детей» (в действующей редакции).</w:t>
      </w:r>
    </w:p>
    <w:p>
      <w:pPr>
        <w:pStyle w:val="Style54"/>
        <w:widowControl/>
        <w:numPr>
          <w:ilvl w:val="0"/>
          <w:numId w:val="14"/>
        </w:numPr>
        <w:ind w:left="0" w:hanging="360"/>
        <w:rPr/>
      </w:pPr>
      <w:r>
        <w:rPr>
          <w:lang w:val="ru-RU"/>
        </w:rPr>
        <w:t>Федеральный закон от 28.12.2013 года №442-ФЗ «Об основах социального обслуживания граждан в Российской Федерации» (в действующей редакции).</w:t>
      </w:r>
    </w:p>
    <w:p>
      <w:pPr>
        <w:pStyle w:val="Style54"/>
        <w:widowControl/>
        <w:numPr>
          <w:ilvl w:val="0"/>
          <w:numId w:val="14"/>
        </w:numPr>
        <w:ind w:left="0" w:hanging="360"/>
        <w:rPr/>
      </w:pPr>
      <w:r>
        <w:rPr>
          <w:lang w:val="ru-RU"/>
        </w:rPr>
        <w:t>Указ Президента Российской Федерации от 25.07.2006года №763 «О денежном содержании федеральных государственных гражданских служащих».</w:t>
      </w:r>
    </w:p>
    <w:p>
      <w:pPr>
        <w:pStyle w:val="Style54"/>
        <w:widowControl/>
        <w:numPr>
          <w:ilvl w:val="0"/>
          <w:numId w:val="14"/>
        </w:numPr>
        <w:ind w:left="0" w:hanging="360"/>
        <w:rPr/>
      </w:pPr>
      <w:r>
        <w:rPr>
          <w:lang w:val="ru-RU"/>
        </w:rPr>
        <w:t xml:space="preserve">Указ Президента Российской Федерации от 07.05.2012года №606 «О мерах по реализации демографической политики Российской Федерации» </w:t>
      </w:r>
    </w:p>
    <w:p>
      <w:pPr>
        <w:pStyle w:val="Style54"/>
        <w:ind w:firstLine="709"/>
        <w:rPr/>
      </w:pPr>
      <w:r>
        <w:rPr/>
        <w:t>Основная литература:</w:t>
      </w:r>
    </w:p>
    <w:p>
      <w:pPr>
        <w:pStyle w:val="Style54"/>
        <w:widowControl/>
        <w:numPr>
          <w:ilvl w:val="0"/>
          <w:numId w:val="21"/>
        </w:numPr>
        <w:ind w:left="0" w:hanging="360"/>
        <w:rPr/>
      </w:pPr>
      <w:r>
        <w:rPr>
          <w:lang w:val="ru-RU"/>
        </w:rPr>
        <w:t xml:space="preserve">Афанасьев, М.П. Беленчук,А. , А,Кривогов,И. В. Бюджет и бюджетная система. В 2 т.: учебник для бакалавриата и магистратуры; под ред.М.П. Афанасьева; [предисловие А. Л. Кудрина]. — М.: Издательство Юрайт, — 363 с. Академический курс. </w:t>
      </w:r>
      <w:r>
        <w:rPr/>
        <w:t>2018</w:t>
      </w:r>
    </w:p>
    <w:p>
      <w:pPr>
        <w:pStyle w:val="Style54"/>
        <w:widowControl/>
        <w:numPr>
          <w:ilvl w:val="0"/>
          <w:numId w:val="19"/>
        </w:numPr>
        <w:ind w:left="0" w:hanging="360"/>
        <w:rPr/>
      </w:pPr>
      <w:r>
        <w:rPr>
          <w:lang w:val="ru-RU"/>
        </w:rPr>
        <w:t xml:space="preserve">Ниналалова Ф.И. Бюджетная система Российской Федерации: учебное пособие / Ф.И. Ниналалова.. – М., Вузовский учебник: ИНФРА-М, 2019. </w:t>
      </w:r>
      <w:r>
        <w:rPr/>
        <w:t xml:space="preserve">[Электронный ресурс; Режим доступа: http://www.znanium.com] </w:t>
      </w:r>
    </w:p>
    <w:p>
      <w:pPr>
        <w:pStyle w:val="Style54"/>
        <w:widowControl/>
        <w:numPr>
          <w:ilvl w:val="0"/>
          <w:numId w:val="19"/>
        </w:numPr>
        <w:ind w:left="0" w:hanging="360"/>
        <w:rPr/>
      </w:pPr>
      <w:r>
        <w:rPr>
          <w:lang w:val="ru-RU"/>
        </w:rPr>
        <w:t>Федорова И.Ю. Финансовый механизм государственных и муниципальных закупок: учебное пособие для бакалавриата и магистратуры / И.Ю.Федорова, А.В.Фрыгин. - М.: Издательство Юрайт, 2018.</w:t>
      </w:r>
    </w:p>
    <w:p>
      <w:pPr>
        <w:pStyle w:val="Style54"/>
        <w:ind w:firstLine="720"/>
        <w:rPr>
          <w:b/>
          <w:b/>
          <w:bCs/>
        </w:rPr>
      </w:pPr>
      <w:r>
        <w:rPr>
          <w:b/>
          <w:bCs/>
        </w:rPr>
        <w:t>3.2.2. Электронные издания (электронные ресурсы)</w:t>
      </w:r>
    </w:p>
    <w:p>
      <w:pPr>
        <w:pStyle w:val="Style54"/>
        <w:widowControl/>
        <w:numPr>
          <w:ilvl w:val="0"/>
          <w:numId w:val="22"/>
        </w:numPr>
        <w:ind w:left="0" w:hanging="360"/>
        <w:rPr/>
      </w:pPr>
      <w:hyperlink r:id="rId4">
        <w:r>
          <w:rPr>
            <w:color w:val="000000"/>
          </w:rPr>
          <w:t>http</w:t>
        </w:r>
      </w:hyperlink>
      <w:hyperlink r:id="rId5">
        <w:r>
          <w:rPr>
            <w:color w:val="000000"/>
            <w:lang w:val="ru-RU"/>
          </w:rPr>
          <w:t>://</w:t>
        </w:r>
      </w:hyperlink>
      <w:hyperlink r:id="rId6">
        <w:r>
          <w:rPr>
            <w:color w:val="000000"/>
          </w:rPr>
          <w:t>www</w:t>
        </w:r>
      </w:hyperlink>
      <w:hyperlink r:id="rId7">
        <w:r>
          <w:rPr>
            <w:color w:val="000000"/>
            <w:lang w:val="ru-RU"/>
          </w:rPr>
          <w:t>.</w:t>
        </w:r>
      </w:hyperlink>
      <w:r>
        <w:rPr>
          <w:color w:val="000000"/>
        </w:rPr>
        <w:t>budget</w:t>
      </w:r>
      <w:r>
        <w:rPr>
          <w:color w:val="000000"/>
          <w:lang w:val="ru-RU"/>
        </w:rPr>
        <w:t>.</w:t>
      </w:r>
      <w:r>
        <w:rPr>
          <w:color w:val="000000"/>
        </w:rPr>
        <w:t>gov</w:t>
      </w:r>
      <w:r>
        <w:rPr>
          <w:color w:val="000000"/>
          <w:lang w:val="ru-RU"/>
        </w:rPr>
        <w:t>.</w:t>
      </w:r>
      <w:r>
        <w:rPr>
          <w:color w:val="000000"/>
        </w:rPr>
        <w:t>ru</w:t>
      </w:r>
      <w:r>
        <w:rPr>
          <w:color w:val="000000"/>
          <w:lang w:val="ru-RU"/>
        </w:rPr>
        <w:t>-</w:t>
      </w:r>
      <w:r>
        <w:rPr>
          <w:lang w:val="ru-RU"/>
        </w:rPr>
        <w:t>Единый портал бюджетной системы «Электронный бюджет</w:t>
      </w:r>
    </w:p>
    <w:p>
      <w:pPr>
        <w:pStyle w:val="Style54"/>
        <w:widowControl/>
        <w:numPr>
          <w:ilvl w:val="0"/>
          <w:numId w:val="13"/>
        </w:numPr>
        <w:ind w:left="0" w:hanging="360"/>
        <w:rPr/>
      </w:pPr>
      <w:hyperlink r:id="rId8">
        <w:r>
          <w:rPr>
            <w:color w:val="000000"/>
          </w:rPr>
          <w:t>http</w:t>
        </w:r>
      </w:hyperlink>
      <w:hyperlink r:id="rId9">
        <w:r>
          <w:rPr>
            <w:color w:val="000000"/>
            <w:lang w:val="ru-RU"/>
          </w:rPr>
          <w:t>://</w:t>
        </w:r>
      </w:hyperlink>
      <w:hyperlink r:id="rId10">
        <w:r>
          <w:rPr>
            <w:color w:val="000000"/>
            <w:lang w:val="de-DE"/>
          </w:rPr>
          <w:t>www</w:t>
        </w:r>
      </w:hyperlink>
      <w:hyperlink r:id="rId11">
        <w:r>
          <w:rPr>
            <w:color w:val="000000"/>
            <w:lang w:val="ru-RU"/>
          </w:rPr>
          <w:t>.</w:t>
        </w:r>
      </w:hyperlink>
      <w:hyperlink r:id="rId12">
        <w:r>
          <w:rPr>
            <w:color w:val="000000"/>
            <w:lang w:val="de-DE"/>
          </w:rPr>
          <w:t>consultant</w:t>
        </w:r>
      </w:hyperlink>
      <w:hyperlink r:id="rId13">
        <w:r>
          <w:rPr>
            <w:color w:val="000000"/>
            <w:lang w:val="ru-RU"/>
          </w:rPr>
          <w:t>.</w:t>
        </w:r>
      </w:hyperlink>
      <w:hyperlink r:id="rId14">
        <w:r>
          <w:rPr>
            <w:color w:val="000000"/>
            <w:lang w:val="de-DE"/>
          </w:rPr>
          <w:t>ru</w:t>
        </w:r>
      </w:hyperlink>
      <w:r>
        <w:rPr>
          <w:lang w:val="ru-RU"/>
        </w:rPr>
        <w:t xml:space="preserve"> - Справочно-правовая система «КонсультантПлюс»</w:t>
      </w:r>
    </w:p>
    <w:p>
      <w:pPr>
        <w:pStyle w:val="Style54"/>
        <w:widowControl/>
        <w:numPr>
          <w:ilvl w:val="0"/>
          <w:numId w:val="16"/>
        </w:numPr>
        <w:ind w:left="0" w:hanging="360"/>
        <w:rPr/>
      </w:pPr>
      <w:hyperlink r:id="rId15">
        <w:r>
          <w:rPr>
            <w:color w:val="000000"/>
          </w:rPr>
          <w:t>http</w:t>
        </w:r>
      </w:hyperlink>
      <w:hyperlink r:id="rId16">
        <w:r>
          <w:rPr>
            <w:color w:val="000000"/>
            <w:lang w:val="ru-RU"/>
          </w:rPr>
          <w:t>://</w:t>
        </w:r>
      </w:hyperlink>
      <w:hyperlink r:id="rId17">
        <w:r>
          <w:rPr>
            <w:color w:val="000000"/>
            <w:lang w:val="de-DE"/>
          </w:rPr>
          <w:t>www</w:t>
        </w:r>
      </w:hyperlink>
      <w:hyperlink r:id="rId18">
        <w:r>
          <w:rPr>
            <w:color w:val="000000"/>
            <w:lang w:val="ru-RU"/>
          </w:rPr>
          <w:t>.</w:t>
        </w:r>
      </w:hyperlink>
      <w:hyperlink r:id="rId19">
        <w:r>
          <w:rPr>
            <w:color w:val="000000"/>
            <w:lang w:val="de-DE"/>
          </w:rPr>
          <w:t>garant</w:t>
        </w:r>
      </w:hyperlink>
      <w:hyperlink r:id="rId20">
        <w:r>
          <w:rPr>
            <w:color w:val="000000"/>
            <w:lang w:val="ru-RU"/>
          </w:rPr>
          <w:t>.</w:t>
        </w:r>
      </w:hyperlink>
      <w:hyperlink r:id="rId21">
        <w:r>
          <w:rPr>
            <w:color w:val="000000"/>
            <w:lang w:val="de-DE"/>
          </w:rPr>
          <w:t>ru</w:t>
        </w:r>
      </w:hyperlink>
      <w:r>
        <w:rPr>
          <w:lang w:val="ru-RU"/>
        </w:rPr>
        <w:t xml:space="preserve"> - Справочно-правовая система «Гарант». </w:t>
      </w:r>
    </w:p>
    <w:p>
      <w:pPr>
        <w:pStyle w:val="Style54"/>
        <w:widowControl/>
        <w:numPr>
          <w:ilvl w:val="0"/>
          <w:numId w:val="11"/>
        </w:numPr>
        <w:ind w:left="0" w:hanging="360"/>
        <w:rPr/>
      </w:pPr>
      <w:hyperlink r:id="rId22">
        <w:r>
          <w:rPr>
            <w:color w:val="000000"/>
          </w:rPr>
          <w:t>http</w:t>
        </w:r>
      </w:hyperlink>
      <w:hyperlink r:id="rId23">
        <w:r>
          <w:rPr>
            <w:color w:val="000000"/>
            <w:lang w:val="ru-RU"/>
          </w:rPr>
          <w:t>://</w:t>
        </w:r>
      </w:hyperlink>
      <w:hyperlink r:id="rId24">
        <w:r>
          <w:rPr>
            <w:color w:val="000000"/>
            <w:lang w:val="de-DE"/>
          </w:rPr>
          <w:t>www</w:t>
        </w:r>
      </w:hyperlink>
      <w:hyperlink r:id="rId25">
        <w:r>
          <w:rPr>
            <w:color w:val="000000"/>
            <w:lang w:val="ru-RU"/>
          </w:rPr>
          <w:t>.</w:t>
        </w:r>
      </w:hyperlink>
      <w:hyperlink r:id="rId26">
        <w:r>
          <w:rPr>
            <w:color w:val="000000"/>
            <w:lang w:val="de-DE"/>
          </w:rPr>
          <w:t>minfin</w:t>
        </w:r>
      </w:hyperlink>
      <w:hyperlink r:id="rId27">
        <w:r>
          <w:rPr>
            <w:color w:val="000000"/>
            <w:lang w:val="ru-RU"/>
          </w:rPr>
          <w:t>.</w:t>
        </w:r>
      </w:hyperlink>
      <w:hyperlink r:id="rId28">
        <w:r>
          <w:rPr>
            <w:color w:val="000000"/>
            <w:lang w:val="de-DE"/>
          </w:rPr>
          <w:t>ru</w:t>
        </w:r>
      </w:hyperlink>
      <w:r>
        <w:rPr>
          <w:lang w:val="ru-RU"/>
        </w:rPr>
        <w:t xml:space="preserve"> – Официальный сайт Министерства финансов Российской Федерации</w:t>
      </w:r>
    </w:p>
    <w:p>
      <w:pPr>
        <w:pStyle w:val="Style54"/>
        <w:widowControl/>
        <w:numPr>
          <w:ilvl w:val="0"/>
          <w:numId w:val="8"/>
        </w:numPr>
        <w:ind w:left="0" w:hanging="360"/>
        <w:rPr/>
      </w:pPr>
      <w:hyperlink r:id="rId29">
        <w:r>
          <w:rPr>
            <w:color w:val="000000"/>
          </w:rPr>
          <w:t>http</w:t>
        </w:r>
      </w:hyperlink>
      <w:hyperlink r:id="rId30">
        <w:r>
          <w:rPr>
            <w:color w:val="000000"/>
            <w:lang w:val="ru-RU"/>
          </w:rPr>
          <w:t>://</w:t>
        </w:r>
      </w:hyperlink>
      <w:hyperlink r:id="rId31">
        <w:r>
          <w:rPr>
            <w:color w:val="000000"/>
          </w:rPr>
          <w:t>www</w:t>
        </w:r>
      </w:hyperlink>
      <w:hyperlink r:id="rId32">
        <w:r>
          <w:rPr>
            <w:color w:val="000000"/>
            <w:lang w:val="ru-RU"/>
          </w:rPr>
          <w:t>.</w:t>
        </w:r>
      </w:hyperlink>
      <w:hyperlink r:id="rId33">
        <w:r>
          <w:rPr>
            <w:color w:val="000000"/>
          </w:rPr>
          <w:t>nalog</w:t>
        </w:r>
      </w:hyperlink>
      <w:hyperlink r:id="rId34">
        <w:r>
          <w:rPr>
            <w:color w:val="000000"/>
            <w:lang w:val="ru-RU"/>
          </w:rPr>
          <w:t>.</w:t>
        </w:r>
      </w:hyperlink>
      <w:hyperlink r:id="rId35">
        <w:r>
          <w:rPr>
            <w:color w:val="000000"/>
          </w:rPr>
          <w:t>ru</w:t>
        </w:r>
      </w:hyperlink>
      <w:r>
        <w:rPr>
          <w:lang w:val="ru-RU"/>
        </w:rPr>
        <w:t xml:space="preserve"> - Официальный сайт Федеральной налоговой службы </w:t>
      </w:r>
    </w:p>
    <w:p>
      <w:pPr>
        <w:pStyle w:val="Style54"/>
        <w:widowControl/>
        <w:numPr>
          <w:ilvl w:val="0"/>
          <w:numId w:val="12"/>
        </w:numPr>
        <w:ind w:left="0" w:hanging="360"/>
        <w:rPr/>
      </w:pPr>
      <w:hyperlink r:id="rId36">
        <w:r>
          <w:rPr>
            <w:color w:val="000000"/>
          </w:rPr>
          <w:t>http</w:t>
        </w:r>
        <w:r>
          <w:rPr>
            <w:color w:val="000000"/>
            <w:lang w:val="ru-RU"/>
          </w:rPr>
          <w:t>://</w:t>
        </w:r>
        <w:r>
          <w:rPr>
            <w:color w:val="000000"/>
          </w:rPr>
          <w:t>www</w:t>
        </w:r>
        <w:r>
          <w:rPr>
            <w:color w:val="000000"/>
            <w:lang w:val="ru-RU"/>
          </w:rPr>
          <w:t>.</w:t>
        </w:r>
      </w:hyperlink>
      <w:hyperlink r:id="rId37">
        <w:r>
          <w:rPr>
            <w:color w:val="000000"/>
          </w:rPr>
          <w:t>roskazna</w:t>
        </w:r>
      </w:hyperlink>
      <w:hyperlink r:id="rId38">
        <w:r>
          <w:rPr>
            <w:color w:val="000000"/>
            <w:lang w:val="ru-RU"/>
          </w:rPr>
          <w:t>.</w:t>
        </w:r>
      </w:hyperlink>
      <w:r>
        <w:rPr>
          <w:color w:val="000000"/>
        </w:rPr>
        <w:t>ru</w:t>
      </w:r>
      <w:r>
        <w:rPr>
          <w:u w:val="single"/>
          <w:lang w:val="ru-RU"/>
        </w:rPr>
        <w:t xml:space="preserve"> - </w:t>
      </w:r>
      <w:r>
        <w:rPr>
          <w:lang w:val="ru-RU"/>
        </w:rPr>
        <w:t xml:space="preserve">Официальный сайт Федерального казначейства. </w:t>
      </w:r>
    </w:p>
    <w:p>
      <w:pPr>
        <w:pStyle w:val="Style54"/>
        <w:widowControl/>
        <w:numPr>
          <w:ilvl w:val="0"/>
          <w:numId w:val="2"/>
        </w:numPr>
        <w:ind w:left="0" w:hanging="360"/>
        <w:rPr/>
      </w:pPr>
      <w:hyperlink r:id="rId39">
        <w:r>
          <w:rPr>
            <w:color w:val="000000"/>
          </w:rPr>
          <w:t>http</w:t>
        </w:r>
      </w:hyperlink>
      <w:hyperlink r:id="rId40">
        <w:r>
          <w:rPr>
            <w:color w:val="000000"/>
            <w:lang w:val="ru-RU"/>
          </w:rPr>
          <w:t>://</w:t>
        </w:r>
      </w:hyperlink>
      <w:hyperlink r:id="rId41">
        <w:r>
          <w:rPr>
            <w:color w:val="000000"/>
          </w:rPr>
          <w:t>zakupki</w:t>
        </w:r>
      </w:hyperlink>
      <w:hyperlink r:id="rId42">
        <w:r>
          <w:rPr>
            <w:color w:val="000000"/>
            <w:lang w:val="ru-RU"/>
          </w:rPr>
          <w:t>.</w:t>
        </w:r>
      </w:hyperlink>
      <w:hyperlink r:id="rId43">
        <w:r>
          <w:rPr>
            <w:color w:val="000000"/>
          </w:rPr>
          <w:t>gov</w:t>
        </w:r>
      </w:hyperlink>
      <w:hyperlink r:id="rId44">
        <w:r>
          <w:rPr>
            <w:color w:val="000000"/>
            <w:lang w:val="ru-RU"/>
          </w:rPr>
          <w:t>.</w:t>
        </w:r>
      </w:hyperlink>
      <w:hyperlink r:id="rId45">
        <w:r>
          <w:rPr>
            <w:color w:val="000000"/>
          </w:rPr>
          <w:t>ru</w:t>
        </w:r>
      </w:hyperlink>
      <w:r>
        <w:rPr>
          <w:u w:val="single"/>
          <w:lang w:val="ru-RU"/>
        </w:rPr>
        <w:t xml:space="preserve"> - </w:t>
      </w:r>
      <w:r>
        <w:rPr>
          <w:lang w:val="ru-RU"/>
        </w:rPr>
        <w:t xml:space="preserve">Официальный сайт единой информационной системы в сфере закупок </w:t>
      </w:r>
    </w:p>
    <w:p>
      <w:pPr>
        <w:pStyle w:val="Style54"/>
        <w:widowControl/>
        <w:numPr>
          <w:ilvl w:val="0"/>
          <w:numId w:val="4"/>
        </w:numPr>
        <w:ind w:left="0" w:hanging="360"/>
        <w:rPr/>
      </w:pPr>
      <w:hyperlink r:id="rId46">
        <w:r>
          <w:rPr>
            <w:color w:val="000000"/>
          </w:rPr>
          <w:t>http</w:t>
        </w:r>
      </w:hyperlink>
      <w:hyperlink r:id="rId47">
        <w:r>
          <w:rPr>
            <w:color w:val="000000"/>
            <w:lang w:val="ru-RU"/>
          </w:rPr>
          <w:t>://</w:t>
        </w:r>
      </w:hyperlink>
      <w:hyperlink r:id="rId48">
        <w:r>
          <w:rPr>
            <w:color w:val="000000"/>
          </w:rPr>
          <w:t>bus</w:t>
        </w:r>
      </w:hyperlink>
      <w:hyperlink r:id="rId49">
        <w:r>
          <w:rPr>
            <w:color w:val="000000"/>
            <w:lang w:val="ru-RU"/>
          </w:rPr>
          <w:t>.</w:t>
        </w:r>
      </w:hyperlink>
      <w:hyperlink r:id="rId50">
        <w:r>
          <w:rPr>
            <w:color w:val="000000"/>
          </w:rPr>
          <w:t>gov</w:t>
        </w:r>
      </w:hyperlink>
      <w:hyperlink r:id="rId51">
        <w:r>
          <w:rPr>
            <w:color w:val="000000"/>
            <w:lang w:val="ru-RU"/>
          </w:rPr>
          <w:t>.</w:t>
        </w:r>
      </w:hyperlink>
      <w:hyperlink r:id="rId52">
        <w:r>
          <w:rPr>
            <w:color w:val="000000"/>
          </w:rPr>
          <w:t>ru</w:t>
        </w:r>
      </w:hyperlink>
      <w:r>
        <w:rPr>
          <w:lang w:val="ru-RU"/>
        </w:rPr>
        <w:t xml:space="preserve"> - Официальный сайт для размещения информации о государственных (муниципальных) учреждениях</w:t>
      </w:r>
    </w:p>
    <w:p>
      <w:pPr>
        <w:pStyle w:val="Normal"/>
        <w:suppressAutoHyphens w:val="true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spacing w:before="0" w:after="200"/>
        <w:contextualSpacing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spacing w:before="0" w:after="200"/>
        <w:contextualSpacing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4. КОНТРОЛЬ И ОЦЕНКА РЕЗУЛЬТАТОВ ОСВОЕНИЯ </w:t>
        <w:br/>
        <w:t>УЧЕБНОЙ ПРАКТИКИ</w:t>
      </w:r>
    </w:p>
    <w:p>
      <w:pPr>
        <w:pStyle w:val="Normal"/>
        <w:spacing w:before="0" w:after="200"/>
        <w:contextualSpacing/>
        <w:jc w:val="center"/>
        <w:rPr>
          <w:rFonts w:ascii="Times New Roman" w:hAnsi="Times New Roman" w:cs="Times New Roman"/>
          <w:b/>
          <w:b/>
          <w:color w:val="C00000"/>
          <w:sz w:val="24"/>
          <w:szCs w:val="24"/>
        </w:rPr>
      </w:pPr>
      <w:r>
        <w:rPr>
          <w:rFonts w:cs="Times New Roman" w:ascii="Times New Roman" w:hAnsi="Times New Roman"/>
          <w:b/>
          <w:color w:val="C00000"/>
          <w:sz w:val="24"/>
          <w:szCs w:val="24"/>
        </w:rPr>
      </w:r>
    </w:p>
    <w:tbl>
      <w:tblPr>
        <w:tblW w:w="5000" w:type="pct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34"/>
        <w:gridCol w:w="2908"/>
        <w:gridCol w:w="1912"/>
      </w:tblGrid>
      <w:tr>
        <w:trPr/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  <w:t>Результаты обучения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  <w:t>Критерии оценки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20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i/>
              </w:rPr>
              <w:t>Методы оценки</w:t>
            </w:r>
          </w:p>
        </w:tc>
      </w:tr>
      <w:tr>
        <w:trPr/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Уметь: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использовать бюджетное законодательство, подзаконные нормативные правовые акты в своей профессиональной деятельности;</w:t>
            </w:r>
          </w:p>
          <w:p>
            <w:pPr>
              <w:pStyle w:val="Normal"/>
              <w:numPr>
                <w:ilvl w:val="0"/>
                <w:numId w:val="18"/>
              </w:numPr>
              <w:spacing w:lineRule="auto" w:line="240" w:before="0" w:after="0"/>
              <w:ind w:lef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проводить мониторинг исполнения бюджетов бюджетной системы Российской Федерации, бюджетных смет и планов бюджетных и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0"/>
              <w:ind w:lef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автономных учреждений;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0"/>
              <w:ind w:lef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применять бюджетную классификацию Российской Федерации в профессиональной деятельности;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0"/>
              <w:ind w:lef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составлять сводные перечни главных распорядителей (распорядителей) и получателей бюджетных средств, главных администраторов и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0"/>
              <w:ind w:lef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администраторов доходов бюджета и источников финансирования дефицита бюджета;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0"/>
              <w:ind w:lef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формировать государственные (муниципальные) задания для государственных (муниципальных) учреждений с использованием базовых и ведомственных перечней государственных (муниципального) услуг и работ и определять размеры субсидий;</w:t>
            </w:r>
          </w:p>
          <w:p>
            <w:pPr>
              <w:pStyle w:val="Normal"/>
              <w:numPr>
                <w:ilvl w:val="0"/>
                <w:numId w:val="15"/>
              </w:numPr>
              <w:spacing w:lineRule="auto" w:line="240" w:before="0" w:after="0"/>
              <w:ind w:lef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формировать реестры расходных обязательств муниципального образования;</w:t>
            </w:r>
          </w:p>
          <w:p>
            <w:pPr>
              <w:pStyle w:val="Normal"/>
              <w:numPr>
                <w:ilvl w:val="0"/>
                <w:numId w:val="15"/>
              </w:numPr>
              <w:spacing w:lineRule="auto" w:line="240" w:before="0" w:after="0"/>
              <w:ind w:lef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проектировать предельные объемы бюджетных средств по главным распорядителям (распорядителям) средств бюджетов, государственным и муниципальным учреждениям;</w:t>
            </w:r>
          </w:p>
          <w:p>
            <w:pPr>
              <w:pStyle w:val="Normal"/>
              <w:numPr>
                <w:ilvl w:val="0"/>
                <w:numId w:val="15"/>
              </w:numPr>
              <w:spacing w:lineRule="auto" w:line="240" w:before="0" w:after="0"/>
              <w:ind w:lef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проводить мониторинг целевых программ, финансируемых из бюджетов бюджетной системы Российской Федерации;</w:t>
            </w:r>
          </w:p>
          <w:p>
            <w:pPr>
              <w:pStyle w:val="Normal"/>
              <w:numPr>
                <w:ilvl w:val="0"/>
                <w:numId w:val="15"/>
              </w:numPr>
              <w:spacing w:lineRule="auto" w:line="240" w:before="0" w:after="0"/>
              <w:ind w:lef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определять дефицит бюджета и источники его финансирования;</w:t>
            </w:r>
          </w:p>
          <w:p>
            <w:pPr>
              <w:pStyle w:val="Normal"/>
              <w:numPr>
                <w:ilvl w:val="0"/>
                <w:numId w:val="15"/>
              </w:numPr>
              <w:spacing w:lineRule="auto" w:line="240" w:before="0" w:after="0"/>
              <w:ind w:lef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составлять сводную бюджетную роспись;</w:t>
            </w:r>
          </w:p>
          <w:p>
            <w:pPr>
              <w:pStyle w:val="Normal"/>
              <w:numPr>
                <w:ilvl w:val="0"/>
                <w:numId w:val="15"/>
              </w:numPr>
              <w:spacing w:lineRule="auto" w:line="240" w:before="0" w:after="0"/>
              <w:ind w:lef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оформлять платежные документы (электронные заявки на кассовые расходы и платежные поручения) для проведения кассовых выплат;</w:t>
            </w:r>
          </w:p>
          <w:p>
            <w:pPr>
              <w:pStyle w:val="Normal"/>
              <w:numPr>
                <w:ilvl w:val="0"/>
                <w:numId w:val="15"/>
              </w:numPr>
              <w:spacing w:lineRule="auto" w:line="240" w:before="0" w:after="0"/>
              <w:ind w:lef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проводить проверку платежных документов получателя бюджетных средств, представленных для проведения кассовых выплат;</w:t>
            </w:r>
          </w:p>
          <w:p>
            <w:pPr>
              <w:pStyle w:val="Normal"/>
              <w:numPr>
                <w:ilvl w:val="0"/>
                <w:numId w:val="15"/>
              </w:numPr>
              <w:spacing w:lineRule="auto" w:line="240" w:before="0" w:after="0"/>
              <w:ind w:lef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руководствоваться действующими нормативными правовыми актами, регулирующими порядок планирования и финансирования деятельности государственных и муниципальных государственных и муниципальных учреждений;</w:t>
            </w:r>
          </w:p>
          <w:p>
            <w:pPr>
              <w:pStyle w:val="Normal"/>
              <w:numPr>
                <w:ilvl w:val="0"/>
                <w:numId w:val="15"/>
              </w:numPr>
              <w:spacing w:lineRule="auto" w:line="240" w:before="0" w:after="0"/>
              <w:ind w:lef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рассчитывать основные показатели деятельности бюджетных и автономных учреждений;</w:t>
            </w:r>
          </w:p>
          <w:p>
            <w:pPr>
              <w:pStyle w:val="Normal"/>
              <w:numPr>
                <w:ilvl w:val="0"/>
                <w:numId w:val="15"/>
              </w:numPr>
              <w:spacing w:lineRule="auto" w:line="240" w:before="0" w:after="0"/>
              <w:ind w:lef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исчислять расходы на оплату труда работников государственных и муниципальных учреждений;</w:t>
            </w:r>
          </w:p>
          <w:p>
            <w:pPr>
              <w:pStyle w:val="Normal"/>
              <w:numPr>
                <w:ilvl w:val="0"/>
                <w:numId w:val="15"/>
              </w:numPr>
              <w:spacing w:lineRule="auto" w:line="240" w:before="0" w:after="0"/>
              <w:ind w:lef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использовать утвержденные методики определения расходов на содержание бюджетных и автономных учреждений;</w:t>
            </w:r>
          </w:p>
          <w:p>
            <w:pPr>
              <w:pStyle w:val="Normal"/>
              <w:numPr>
                <w:ilvl w:val="0"/>
                <w:numId w:val="15"/>
              </w:numPr>
              <w:spacing w:lineRule="auto" w:line="240" w:before="0" w:after="0"/>
              <w:ind w:lef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составлять бюджетные сметы казенных учреждений;</w:t>
            </w:r>
          </w:p>
          <w:p>
            <w:pPr>
              <w:pStyle w:val="Normal"/>
              <w:numPr>
                <w:ilvl w:val="0"/>
                <w:numId w:val="10"/>
              </w:numPr>
              <w:spacing w:lineRule="auto" w:line="240" w:before="0" w:after="0"/>
              <w:ind w:lef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составлять планы финансово-хозяйственной деятельности бюджетных и автономных учреждений;</w:t>
            </w:r>
          </w:p>
          <w:p>
            <w:pPr>
              <w:pStyle w:val="Normal"/>
              <w:numPr>
                <w:ilvl w:val="0"/>
                <w:numId w:val="10"/>
              </w:numPr>
              <w:spacing w:lineRule="auto" w:line="240" w:before="0" w:after="0"/>
              <w:ind w:lef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производить расчеты потребностей для осуществления закупок для государственных и муниципальных нужд;</w:t>
            </w:r>
          </w:p>
          <w:p>
            <w:pPr>
              <w:pStyle w:val="Normal"/>
              <w:numPr>
                <w:ilvl w:val="0"/>
                <w:numId w:val="10"/>
              </w:numPr>
              <w:spacing w:lineRule="auto" w:line="240" w:before="0" w:after="0"/>
              <w:ind w:lef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обобщать и анализировать информацию о ценах на товары, работы, услуги в сфере закупок;</w:t>
            </w:r>
          </w:p>
          <w:p>
            <w:pPr>
              <w:pStyle w:val="Normal"/>
              <w:numPr>
                <w:ilvl w:val="0"/>
                <w:numId w:val="10"/>
              </w:numPr>
              <w:spacing w:lineRule="auto" w:line="240" w:before="0" w:after="0"/>
              <w:ind w:lef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описывать объект закупки и обосновывать начальную (максимальную) цену закупки;</w:t>
            </w:r>
          </w:p>
          <w:p>
            <w:pPr>
              <w:pStyle w:val="Normal"/>
              <w:numPr>
                <w:ilvl w:val="0"/>
                <w:numId w:val="10"/>
              </w:numPr>
              <w:spacing w:lineRule="auto" w:line="240" w:before="0" w:after="0"/>
              <w:ind w:lef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осуществлять мониторинг поставщиков (подрядчиков, исполнителей) в сфере закупок</w:t>
            </w:r>
          </w:p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bCs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/>
                <w:sz w:val="24"/>
                <w:szCs w:val="24"/>
              </w:rPr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Cs/>
                <w:i/>
              </w:rPr>
              <w:t xml:space="preserve">Правильность расчетов по составлению финансовых документов 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  <w:bCs/>
                <w:i/>
              </w:rPr>
              <w:t>Правильность составления смет доходов и расходов, ,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Cs/>
                <w:i/>
              </w:rPr>
              <w:t>Правильность проведения анализа  расходов бюджетными учреждениями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Cs/>
                <w:i/>
              </w:rPr>
              <w:t>Правильность проведения торгом по государственным закупкам</w:t>
            </w:r>
          </w:p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Cs/>
                <w:i/>
              </w:rPr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ind w:left="33" w:hanging="33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экспертное наблюдение,</w:t>
            </w:r>
          </w:p>
          <w:p>
            <w:pPr>
              <w:pStyle w:val="Normal"/>
              <w:autoSpaceDE w:val="false"/>
              <w:spacing w:lineRule="auto" w:line="240" w:before="0" w:after="0"/>
              <w:ind w:left="33" w:hanging="33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выполнения практических работ.</w:t>
            </w:r>
          </w:p>
          <w:p>
            <w:pPr>
              <w:pStyle w:val="Normal"/>
              <w:autoSpaceDE w:val="false"/>
              <w:spacing w:lineRule="auto" w:line="240" w:before="0" w:after="0"/>
              <w:ind w:left="-324" w:firstLine="3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autoSpaceDE w:val="false"/>
              <w:spacing w:lineRule="auto" w:line="240" w:before="0" w:after="0"/>
              <w:ind w:left="-324" w:firstLine="3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autoSpaceDE w:val="false"/>
              <w:spacing w:lineRule="auto" w:line="240" w:before="0" w:after="0"/>
              <w:ind w:left="-324" w:firstLine="3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autoSpaceDE w:val="false"/>
              <w:spacing w:lineRule="auto" w:line="240" w:before="0" w:after="0"/>
              <w:ind w:left="-324" w:firstLine="3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autoSpaceDE w:val="false"/>
              <w:spacing w:lineRule="auto" w:line="240" w:before="0" w:after="0"/>
              <w:ind w:left="-324" w:firstLine="3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autoSpaceDE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autoSpaceDE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autoSpaceDE w:val="false"/>
              <w:spacing w:lineRule="auto" w:line="240" w:before="0" w:after="0"/>
              <w:ind w:left="-324" w:firstLine="3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autoSpaceDE w:val="false"/>
              <w:spacing w:lineRule="auto" w:line="240" w:before="0" w:after="0"/>
              <w:ind w:left="-324" w:firstLine="3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итоговый </w:t>
            </w:r>
          </w:p>
          <w:p>
            <w:pPr>
              <w:pStyle w:val="Normal"/>
              <w:autoSpaceDE w:val="false"/>
              <w:spacing w:lineRule="auto" w:line="240" w:before="0" w:after="0"/>
              <w:ind w:left="-324" w:firstLine="3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контроль:</w:t>
            </w:r>
          </w:p>
          <w:p>
            <w:pPr>
              <w:pStyle w:val="Normal"/>
              <w:autoSpaceDE w:val="false"/>
              <w:spacing w:lineRule="auto" w:line="240" w:before="0" w:after="0"/>
              <w:ind w:left="32" w:hanging="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защита отчета по</w:t>
            </w:r>
          </w:p>
          <w:p>
            <w:pPr>
              <w:pStyle w:val="Normal"/>
              <w:autoSpaceDE w:val="false"/>
              <w:spacing w:lineRule="auto" w:line="240" w:before="0" w:after="0"/>
              <w:ind w:left="-324" w:firstLine="324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практике</w:t>
            </w:r>
          </w:p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bCs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/>
                <w:sz w:val="24"/>
                <w:szCs w:val="24"/>
              </w:rPr>
            </w:r>
          </w:p>
        </w:tc>
      </w:tr>
      <w:tr>
        <w:trPr>
          <w:trHeight w:val="896" w:hRule="atLeast"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Знать: законодательные и иные нормативные правовые акты, регулирующие деятельность органов государственной власти и органов местного</w:t>
            </w:r>
          </w:p>
          <w:p>
            <w:pPr>
              <w:pStyle w:val="Normal"/>
              <w:numPr>
                <w:ilvl w:val="0"/>
                <w:numId w:val="17"/>
              </w:numPr>
              <w:spacing w:lineRule="auto" w:line="240" w:before="0" w:after="0"/>
              <w:ind w:lef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самоуправления по вопросам организации бюджетного процесса,межбюджетных отношений, финансово-экономического планирования;</w:t>
            </w:r>
          </w:p>
          <w:p>
            <w:pPr>
              <w:pStyle w:val="Normal"/>
              <w:numPr>
                <w:ilvl w:val="0"/>
                <w:numId w:val="17"/>
              </w:numPr>
              <w:spacing w:lineRule="auto" w:line="240" w:before="0" w:after="0"/>
              <w:ind w:lef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структуру бюджетной системы Российской Федерации, принципы ее построения;</w:t>
            </w:r>
          </w:p>
          <w:p>
            <w:pPr>
              <w:pStyle w:val="Normal"/>
              <w:numPr>
                <w:ilvl w:val="0"/>
                <w:numId w:val="17"/>
              </w:numPr>
              <w:spacing w:lineRule="auto" w:line="240" w:before="0" w:after="0"/>
              <w:ind w:lef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бюджетные полномочия Российской Федерации, субъектов Российской Федерации и муниципальных образований;</w:t>
            </w:r>
          </w:p>
          <w:p>
            <w:pPr>
              <w:pStyle w:val="Normal"/>
              <w:numPr>
                <w:ilvl w:val="0"/>
                <w:numId w:val="17"/>
              </w:numPr>
              <w:spacing w:lineRule="auto" w:line="240" w:before="0" w:after="0"/>
              <w:ind w:lef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понятие бюджетной классификации Российской Федерации и порядок ее применения;</w:t>
            </w:r>
          </w:p>
          <w:p>
            <w:pPr>
              <w:pStyle w:val="Normal"/>
              <w:numPr>
                <w:ilvl w:val="0"/>
                <w:numId w:val="17"/>
              </w:numPr>
              <w:spacing w:lineRule="auto" w:line="240" w:before="0" w:after="0"/>
              <w:ind w:lef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порядок формирования доходов и расходов бюджетов бюджетной системы Российской Федерации и основы их разграничения между</w:t>
            </w:r>
          </w:p>
          <w:p>
            <w:pPr>
              <w:pStyle w:val="Normal"/>
              <w:numPr>
                <w:ilvl w:val="0"/>
                <w:numId w:val="17"/>
              </w:numPr>
              <w:spacing w:lineRule="auto" w:line="240" w:before="0" w:after="0"/>
              <w:ind w:lef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звеньями бюджетной системы;</w:t>
            </w:r>
          </w:p>
          <w:p>
            <w:pPr>
              <w:pStyle w:val="Normal"/>
              <w:numPr>
                <w:ilvl w:val="0"/>
                <w:numId w:val="17"/>
              </w:numPr>
              <w:spacing w:lineRule="auto" w:line="240" w:before="0" w:after="0"/>
              <w:ind w:lef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порядок определения дефицита бюджетов бюджетной системы Российской Федерации и источников его финансирования;</w:t>
            </w:r>
          </w:p>
          <w:p>
            <w:pPr>
              <w:pStyle w:val="Normal"/>
              <w:numPr>
                <w:ilvl w:val="0"/>
                <w:numId w:val="17"/>
              </w:numPr>
              <w:spacing w:lineRule="auto" w:line="240" w:before="0" w:after="0"/>
              <w:ind w:lef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особенности правового положения казенных, бюджетных и автономных учреждений;</w:t>
            </w:r>
          </w:p>
          <w:p>
            <w:pPr>
              <w:pStyle w:val="Normal"/>
              <w:numPr>
                <w:ilvl w:val="0"/>
                <w:numId w:val="17"/>
              </w:numPr>
              <w:spacing w:lineRule="auto" w:line="240" w:before="0" w:after="0"/>
              <w:ind w:lef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порядок формирования государственного (муниципального) задания и определения размеров субсидий, выделяемых из бюджетов бюджетной системы Российской Федерации;</w:t>
            </w:r>
          </w:p>
          <w:p>
            <w:pPr>
              <w:pStyle w:val="Normal"/>
              <w:numPr>
                <w:ilvl w:val="0"/>
                <w:numId w:val="17"/>
              </w:numPr>
              <w:spacing w:lineRule="auto" w:line="240" w:before="0" w:after="0"/>
              <w:ind w:lef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формы и условия предоставления межбюджетных трансфертов из федерального бюджета, бюджетов субъектов Российской Федерации и местных бюджетов;</w:t>
            </w:r>
          </w:p>
          <w:p>
            <w:pPr>
              <w:pStyle w:val="Normal"/>
              <w:numPr>
                <w:ilvl w:val="0"/>
                <w:numId w:val="17"/>
              </w:numPr>
              <w:spacing w:lineRule="auto" w:line="240" w:before="0" w:after="0"/>
              <w:ind w:lef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участников бюджетного процесса в Российской Федерации и их полномочия;</w:t>
            </w:r>
          </w:p>
          <w:p>
            <w:pPr>
              <w:pStyle w:val="Normal"/>
              <w:numPr>
                <w:ilvl w:val="0"/>
                <w:numId w:val="5"/>
              </w:numPr>
              <w:spacing w:lineRule="auto" w:line="240" w:before="0" w:after="0"/>
              <w:ind w:lef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порядок составления, рассмотрения и утверждения бюджетов бюджетной системы Российской Федерации;</w:t>
            </w:r>
          </w:p>
          <w:p>
            <w:pPr>
              <w:pStyle w:val="Normal"/>
              <w:numPr>
                <w:ilvl w:val="0"/>
                <w:numId w:val="5"/>
              </w:numPr>
              <w:spacing w:lineRule="auto" w:line="240" w:before="0" w:after="0"/>
              <w:ind w:lef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основы исполнения бюджетов бюджетной системы Российской Федерации;</w:t>
            </w:r>
          </w:p>
          <w:p>
            <w:pPr>
              <w:pStyle w:val="Normal"/>
              <w:numPr>
                <w:ilvl w:val="0"/>
                <w:numId w:val="5"/>
              </w:numPr>
              <w:spacing w:lineRule="auto" w:line="240" w:before="0" w:after="0"/>
              <w:ind w:lef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порядок составления и ведения сводной бюджетной росписи;</w:t>
            </w:r>
          </w:p>
          <w:p>
            <w:pPr>
              <w:pStyle w:val="Normal"/>
              <w:numPr>
                <w:ilvl w:val="0"/>
                <w:numId w:val="5"/>
              </w:numPr>
              <w:spacing w:lineRule="auto" w:line="240" w:before="0" w:after="0"/>
              <w:ind w:lef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процедуры исполнения бюджетов бюджетной системы Российской Федерации по доходам и расходам;</w:t>
            </w:r>
          </w:p>
          <w:p>
            <w:pPr>
              <w:pStyle w:val="Normal"/>
              <w:numPr>
                <w:ilvl w:val="0"/>
                <w:numId w:val="5"/>
              </w:numPr>
              <w:spacing w:lineRule="auto" w:line="240" w:before="0" w:after="0"/>
              <w:ind w:lef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порядок кассового обслуживания исполнения бюджетов бюджетной системы Российской Федерации;</w:t>
            </w:r>
          </w:p>
          <w:p>
            <w:pPr>
              <w:pStyle w:val="Normal"/>
              <w:numPr>
                <w:ilvl w:val="0"/>
                <w:numId w:val="5"/>
              </w:numPr>
              <w:spacing w:lineRule="auto" w:line="240" w:before="0" w:after="0"/>
              <w:ind w:lef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действующие нормативные правовые акты, регулирующие порядок планирования и финансирования деятельности государственных и муниципальных учреждений;</w:t>
            </w:r>
          </w:p>
          <w:p>
            <w:pPr>
              <w:pStyle w:val="Normal"/>
              <w:numPr>
                <w:ilvl w:val="0"/>
                <w:numId w:val="5"/>
              </w:numPr>
              <w:spacing w:lineRule="auto" w:line="240" w:before="0" w:after="0"/>
              <w:ind w:lef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методику расчета основных показателей деятельности государственных и муниципальных учреждений;</w:t>
            </w:r>
          </w:p>
          <w:p>
            <w:pPr>
              <w:pStyle w:val="Normal"/>
              <w:numPr>
                <w:ilvl w:val="0"/>
                <w:numId w:val="9"/>
              </w:numPr>
              <w:spacing w:lineRule="auto" w:line="240" w:before="0" w:after="0"/>
              <w:ind w:lef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порядок установления и применения систем оплаты труда работников государственных и муниципальных учреждений;</w:t>
            </w:r>
          </w:p>
          <w:p>
            <w:pPr>
              <w:pStyle w:val="Normal"/>
              <w:numPr>
                <w:ilvl w:val="0"/>
                <w:numId w:val="9"/>
              </w:numPr>
              <w:spacing w:lineRule="auto" w:line="240" w:before="0" w:after="0"/>
              <w:ind w:lef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методику определения расходов на оплату труда и других затрат на содержание учреждений;</w:t>
            </w:r>
          </w:p>
          <w:p>
            <w:pPr>
              <w:pStyle w:val="Normal"/>
              <w:numPr>
                <w:ilvl w:val="0"/>
                <w:numId w:val="9"/>
              </w:numPr>
              <w:spacing w:lineRule="auto" w:line="240" w:before="0" w:after="0"/>
              <w:ind w:lef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порядок составления, утверждения и ведения бюджетных смет казенных учреждений;</w:t>
            </w:r>
          </w:p>
          <w:p>
            <w:pPr>
              <w:pStyle w:val="Normal"/>
              <w:numPr>
                <w:ilvl w:val="0"/>
                <w:numId w:val="9"/>
              </w:numPr>
              <w:spacing w:lineRule="auto" w:line="240" w:before="0" w:after="0"/>
              <w:ind w:lef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порядок составления, утверждения и ведения плана финансово-хозяйственной деятельности бюджетных и автономных учреждений; особенности составления закупочной документации;</w:t>
            </w:r>
          </w:p>
          <w:p>
            <w:pPr>
              <w:pStyle w:val="Normal"/>
              <w:numPr>
                <w:ilvl w:val="0"/>
                <w:numId w:val="9"/>
              </w:numPr>
              <w:spacing w:lineRule="auto" w:line="240" w:before="0" w:after="0"/>
              <w:ind w:lef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обоснование начальных (максимальных) цен контракта и порядок организации проведения закупок</w:t>
            </w:r>
          </w:p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bCs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/>
                <w:sz w:val="24"/>
                <w:szCs w:val="24"/>
              </w:rPr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Cs/>
                <w:i/>
              </w:rPr>
              <w:t xml:space="preserve">Правильность расчетов по составлению финансовых документов 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Cs/>
                <w:i/>
              </w:rPr>
              <w:t>Правильность составления смет доходов и расходов, ,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  <w:bCs/>
                <w:i/>
              </w:rPr>
              <w:t>Правильность проведения анализа  расходов бюджетными учреждениями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Cs/>
                <w:i/>
              </w:rPr>
              <w:t>Правильность проведения торгом по государственным закупкам</w:t>
            </w:r>
          </w:p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Cs/>
                <w:i/>
              </w:rPr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ind w:left="33" w:hanging="33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экспертное наблюдение,</w:t>
            </w:r>
          </w:p>
          <w:p>
            <w:pPr>
              <w:pStyle w:val="Normal"/>
              <w:autoSpaceDE w:val="false"/>
              <w:spacing w:lineRule="auto" w:line="240" w:before="0" w:after="0"/>
              <w:ind w:left="33" w:hanging="33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выполнения практических работ.</w:t>
            </w:r>
          </w:p>
          <w:p>
            <w:pPr>
              <w:pStyle w:val="Normal"/>
              <w:autoSpaceDE w:val="false"/>
              <w:spacing w:lineRule="auto" w:line="240" w:before="0" w:after="0"/>
              <w:ind w:left="-324" w:firstLine="3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autoSpaceDE w:val="false"/>
              <w:spacing w:lineRule="auto" w:line="240" w:before="0" w:after="0"/>
              <w:ind w:left="-324" w:firstLine="3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autoSpaceDE w:val="false"/>
              <w:spacing w:lineRule="auto" w:line="240" w:before="0" w:after="0"/>
              <w:ind w:left="-324" w:firstLine="3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autoSpaceDE w:val="false"/>
              <w:spacing w:lineRule="auto" w:line="240" w:before="0" w:after="0"/>
              <w:ind w:left="-324" w:firstLine="3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autoSpaceDE w:val="false"/>
              <w:spacing w:lineRule="auto" w:line="240" w:before="0" w:after="0"/>
              <w:ind w:left="-324" w:firstLine="3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autoSpaceDE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autoSpaceDE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autoSpaceDE w:val="false"/>
              <w:spacing w:lineRule="auto" w:line="240" w:before="0" w:after="0"/>
              <w:ind w:left="-324" w:firstLine="3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autoSpaceDE w:val="false"/>
              <w:spacing w:lineRule="auto" w:line="240" w:before="0" w:after="0"/>
              <w:ind w:left="-324" w:firstLine="3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итоговый </w:t>
            </w:r>
          </w:p>
          <w:p>
            <w:pPr>
              <w:pStyle w:val="Normal"/>
              <w:autoSpaceDE w:val="false"/>
              <w:spacing w:lineRule="auto" w:line="240" w:before="0" w:after="0"/>
              <w:ind w:left="-324" w:firstLine="3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контроль:</w:t>
            </w:r>
          </w:p>
          <w:p>
            <w:pPr>
              <w:pStyle w:val="Normal"/>
              <w:autoSpaceDE w:val="false"/>
              <w:spacing w:lineRule="auto" w:line="240" w:before="0" w:after="0"/>
              <w:ind w:left="32" w:hanging="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защита отчета по</w:t>
            </w:r>
          </w:p>
          <w:p>
            <w:pPr>
              <w:pStyle w:val="Normal"/>
              <w:autoSpaceDE w:val="false"/>
              <w:spacing w:lineRule="auto" w:line="240" w:before="0" w:after="0"/>
              <w:ind w:left="-324" w:firstLine="324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практике</w:t>
            </w:r>
          </w:p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bCs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/>
                <w:sz w:val="24"/>
                <w:szCs w:val="24"/>
              </w:rPr>
            </w:r>
          </w:p>
        </w:tc>
      </w:tr>
    </w:tbl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Cs w:val="52"/>
        </w:rPr>
      </w:pPr>
      <w:r>
        <w:rPr>
          <w:rFonts w:cs="Times New Roman" w:ascii="Times New Roman" w:hAnsi="Times New Roman"/>
          <w:b/>
          <w:szCs w:val="52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Cs w:val="52"/>
        </w:rPr>
      </w:pPr>
      <w:r>
        <w:rPr>
          <w:rFonts w:cs="Times New Roman" w:ascii="Times New Roman" w:hAnsi="Times New Roman"/>
          <w:b/>
          <w:szCs w:val="52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Cs w:val="52"/>
        </w:rPr>
      </w:pPr>
      <w:r>
        <w:rPr>
          <w:rFonts w:cs="Times New Roman" w:ascii="Times New Roman" w:hAnsi="Times New Roman"/>
          <w:b/>
          <w:szCs w:val="52"/>
        </w:rPr>
      </w:r>
    </w:p>
    <w:p>
      <w:pPr>
        <w:pStyle w:val="Normal"/>
        <w:spacing w:before="0" w:after="200"/>
        <w:rPr>
          <w:rFonts w:ascii="Times New Roman" w:hAnsi="Times New Roman" w:cs="Times New Roman"/>
          <w:b/>
          <w:b/>
          <w:szCs w:val="52"/>
        </w:rPr>
      </w:pPr>
      <w:r>
        <w:rPr>
          <w:rFonts w:cs="Times New Roman" w:ascii="Times New Roman" w:hAnsi="Times New Roman"/>
          <w:b/>
          <w:szCs w:val="52"/>
        </w:rPr>
      </w:r>
    </w:p>
    <w:sectPr>
      <w:footerReference w:type="default" r:id="rId53"/>
      <w:type w:val="nextPage"/>
      <w:pgSz w:w="11906" w:h="16838"/>
      <w:pgMar w:left="1701" w:right="851" w:header="0" w:top="1134" w:footer="709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cc"/>
    <w:family w:val="swiss"/>
    <w:pitch w:val="variable"/>
  </w:font>
  <w:font w:name="Arial">
    <w:charset w:val="cc"/>
    <w:family w:val="swiss"/>
    <w:pitch w:val="variable"/>
  </w:font>
  <w:font w:name="Times New Roman">
    <w:charset w:val="cc"/>
    <w:family w:val="roman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Segoe UI">
    <w:charset w:val="cc"/>
    <w:family w:val="swiss"/>
    <w:pitch w:val="variable"/>
  </w:font>
  <w:font w:name="Liberation Sans">
    <w:altName w:val="Arial"/>
    <w:charset w:val="01"/>
    <w:family w:val="swiss"/>
    <w:pitch w:val="variable"/>
  </w:font>
  <w:font w:name="Verdana">
    <w:charset w:val="cc"/>
    <w:family w:val="swiss"/>
    <w:pitch w:val="variable"/>
  </w:font>
  <w:font w:name="Liberation Serif">
    <w:altName w:val="Times New Roman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53"/>
      <w:spacing w:before="120" w:after="120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6</w:t>
    </w:r>
    <w:r>
      <w:rPr/>
      <w:fldChar w:fldCharType="end"/>
    </w:r>
  </w:p>
  <w:p>
    <w:pPr>
      <w:pStyle w:val="Style53"/>
      <w:spacing w:before="120" w:after="120"/>
      <w:ind w:right="360" w:hanging="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53"/>
      <w:spacing w:before="120" w:after="120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8</w:t>
    </w:r>
    <w:r>
      <w:rPr/>
      <w:fldChar w:fldCharType="end"/>
    </w:r>
  </w:p>
  <w:p>
    <w:pPr>
      <w:pStyle w:val="Style53"/>
      <w:spacing w:before="120" w:after="120"/>
      <w:ind w:right="360" w:hanging="0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53"/>
      <w:spacing w:before="120" w:after="120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14</w:t>
    </w:r>
    <w:r>
      <w:rPr/>
      <w:fldChar w:fldCharType="end"/>
    </w:r>
  </w:p>
  <w:p>
    <w:pPr>
      <w:pStyle w:val="Style53"/>
      <w:spacing w:before="120" w:after="120"/>
      <w:ind w:right="360" w:hanging="0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ru-RU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ru-RU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620" w:hanging="360"/>
      </w:pPr>
      <w:rPr>
        <w:i w:val="fals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956" w:hanging="720"/>
      </w:pPr>
      <w:rPr>
        <w:i w:val="fals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932" w:hanging="720"/>
      </w:pPr>
      <w:rPr>
        <w:i w:val="fals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268" w:hanging="1080"/>
      </w:pPr>
      <w:rPr>
        <w:i w:val="fals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244" w:hanging="1080"/>
      </w:pPr>
      <w:rPr>
        <w:i w:val="fals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580" w:hanging="1440"/>
      </w:pPr>
      <w:rPr>
        <w:i w:val="fals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8556" w:hanging="1440"/>
      </w:pPr>
      <w:rPr>
        <w:i w:val="fals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9892" w:hanging="1800"/>
      </w:pPr>
      <w:rPr>
        <w:i w:val="false"/>
      </w:r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ru-RU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ru-RU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1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ru-RU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1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ru-RU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1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ru-RU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1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ru-RU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1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ru-RU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20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ru-RU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7"/>
    <w:lvlOverride w:ilvl="0">
      <w:startOverride w:val="1"/>
    </w:lvlOverride>
  </w:num>
  <w:num w:numId="22">
    <w:abstractNumId w:val="20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bidi w:val="0"/>
      <w:spacing w:lineRule="auto" w:line="276" w:before="0" w:after="200"/>
    </w:pPr>
    <w:rPr>
      <w:rFonts w:ascii="Calibri" w:hAnsi="Calibri" w:eastAsia="Times New Roman" w:cs="Times New Roman"/>
      <w:color w:val="auto"/>
      <w:sz w:val="22"/>
      <w:szCs w:val="22"/>
      <w:lang w:val="ru-RU" w:bidi="ar-SA" w:eastAsia="zh-CN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spacing w:lineRule="auto" w:line="240" w:before="240" w:after="60"/>
      <w:outlineLvl w:val="0"/>
    </w:pPr>
    <w:rPr>
      <w:rFonts w:ascii="Arial" w:hAnsi="Arial" w:cs="Arial"/>
      <w:b/>
      <w:bCs/>
      <w:kern w:val="2"/>
      <w:sz w:val="32"/>
      <w:szCs w:val="32"/>
      <w:lang w:val="ru-RU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spacing w:lineRule="auto" w:line="240"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u-RU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spacing w:lineRule="auto" w:line="240" w:before="240" w:after="60"/>
      <w:outlineLvl w:val="2"/>
    </w:pPr>
    <w:rPr>
      <w:rFonts w:ascii="Arial" w:hAnsi="Arial" w:cs="Arial"/>
      <w:b/>
      <w:bCs/>
      <w:sz w:val="26"/>
      <w:szCs w:val="26"/>
      <w:lang w:val="ru-RU"/>
    </w:rPr>
  </w:style>
  <w:style w:type="paragraph" w:styleId="4">
    <w:name w:val="Heading 4"/>
    <w:basedOn w:val="3"/>
    <w:next w:val="Normal"/>
    <w:qFormat/>
    <w:pPr>
      <w:keepLines/>
      <w:numPr>
        <w:ilvl w:val="3"/>
        <w:numId w:val="1"/>
      </w:numPr>
      <w:autoSpaceDE w:val="false"/>
      <w:spacing w:lineRule="auto" w:line="360" w:before="240" w:after="240"/>
      <w:jc w:val="center"/>
      <w:outlineLvl w:val="3"/>
    </w:pPr>
    <w:rPr>
      <w:rFonts w:ascii="Times New Roman" w:hAnsi="Times New Roman" w:cs="Times New Roman"/>
      <w:sz w:val="24"/>
      <w:szCs w:val="24"/>
    </w:rPr>
  </w:style>
  <w:style w:type="character" w:styleId="WW8Num1z0">
    <w:name w:val="WW8Num1z0"/>
    <w:qFormat/>
    <w:rPr>
      <w:lang w:val="ru-RU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Symbol" w:hAnsi="Symbol" w:cs="Symbol"/>
      <w:sz w:val="20"/>
      <w:szCs w:val="24"/>
    </w:rPr>
  </w:style>
  <w:style w:type="character" w:styleId="WW8Num2z1">
    <w:name w:val="WW8Num2z1"/>
    <w:qFormat/>
    <w:rPr>
      <w:rFonts w:ascii="Courier New" w:hAnsi="Courier New" w:cs="Courier New"/>
      <w:sz w:val="20"/>
    </w:rPr>
  </w:style>
  <w:style w:type="character" w:styleId="WW8Num2z2">
    <w:name w:val="WW8Num2z2"/>
    <w:qFormat/>
    <w:rPr>
      <w:rFonts w:ascii="Wingdings" w:hAnsi="Wingdings" w:cs="Wingdings"/>
      <w:sz w:val="20"/>
    </w:rPr>
  </w:style>
  <w:style w:type="character" w:styleId="WW8Num3z0">
    <w:name w:val="WW8Num3z0"/>
    <w:qFormat/>
    <w:rPr>
      <w:lang w:val="ru-RU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ascii="Symbol" w:hAnsi="Symbol" w:cs="Symbol"/>
      <w:sz w:val="20"/>
      <w:szCs w:val="24"/>
    </w:rPr>
  </w:style>
  <w:style w:type="character" w:styleId="WW8Num4z1">
    <w:name w:val="WW8Num4z1"/>
    <w:qFormat/>
    <w:rPr>
      <w:rFonts w:ascii="Courier New" w:hAnsi="Courier New" w:cs="Courier New"/>
      <w:sz w:val="20"/>
    </w:rPr>
  </w:style>
  <w:style w:type="character" w:styleId="WW8Num4z2">
    <w:name w:val="WW8Num4z2"/>
    <w:qFormat/>
    <w:rPr>
      <w:rFonts w:ascii="Wingdings" w:hAnsi="Wingdings" w:cs="Wingdings"/>
      <w:sz w:val="20"/>
    </w:rPr>
  </w:style>
  <w:style w:type="character" w:styleId="WW8Num5z0">
    <w:name w:val="WW8Num5z0"/>
    <w:qFormat/>
    <w:rPr>
      <w:b/>
    </w:rPr>
  </w:style>
  <w:style w:type="character" w:styleId="WW8Num5z1">
    <w:name w:val="WW8Num5z1"/>
    <w:qFormat/>
    <w:rPr>
      <w:i w:val="false"/>
    </w:rPr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lang w:val="ru-RU"/>
    </w:rPr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>
      <w:rFonts w:ascii="Symbol" w:hAnsi="Symbol" w:cs="Symbol"/>
      <w:sz w:val="20"/>
      <w:szCs w:val="24"/>
    </w:rPr>
  </w:style>
  <w:style w:type="character" w:styleId="WW8Num8z1">
    <w:name w:val="WW8Num8z1"/>
    <w:qFormat/>
    <w:rPr>
      <w:rFonts w:ascii="Courier New" w:hAnsi="Courier New" w:cs="Courier New"/>
      <w:sz w:val="20"/>
    </w:rPr>
  </w:style>
  <w:style w:type="character" w:styleId="WW8Num8z2">
    <w:name w:val="WW8Num8z2"/>
    <w:qFormat/>
    <w:rPr>
      <w:rFonts w:ascii="Wingdings" w:hAnsi="Wingdings" w:cs="Wingdings"/>
      <w:sz w:val="20"/>
    </w:rPr>
  </w:style>
  <w:style w:type="character" w:styleId="WW8Num9z0">
    <w:name w:val="WW8Num9z0"/>
    <w:qFormat/>
    <w:rPr>
      <w:rFonts w:ascii="Symbol" w:hAnsi="Symbol" w:cs="Symbol"/>
      <w:sz w:val="20"/>
      <w:szCs w:val="24"/>
    </w:rPr>
  </w:style>
  <w:style w:type="character" w:styleId="WW8Num9z1">
    <w:name w:val="WW8Num9z1"/>
    <w:qFormat/>
    <w:rPr>
      <w:rFonts w:ascii="Courier New" w:hAnsi="Courier New" w:cs="Courier New"/>
      <w:sz w:val="20"/>
    </w:rPr>
  </w:style>
  <w:style w:type="character" w:styleId="WW8Num9z2">
    <w:name w:val="WW8Num9z2"/>
    <w:qFormat/>
    <w:rPr>
      <w:rFonts w:ascii="Wingdings" w:hAnsi="Wingdings" w:cs="Wingdings"/>
      <w:sz w:val="20"/>
    </w:rPr>
  </w:style>
  <w:style w:type="character" w:styleId="WW8Num10z0">
    <w:name w:val="WW8Num10z0"/>
    <w:qFormat/>
    <w:rPr>
      <w:lang w:val="ru-RU"/>
    </w:rPr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>
      <w:lang w:val="ru-RU"/>
    </w:rPr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>
      <w:lang w:val="ru-RU"/>
    </w:rPr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>
      <w:lang w:val="ru-RU"/>
    </w:rPr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>
      <w:rFonts w:ascii="Symbol" w:hAnsi="Symbol" w:cs="Symbol"/>
      <w:sz w:val="20"/>
      <w:szCs w:val="24"/>
    </w:rPr>
  </w:style>
  <w:style w:type="character" w:styleId="WW8Num14z1">
    <w:name w:val="WW8Num14z1"/>
    <w:qFormat/>
    <w:rPr>
      <w:rFonts w:ascii="Courier New" w:hAnsi="Courier New" w:cs="Courier New"/>
      <w:sz w:val="20"/>
    </w:rPr>
  </w:style>
  <w:style w:type="character" w:styleId="WW8Num14z2">
    <w:name w:val="WW8Num14z2"/>
    <w:qFormat/>
    <w:rPr>
      <w:rFonts w:ascii="Wingdings" w:hAnsi="Wingdings" w:cs="Wingdings"/>
      <w:sz w:val="20"/>
    </w:rPr>
  </w:style>
  <w:style w:type="character" w:styleId="WW8Num15z0">
    <w:name w:val="WW8Num15z0"/>
    <w:qFormat/>
    <w:rPr/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>
      <w:lang w:val="ru-RU"/>
    </w:rPr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0">
    <w:name w:val="WW8Num17z0"/>
    <w:qFormat/>
    <w:rPr>
      <w:rFonts w:ascii="Symbol" w:hAnsi="Symbol" w:cs="Symbol"/>
      <w:sz w:val="20"/>
      <w:szCs w:val="24"/>
    </w:rPr>
  </w:style>
  <w:style w:type="character" w:styleId="WW8Num17z1">
    <w:name w:val="WW8Num17z1"/>
    <w:qFormat/>
    <w:rPr>
      <w:rFonts w:ascii="Courier New" w:hAnsi="Courier New" w:cs="Courier New"/>
      <w:sz w:val="20"/>
    </w:rPr>
  </w:style>
  <w:style w:type="character" w:styleId="WW8Num17z2">
    <w:name w:val="WW8Num17z2"/>
    <w:qFormat/>
    <w:rPr>
      <w:rFonts w:ascii="Wingdings" w:hAnsi="Wingdings" w:cs="Wingdings"/>
      <w:sz w:val="20"/>
    </w:rPr>
  </w:style>
  <w:style w:type="character" w:styleId="WW8Num18z0">
    <w:name w:val="WW8Num18z0"/>
    <w:qFormat/>
    <w:rPr/>
  </w:style>
  <w:style w:type="character" w:styleId="WW8Num18z1">
    <w:name w:val="WW8Num18z1"/>
    <w:qFormat/>
    <w:rPr/>
  </w:style>
  <w:style w:type="character" w:styleId="WW8Num18z2">
    <w:name w:val="WW8Num18z2"/>
    <w:qFormat/>
    <w:rPr/>
  </w:style>
  <w:style w:type="character" w:styleId="WW8Num18z3">
    <w:name w:val="WW8Num18z3"/>
    <w:qFormat/>
    <w:rPr/>
  </w:style>
  <w:style w:type="character" w:styleId="WW8Num18z4">
    <w:name w:val="WW8Num18z4"/>
    <w:qFormat/>
    <w:rPr/>
  </w:style>
  <w:style w:type="character" w:styleId="WW8Num18z5">
    <w:name w:val="WW8Num18z5"/>
    <w:qFormat/>
    <w:rPr/>
  </w:style>
  <w:style w:type="character" w:styleId="WW8Num18z6">
    <w:name w:val="WW8Num18z6"/>
    <w:qFormat/>
    <w:rPr/>
  </w:style>
  <w:style w:type="character" w:styleId="WW8Num18z7">
    <w:name w:val="WW8Num18z7"/>
    <w:qFormat/>
    <w:rPr/>
  </w:style>
  <w:style w:type="character" w:styleId="WW8Num18z8">
    <w:name w:val="WW8Num18z8"/>
    <w:qFormat/>
    <w:rPr/>
  </w:style>
  <w:style w:type="character" w:styleId="WW8Num19z0">
    <w:name w:val="WW8Num19z0"/>
    <w:qFormat/>
    <w:rPr>
      <w:rFonts w:ascii="Symbol" w:hAnsi="Symbol" w:cs="Symbol"/>
      <w:sz w:val="20"/>
      <w:szCs w:val="24"/>
    </w:rPr>
  </w:style>
  <w:style w:type="character" w:styleId="WW8Num19z1">
    <w:name w:val="WW8Num19z1"/>
    <w:qFormat/>
    <w:rPr>
      <w:rFonts w:ascii="Courier New" w:hAnsi="Courier New" w:cs="Courier New"/>
      <w:sz w:val="20"/>
    </w:rPr>
  </w:style>
  <w:style w:type="character" w:styleId="WW8Num19z2">
    <w:name w:val="WW8Num19z2"/>
    <w:qFormat/>
    <w:rPr>
      <w:rFonts w:ascii="Wingdings" w:hAnsi="Wingdings" w:cs="Wingdings"/>
      <w:sz w:val="20"/>
    </w:rPr>
  </w:style>
  <w:style w:type="character" w:styleId="WW8Num20z0">
    <w:name w:val="WW8Num20z0"/>
    <w:qFormat/>
    <w:rPr>
      <w:lang w:val="ru-RU"/>
    </w:rPr>
  </w:style>
  <w:style w:type="character" w:styleId="WW8Num20z1">
    <w:name w:val="WW8Num20z1"/>
    <w:qFormat/>
    <w:rPr/>
  </w:style>
  <w:style w:type="character" w:styleId="WW8Num20z2">
    <w:name w:val="WW8Num20z2"/>
    <w:qFormat/>
    <w:rPr/>
  </w:style>
  <w:style w:type="character" w:styleId="WW8Num20z3">
    <w:name w:val="WW8Num20z3"/>
    <w:qFormat/>
    <w:rPr/>
  </w:style>
  <w:style w:type="character" w:styleId="WW8Num20z4">
    <w:name w:val="WW8Num20z4"/>
    <w:qFormat/>
    <w:rPr/>
  </w:style>
  <w:style w:type="character" w:styleId="WW8Num20z5">
    <w:name w:val="WW8Num20z5"/>
    <w:qFormat/>
    <w:rPr/>
  </w:style>
  <w:style w:type="character" w:styleId="WW8Num20z6">
    <w:name w:val="WW8Num20z6"/>
    <w:qFormat/>
    <w:rPr/>
  </w:style>
  <w:style w:type="character" w:styleId="WW8Num20z7">
    <w:name w:val="WW8Num20z7"/>
    <w:qFormat/>
    <w:rPr/>
  </w:style>
  <w:style w:type="character" w:styleId="WW8Num20z8">
    <w:name w:val="WW8Num20z8"/>
    <w:qFormat/>
    <w:rPr/>
  </w:style>
  <w:style w:type="character" w:styleId="WW8Num21z0">
    <w:name w:val="WW8Num21z0"/>
    <w:qFormat/>
    <w:rPr>
      <w:lang w:val="ru-RU"/>
    </w:rPr>
  </w:style>
  <w:style w:type="character" w:styleId="WW8Num21z1">
    <w:name w:val="WW8Num21z1"/>
    <w:qFormat/>
    <w:rPr/>
  </w:style>
  <w:style w:type="character" w:styleId="WW8Num21z2">
    <w:name w:val="WW8Num21z2"/>
    <w:qFormat/>
    <w:rPr/>
  </w:style>
  <w:style w:type="character" w:styleId="WW8Num21z3">
    <w:name w:val="WW8Num21z3"/>
    <w:qFormat/>
    <w:rPr/>
  </w:style>
  <w:style w:type="character" w:styleId="WW8Num21z4">
    <w:name w:val="WW8Num21z4"/>
    <w:qFormat/>
    <w:rPr/>
  </w:style>
  <w:style w:type="character" w:styleId="WW8Num21z5">
    <w:name w:val="WW8Num21z5"/>
    <w:qFormat/>
    <w:rPr/>
  </w:style>
  <w:style w:type="character" w:styleId="WW8Num21z6">
    <w:name w:val="WW8Num21z6"/>
    <w:qFormat/>
    <w:rPr/>
  </w:style>
  <w:style w:type="character" w:styleId="WW8Num21z7">
    <w:name w:val="WW8Num21z7"/>
    <w:qFormat/>
    <w:rPr/>
  </w:style>
  <w:style w:type="character" w:styleId="WW8Num21z8">
    <w:name w:val="WW8Num21z8"/>
    <w:qFormat/>
    <w:rPr/>
  </w:style>
  <w:style w:type="character" w:styleId="Style10">
    <w:name w:val="Основной шрифт абзаца"/>
    <w:qFormat/>
    <w:rPr/>
  </w:style>
  <w:style w:type="character" w:styleId="11">
    <w:name w:val="Заголовок 1 Знак"/>
    <w:qFormat/>
    <w:rPr>
      <w:rFonts w:ascii="Arial" w:hAnsi="Arial" w:cs="Times New Roman"/>
      <w:b/>
      <w:bCs/>
      <w:kern w:val="2"/>
      <w:sz w:val="32"/>
      <w:szCs w:val="32"/>
    </w:rPr>
  </w:style>
  <w:style w:type="character" w:styleId="21">
    <w:name w:val="Заголовок 2 Знак"/>
    <w:qFormat/>
    <w:rPr>
      <w:rFonts w:ascii="Arial" w:hAnsi="Arial" w:cs="Times New Roman"/>
      <w:b/>
      <w:bCs/>
      <w:i/>
      <w:iCs/>
      <w:sz w:val="28"/>
      <w:szCs w:val="28"/>
    </w:rPr>
  </w:style>
  <w:style w:type="character" w:styleId="31">
    <w:name w:val="Заголовок 3 Знак"/>
    <w:qFormat/>
    <w:rPr>
      <w:rFonts w:ascii="Arial" w:hAnsi="Arial" w:cs="Times New Roman"/>
      <w:b/>
      <w:bCs/>
      <w:sz w:val="26"/>
      <w:szCs w:val="26"/>
    </w:rPr>
  </w:style>
  <w:style w:type="character" w:styleId="41">
    <w:name w:val="Заголовок 4 Знак"/>
    <w:qFormat/>
    <w:rPr>
      <w:rFonts w:ascii="Times New Roman" w:hAnsi="Times New Roman" w:cs="Times New Roman"/>
      <w:b/>
      <w:bCs/>
      <w:sz w:val="24"/>
      <w:szCs w:val="24"/>
    </w:rPr>
  </w:style>
  <w:style w:type="character" w:styleId="Style11">
    <w:name w:val="Основной текст Знак"/>
    <w:qFormat/>
    <w:rPr>
      <w:rFonts w:ascii="Times New Roman" w:hAnsi="Times New Roman" w:cs="Times New Roman"/>
      <w:sz w:val="24"/>
      <w:szCs w:val="24"/>
    </w:rPr>
  </w:style>
  <w:style w:type="character" w:styleId="22">
    <w:name w:val="Основной текст 2 Знак"/>
    <w:qFormat/>
    <w:rPr>
      <w:rFonts w:ascii="Times New Roman" w:hAnsi="Times New Roman" w:cs="Times New Roman"/>
      <w:sz w:val="24"/>
      <w:szCs w:val="24"/>
    </w:rPr>
  </w:style>
  <w:style w:type="character" w:styleId="Blk">
    <w:name w:val="blk"/>
    <w:qFormat/>
    <w:rPr/>
  </w:style>
  <w:style w:type="character" w:styleId="Style12">
    <w:name w:val="Нижний колонтитул Знак"/>
    <w:qFormat/>
    <w:rPr>
      <w:rFonts w:ascii="Times New Roman" w:hAnsi="Times New Roman" w:cs="Times New Roman"/>
      <w:sz w:val="24"/>
      <w:szCs w:val="24"/>
    </w:rPr>
  </w:style>
  <w:style w:type="character" w:styleId="Style13">
    <w:name w:val="Номер страницы"/>
    <w:rPr>
      <w:rFonts w:cs="Times New Roman"/>
    </w:rPr>
  </w:style>
  <w:style w:type="character" w:styleId="Style14">
    <w:name w:val="Текст сноски Знак"/>
    <w:qFormat/>
    <w:rPr>
      <w:rFonts w:ascii="Times New Roman" w:hAnsi="Times New Roman" w:cs="Times New Roman"/>
      <w:sz w:val="20"/>
      <w:szCs w:val="20"/>
      <w:lang w:val="en-US"/>
    </w:rPr>
  </w:style>
  <w:style w:type="character" w:styleId="Style15">
    <w:name w:val="Символ сноски"/>
    <w:qFormat/>
    <w:rPr>
      <w:rFonts w:cs="Times New Roman"/>
      <w:vertAlign w:val="superscript"/>
    </w:rPr>
  </w:style>
  <w:style w:type="character" w:styleId="Style16">
    <w:name w:val="Интернет-ссылка"/>
    <w:rPr>
      <w:rFonts w:cs="Times New Roman"/>
      <w:color w:val="0000FF"/>
      <w:u w:val="single"/>
    </w:rPr>
  </w:style>
  <w:style w:type="character" w:styleId="FootnoteTextChar">
    <w:name w:val="Footnote Text Char"/>
    <w:qFormat/>
    <w:rPr>
      <w:rFonts w:ascii="Times New Roman" w:hAnsi="Times New Roman" w:cs="Times New Roman"/>
      <w:sz w:val="20"/>
      <w:lang w:val="ru-RU"/>
    </w:rPr>
  </w:style>
  <w:style w:type="character" w:styleId="Style17">
    <w:name w:val="Выделение"/>
    <w:qFormat/>
    <w:rPr>
      <w:rFonts w:cs="Times New Roman"/>
      <w:i/>
    </w:rPr>
  </w:style>
  <w:style w:type="character" w:styleId="Style18">
    <w:name w:val="Текст выноски Знак"/>
    <w:qFormat/>
    <w:rPr>
      <w:rFonts w:ascii="Segoe UI" w:hAnsi="Segoe UI" w:cs="Times New Roman"/>
      <w:sz w:val="18"/>
      <w:szCs w:val="18"/>
    </w:rPr>
  </w:style>
  <w:style w:type="character" w:styleId="Style19">
    <w:name w:val="Верхний колонтитул Знак"/>
    <w:qFormat/>
    <w:rPr>
      <w:rFonts w:ascii="Times New Roman" w:hAnsi="Times New Roman" w:cs="Times New Roman"/>
      <w:sz w:val="24"/>
      <w:szCs w:val="24"/>
    </w:rPr>
  </w:style>
  <w:style w:type="character" w:styleId="111">
    <w:name w:val="Текст примечания Знак11"/>
    <w:qFormat/>
    <w:rPr>
      <w:rFonts w:cs="Times New Roman"/>
      <w:sz w:val="20"/>
      <w:szCs w:val="20"/>
    </w:rPr>
  </w:style>
  <w:style w:type="character" w:styleId="Style20">
    <w:name w:val="Текст примечания Знак"/>
    <w:qFormat/>
    <w:rPr>
      <w:rFonts w:cs="Times New Roman"/>
      <w:sz w:val="20"/>
      <w:szCs w:val="20"/>
    </w:rPr>
  </w:style>
  <w:style w:type="character" w:styleId="12">
    <w:name w:val="Текст примечания Знак1"/>
    <w:qFormat/>
    <w:rPr>
      <w:rFonts w:cs="Times New Roman"/>
      <w:sz w:val="20"/>
      <w:szCs w:val="20"/>
    </w:rPr>
  </w:style>
  <w:style w:type="character" w:styleId="112">
    <w:name w:val="Тема примечания Знак11"/>
    <w:qFormat/>
    <w:rPr>
      <w:rFonts w:cs="Times New Roman"/>
      <w:b/>
      <w:bCs/>
      <w:sz w:val="20"/>
      <w:szCs w:val="20"/>
    </w:rPr>
  </w:style>
  <w:style w:type="character" w:styleId="Style21">
    <w:name w:val="Тема примечания Знак"/>
    <w:qFormat/>
    <w:rPr>
      <w:rFonts w:ascii="Times New Roman" w:hAnsi="Times New Roman" w:cs="Times New Roman"/>
      <w:b/>
      <w:bCs/>
      <w:sz w:val="20"/>
      <w:szCs w:val="20"/>
    </w:rPr>
  </w:style>
  <w:style w:type="character" w:styleId="13">
    <w:name w:val="Тема примечания Знак1"/>
    <w:qFormat/>
    <w:rPr>
      <w:rFonts w:cs="Times New Roman"/>
      <w:b/>
      <w:bCs/>
      <w:sz w:val="20"/>
      <w:szCs w:val="20"/>
    </w:rPr>
  </w:style>
  <w:style w:type="character" w:styleId="23">
    <w:name w:val="Основной текст с отступом 2 Знак"/>
    <w:qFormat/>
    <w:rPr>
      <w:rFonts w:ascii="Times New Roman" w:hAnsi="Times New Roman" w:cs="Times New Roman"/>
      <w:sz w:val="24"/>
      <w:szCs w:val="24"/>
    </w:rPr>
  </w:style>
  <w:style w:type="character" w:styleId="Appleconvertedspace">
    <w:name w:val="apple-converted-space"/>
    <w:qFormat/>
    <w:rPr/>
  </w:style>
  <w:style w:type="character" w:styleId="Style22">
    <w:name w:val="Цветовое выделение"/>
    <w:qFormat/>
    <w:rPr>
      <w:b/>
      <w:color w:val="26282F"/>
    </w:rPr>
  </w:style>
  <w:style w:type="character" w:styleId="Style23">
    <w:name w:val="Гипертекстовая ссылка"/>
    <w:qFormat/>
    <w:rPr>
      <w:b/>
      <w:color w:val="106BBE"/>
    </w:rPr>
  </w:style>
  <w:style w:type="character" w:styleId="Style24">
    <w:name w:val="Активная гипертекстовая ссылка"/>
    <w:qFormat/>
    <w:rPr>
      <w:b/>
      <w:color w:val="106BBE"/>
      <w:u w:val="single"/>
    </w:rPr>
  </w:style>
  <w:style w:type="character" w:styleId="Style25">
    <w:name w:val="Выделение для Базового Поиска"/>
    <w:qFormat/>
    <w:rPr>
      <w:b/>
      <w:color w:val="0058A9"/>
    </w:rPr>
  </w:style>
  <w:style w:type="character" w:styleId="Style26">
    <w:name w:val="Выделение для Базового Поиска (курсив)"/>
    <w:qFormat/>
    <w:rPr>
      <w:b/>
      <w:i/>
      <w:color w:val="0058A9"/>
    </w:rPr>
  </w:style>
  <w:style w:type="character" w:styleId="Style27">
    <w:name w:val="Заголовок своего сообщения"/>
    <w:qFormat/>
    <w:rPr>
      <w:b/>
      <w:color w:val="26282F"/>
    </w:rPr>
  </w:style>
  <w:style w:type="character" w:styleId="Style28">
    <w:name w:val="Заголовок чужого сообщения"/>
    <w:qFormat/>
    <w:rPr>
      <w:b/>
      <w:color w:val="FF0000"/>
    </w:rPr>
  </w:style>
  <w:style w:type="character" w:styleId="Style29">
    <w:name w:val="Найденные слова"/>
    <w:qFormat/>
    <w:rPr>
      <w:b/>
      <w:color w:val="26282F"/>
      <w:shd w:fill="FFF580" w:val="clear"/>
    </w:rPr>
  </w:style>
  <w:style w:type="character" w:styleId="Style30">
    <w:name w:val="Не вступил в силу"/>
    <w:qFormat/>
    <w:rPr>
      <w:b/>
      <w:color w:val="000000"/>
      <w:shd w:fill="D8EDE8" w:val="clear"/>
    </w:rPr>
  </w:style>
  <w:style w:type="character" w:styleId="Style31">
    <w:name w:val="Опечатки"/>
    <w:qFormat/>
    <w:rPr>
      <w:color w:val="FF0000"/>
    </w:rPr>
  </w:style>
  <w:style w:type="character" w:styleId="Style32">
    <w:name w:val="Продолжение ссылки"/>
    <w:qFormat/>
    <w:rPr/>
  </w:style>
  <w:style w:type="character" w:styleId="Style33">
    <w:name w:val="Сравнение редакций"/>
    <w:qFormat/>
    <w:rPr>
      <w:b/>
      <w:color w:val="26282F"/>
    </w:rPr>
  </w:style>
  <w:style w:type="character" w:styleId="Style34">
    <w:name w:val="Сравнение редакций. Добавленный фрагмент"/>
    <w:qFormat/>
    <w:rPr>
      <w:color w:val="000000"/>
      <w:shd w:fill="C1D7FF" w:val="clear"/>
    </w:rPr>
  </w:style>
  <w:style w:type="character" w:styleId="Style35">
    <w:name w:val="Сравнение редакций. Удаленный фрагмент"/>
    <w:qFormat/>
    <w:rPr>
      <w:color w:val="000000"/>
      <w:shd w:fill="C4C413" w:val="clear"/>
    </w:rPr>
  </w:style>
  <w:style w:type="character" w:styleId="Style36">
    <w:name w:val="Ссылка на утративший силу документ"/>
    <w:qFormat/>
    <w:rPr>
      <w:b/>
      <w:color w:val="749232"/>
    </w:rPr>
  </w:style>
  <w:style w:type="character" w:styleId="Style37">
    <w:name w:val="Утратил силу"/>
    <w:qFormat/>
    <w:rPr>
      <w:b/>
      <w:strike/>
      <w:color w:val="666600"/>
    </w:rPr>
  </w:style>
  <w:style w:type="character" w:styleId="Style38">
    <w:name w:val="Знак примечания"/>
    <w:qFormat/>
    <w:rPr>
      <w:rFonts w:cs="Times New Roman"/>
      <w:sz w:val="16"/>
    </w:rPr>
  </w:style>
  <w:style w:type="character" w:styleId="Style39">
    <w:name w:val="Текст концевой сноски Знак"/>
    <w:qFormat/>
    <w:rPr>
      <w:rFonts w:cs="Times New Roman"/>
      <w:sz w:val="20"/>
      <w:szCs w:val="20"/>
    </w:rPr>
  </w:style>
  <w:style w:type="character" w:styleId="Style40">
    <w:name w:val="Символ концевой сноски"/>
    <w:qFormat/>
    <w:rPr>
      <w:rFonts w:cs="Times New Roman"/>
      <w:vertAlign w:val="superscript"/>
    </w:rPr>
  </w:style>
  <w:style w:type="character" w:styleId="Style41">
    <w:name w:val="Абзац списка Знак"/>
    <w:qFormat/>
    <w:rPr>
      <w:rFonts w:ascii="Times New Roman" w:hAnsi="Times New Roman" w:cs="Times New Roman"/>
      <w:sz w:val="24"/>
      <w:szCs w:val="24"/>
    </w:rPr>
  </w:style>
  <w:style w:type="character" w:styleId="Style42">
    <w:name w:val="Обычный (Интернет) Знак"/>
    <w:qFormat/>
    <w:rPr>
      <w:rFonts w:ascii="Times New Roman" w:hAnsi="Times New Roman" w:cs="Times New Roman"/>
      <w:sz w:val="24"/>
      <w:szCs w:val="24"/>
      <w:lang w:val="en-US"/>
    </w:rPr>
  </w:style>
  <w:style w:type="character" w:styleId="Style43">
    <w:name w:val="Выделение жирным"/>
    <w:qFormat/>
    <w:rPr>
      <w:b/>
      <w:bCs/>
    </w:rPr>
  </w:style>
  <w:style w:type="character" w:styleId="Style44">
    <w:name w:val="Посещённая гиперссылка"/>
    <w:rPr>
      <w:color w:val="0000FF"/>
      <w:u w:val="single"/>
    </w:rPr>
  </w:style>
  <w:style w:type="character" w:styleId="Style45">
    <w:name w:val="Привязка сноски"/>
    <w:rPr>
      <w:rFonts w:cs="Times New Roman"/>
      <w:vertAlign w:val="superscript"/>
    </w:rPr>
  </w:style>
  <w:style w:type="character" w:styleId="Style46">
    <w:name w:val="СВЕЛ тектс Знак"/>
    <w:qFormat/>
    <w:rPr>
      <w:rFonts w:ascii="Times New Roman" w:hAnsi="Times New Roman" w:eastAsia="Arial Unicode MS" w:cs="Times New Roman"/>
      <w:sz w:val="24"/>
    </w:rPr>
  </w:style>
  <w:style w:type="character" w:styleId="WW">
    <w:name w:val="WW-Символ сноски"/>
    <w:qFormat/>
    <w:rPr/>
  </w:style>
  <w:style w:type="character" w:styleId="FontStyle43">
    <w:name w:val="Font Style43"/>
    <w:qFormat/>
    <w:rPr>
      <w:rFonts w:ascii="Times New Roman" w:hAnsi="Times New Roman" w:cs="Times New Roman"/>
      <w:b/>
      <w:bCs/>
      <w:sz w:val="22"/>
      <w:szCs w:val="22"/>
    </w:rPr>
  </w:style>
  <w:style w:type="character" w:styleId="WW1">
    <w:name w:val="WW-Интернет-ссылка"/>
    <w:basedOn w:val="Style10"/>
    <w:qFormat/>
    <w:rPr>
      <w:rFonts w:cs="Times New Roman"/>
      <w:color w:val="0000FF"/>
      <w:u w:val="single"/>
    </w:rPr>
  </w:style>
  <w:style w:type="paragraph" w:styleId="Style47">
    <w:name w:val="Заголовок"/>
    <w:basedOn w:val="Normal"/>
    <w:next w:val="Style48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48">
    <w:name w:val="Body Text"/>
    <w:basedOn w:val="Normal"/>
    <w:pPr>
      <w:spacing w:lineRule="auto" w:line="240" w:before="0" w:after="0"/>
    </w:pPr>
    <w:rPr>
      <w:rFonts w:ascii="Times New Roman" w:hAnsi="Times New Roman" w:cs="Times New Roman"/>
      <w:sz w:val="24"/>
      <w:szCs w:val="24"/>
      <w:lang w:val="ru-RU"/>
    </w:rPr>
  </w:style>
  <w:style w:type="paragraph" w:styleId="Style49">
    <w:name w:val="List"/>
    <w:basedOn w:val="Style48"/>
    <w:pPr/>
    <w:rPr>
      <w:rFonts w:cs="Lohit Devanagari"/>
    </w:rPr>
  </w:style>
  <w:style w:type="paragraph" w:styleId="Style50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51">
    <w:name w:val="Указатель"/>
    <w:basedOn w:val="Normal"/>
    <w:qFormat/>
    <w:pPr>
      <w:suppressLineNumbers/>
    </w:pPr>
    <w:rPr>
      <w:rFonts w:cs="Lohit Devanagari"/>
    </w:rPr>
  </w:style>
  <w:style w:type="paragraph" w:styleId="24">
    <w:name w:val="Основной текст 2"/>
    <w:basedOn w:val="Normal"/>
    <w:qFormat/>
    <w:pPr>
      <w:spacing w:lineRule="auto" w:line="240" w:before="0" w:after="0"/>
      <w:ind w:right="-57" w:hanging="0"/>
      <w:jc w:val="both"/>
    </w:pPr>
    <w:rPr>
      <w:rFonts w:ascii="Times New Roman" w:hAnsi="Times New Roman" w:cs="Times New Roman"/>
      <w:sz w:val="24"/>
      <w:szCs w:val="24"/>
      <w:lang w:val="ru-RU"/>
    </w:rPr>
  </w:style>
  <w:style w:type="paragraph" w:styleId="Style52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53">
    <w:name w:val="Footer"/>
    <w:basedOn w:val="Normal"/>
    <w:pPr>
      <w:tabs>
        <w:tab w:val="clear" w:pos="708"/>
        <w:tab w:val="center" w:pos="4677" w:leader="none"/>
        <w:tab w:val="right" w:pos="9355" w:leader="none"/>
      </w:tabs>
      <w:spacing w:lineRule="auto" w:line="240" w:before="120" w:after="120"/>
    </w:pPr>
    <w:rPr>
      <w:rFonts w:ascii="Times New Roman" w:hAnsi="Times New Roman" w:cs="Times New Roman"/>
      <w:sz w:val="24"/>
      <w:szCs w:val="24"/>
      <w:lang w:val="ru-RU"/>
    </w:rPr>
  </w:style>
  <w:style w:type="paragraph" w:styleId="Style54">
    <w:name w:val="Обычный (Интернет)"/>
    <w:basedOn w:val="Normal"/>
    <w:qFormat/>
    <w:pPr>
      <w:widowControl w:val="false"/>
      <w:spacing w:lineRule="auto" w:line="240" w:before="0" w:after="0"/>
    </w:pPr>
    <w:rPr>
      <w:rFonts w:ascii="Times New Roman" w:hAnsi="Times New Roman" w:cs="Times New Roman"/>
      <w:sz w:val="24"/>
      <w:szCs w:val="24"/>
      <w:lang w:val="en-US"/>
    </w:rPr>
  </w:style>
  <w:style w:type="paragraph" w:styleId="Style55">
    <w:name w:val="Footnote Text"/>
    <w:basedOn w:val="Normal"/>
    <w:pPr>
      <w:spacing w:lineRule="auto" w:line="240" w:before="0" w:after="0"/>
    </w:pPr>
    <w:rPr>
      <w:rFonts w:ascii="Times New Roman" w:hAnsi="Times New Roman" w:cs="Times New Roman"/>
      <w:sz w:val="20"/>
      <w:szCs w:val="20"/>
      <w:lang w:val="en-US"/>
    </w:rPr>
  </w:style>
  <w:style w:type="paragraph" w:styleId="25">
    <w:name w:val="Список 2"/>
    <w:basedOn w:val="Normal"/>
    <w:qFormat/>
    <w:pPr>
      <w:spacing w:lineRule="auto" w:line="240" w:before="120" w:after="120"/>
      <w:ind w:left="720" w:hanging="360"/>
      <w:jc w:val="both"/>
    </w:pPr>
    <w:rPr>
      <w:rFonts w:ascii="Arial" w:hAnsi="Arial" w:eastAsia="Batang;바탕" w:cs="Arial"/>
      <w:sz w:val="20"/>
      <w:szCs w:val="24"/>
      <w:lang w:eastAsia="ko-KR"/>
    </w:rPr>
  </w:style>
  <w:style w:type="paragraph" w:styleId="14">
    <w:name w:val="TOC 1"/>
    <w:basedOn w:val="Normal"/>
    <w:next w:val="Normal"/>
    <w:pPr>
      <w:spacing w:lineRule="auto" w:line="240" w:before="240" w:after="120"/>
    </w:pPr>
    <w:rPr>
      <w:rFonts w:ascii="Calibri" w:hAnsi="Calibri" w:cs="Calibri"/>
      <w:b/>
      <w:bCs/>
      <w:sz w:val="20"/>
      <w:szCs w:val="20"/>
    </w:rPr>
  </w:style>
  <w:style w:type="paragraph" w:styleId="26">
    <w:name w:val="TOC 2"/>
    <w:basedOn w:val="Normal"/>
    <w:next w:val="Normal"/>
    <w:pPr>
      <w:spacing w:lineRule="auto" w:line="240" w:before="120" w:after="0"/>
      <w:ind w:left="240" w:hanging="0"/>
    </w:pPr>
    <w:rPr>
      <w:rFonts w:ascii="Calibri" w:hAnsi="Calibri" w:cs="Calibri"/>
      <w:i/>
      <w:iCs/>
      <w:sz w:val="20"/>
      <w:szCs w:val="20"/>
    </w:rPr>
  </w:style>
  <w:style w:type="paragraph" w:styleId="32">
    <w:name w:val="TOC 3"/>
    <w:basedOn w:val="Normal"/>
    <w:next w:val="Normal"/>
    <w:pPr>
      <w:spacing w:lineRule="auto" w:line="240" w:before="0" w:after="0"/>
      <w:ind w:left="480" w:hanging="0"/>
    </w:pPr>
    <w:rPr>
      <w:rFonts w:ascii="Times New Roman" w:hAnsi="Times New Roman" w:cs="Times New Roman"/>
      <w:sz w:val="28"/>
      <w:szCs w:val="28"/>
    </w:rPr>
  </w:style>
  <w:style w:type="paragraph" w:styleId="Style56">
    <w:name w:val="Абзац списка"/>
    <w:basedOn w:val="Normal"/>
    <w:qFormat/>
    <w:pPr>
      <w:spacing w:lineRule="auto" w:line="240" w:before="120" w:after="120"/>
      <w:ind w:left="708" w:hanging="0"/>
    </w:pPr>
    <w:rPr>
      <w:rFonts w:ascii="Times New Roman" w:hAnsi="Times New Roman" w:cs="Times New Roman"/>
      <w:sz w:val="24"/>
      <w:szCs w:val="24"/>
      <w:lang w:val="ru-RU"/>
    </w:rPr>
  </w:style>
  <w:style w:type="paragraph" w:styleId="Style57">
    <w:name w:val="Текст выноски"/>
    <w:basedOn w:val="Normal"/>
    <w:qFormat/>
    <w:pPr>
      <w:spacing w:lineRule="auto" w:line="240" w:before="0" w:after="0"/>
    </w:pPr>
    <w:rPr>
      <w:rFonts w:ascii="Segoe UI" w:hAnsi="Segoe UI" w:cs="Segoe UI"/>
      <w:sz w:val="18"/>
      <w:szCs w:val="18"/>
      <w:lang w:val="ru-RU"/>
    </w:rPr>
  </w:style>
  <w:style w:type="paragraph" w:styleId="ConsPlusNormal">
    <w:name w:val="ConsPlus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ru-RU" w:bidi="ar-SA" w:eastAsia="zh-CN"/>
    </w:rPr>
  </w:style>
  <w:style w:type="paragraph" w:styleId="Style58">
    <w:name w:val="Header"/>
    <w:basedOn w:val="Normal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>
      <w:rFonts w:ascii="Times New Roman" w:hAnsi="Times New Roman" w:cs="Times New Roman"/>
      <w:sz w:val="24"/>
      <w:szCs w:val="24"/>
      <w:lang w:val="ru-RU"/>
    </w:rPr>
  </w:style>
  <w:style w:type="paragraph" w:styleId="Style59">
    <w:name w:val="Текст примечания"/>
    <w:basedOn w:val="Normal"/>
    <w:qFormat/>
    <w:pPr>
      <w:spacing w:lineRule="auto" w:line="240" w:before="0" w:after="0"/>
    </w:pPr>
    <w:rPr>
      <w:sz w:val="20"/>
      <w:szCs w:val="20"/>
      <w:lang w:val="ru-RU"/>
    </w:rPr>
  </w:style>
  <w:style w:type="paragraph" w:styleId="Style60">
    <w:name w:val="Тема примечания"/>
    <w:basedOn w:val="Style59"/>
    <w:next w:val="Style59"/>
    <w:qFormat/>
    <w:pPr/>
    <w:rPr>
      <w:rFonts w:ascii="Times New Roman" w:hAnsi="Times New Roman" w:cs="Times New Roman"/>
      <w:b/>
      <w:bCs/>
    </w:rPr>
  </w:style>
  <w:style w:type="paragraph" w:styleId="27">
    <w:name w:val="Основной текст с отступом 2"/>
    <w:basedOn w:val="Normal"/>
    <w:qFormat/>
    <w:pPr>
      <w:spacing w:lineRule="auto" w:line="480" w:before="0" w:after="120"/>
      <w:ind w:left="283" w:hanging="0"/>
    </w:pPr>
    <w:rPr>
      <w:rFonts w:ascii="Times New Roman" w:hAnsi="Times New Roman" w:cs="Times New Roman"/>
      <w:sz w:val="24"/>
      <w:szCs w:val="24"/>
      <w:lang w:val="ru-RU"/>
    </w:rPr>
  </w:style>
  <w:style w:type="paragraph" w:styleId="Style61">
    <w:name w:val="Внимание"/>
    <w:basedOn w:val="Normal"/>
    <w:next w:val="Normal"/>
    <w:qFormat/>
    <w:pPr>
      <w:widowControl w:val="false"/>
      <w:autoSpaceDE w:val="false"/>
      <w:spacing w:lineRule="auto" w:line="360" w:before="240" w:after="240"/>
      <w:ind w:left="420" w:right="420" w:firstLine="300"/>
      <w:jc w:val="both"/>
    </w:pPr>
    <w:rPr>
      <w:rFonts w:ascii="Times New Roman" w:hAnsi="Times New Roman" w:cs="Times New Roman"/>
      <w:sz w:val="24"/>
      <w:szCs w:val="24"/>
      <w:shd w:fill="F5F3DA" w:val="clear"/>
    </w:rPr>
  </w:style>
  <w:style w:type="paragraph" w:styleId="Style62">
    <w:name w:val="Внимание: криминал!!"/>
    <w:basedOn w:val="Style61"/>
    <w:next w:val="Normal"/>
    <w:qFormat/>
    <w:pPr/>
    <w:rPr/>
  </w:style>
  <w:style w:type="paragraph" w:styleId="Style63">
    <w:name w:val="Внимание: недобросовестность!"/>
    <w:basedOn w:val="Style61"/>
    <w:next w:val="Normal"/>
    <w:qFormat/>
    <w:pPr/>
    <w:rPr/>
  </w:style>
  <w:style w:type="paragraph" w:styleId="Style64">
    <w:name w:val="Дочерний элемент списка"/>
    <w:basedOn w:val="Normal"/>
    <w:next w:val="Normal"/>
    <w:qFormat/>
    <w:pPr>
      <w:widowControl w:val="false"/>
      <w:autoSpaceDE w:val="false"/>
      <w:spacing w:lineRule="auto" w:line="360" w:before="0" w:after="0"/>
      <w:jc w:val="both"/>
    </w:pPr>
    <w:rPr>
      <w:rFonts w:ascii="Times New Roman" w:hAnsi="Times New Roman" w:cs="Times New Roman"/>
      <w:color w:val="868381"/>
      <w:sz w:val="20"/>
      <w:szCs w:val="20"/>
    </w:rPr>
  </w:style>
  <w:style w:type="paragraph" w:styleId="Style65">
    <w:name w:val="Основное меню (преемственное)"/>
    <w:basedOn w:val="Normal"/>
    <w:next w:val="Normal"/>
    <w:qFormat/>
    <w:pPr>
      <w:widowControl w:val="false"/>
      <w:autoSpaceDE w:val="false"/>
      <w:spacing w:lineRule="auto" w:line="360" w:before="0" w:after="0"/>
      <w:ind w:firstLine="720"/>
      <w:jc w:val="both"/>
    </w:pPr>
    <w:rPr>
      <w:rFonts w:ascii="Verdana" w:hAnsi="Verdana" w:cs="Verdana"/>
    </w:rPr>
  </w:style>
  <w:style w:type="paragraph" w:styleId="15">
    <w:name w:val="Заголовок1"/>
    <w:basedOn w:val="Style65"/>
    <w:next w:val="Normal"/>
    <w:qFormat/>
    <w:pPr/>
    <w:rPr>
      <w:b/>
      <w:bCs/>
      <w:color w:val="0058A9"/>
      <w:shd w:fill="ECE9D8" w:val="clear"/>
    </w:rPr>
  </w:style>
  <w:style w:type="paragraph" w:styleId="Style66">
    <w:name w:val="Заголовок группы контролов"/>
    <w:basedOn w:val="Normal"/>
    <w:next w:val="Normal"/>
    <w:qFormat/>
    <w:pPr>
      <w:widowControl w:val="false"/>
      <w:autoSpaceDE w:val="false"/>
      <w:spacing w:lineRule="auto" w:line="360" w:before="0" w:after="0"/>
      <w:ind w:firstLine="720"/>
      <w:jc w:val="both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styleId="Style67">
    <w:name w:val="Заголовок для информации об изменениях"/>
    <w:basedOn w:val="1"/>
    <w:next w:val="Normal"/>
    <w:qFormat/>
    <w:pPr>
      <w:keepLines/>
      <w:numPr>
        <w:ilvl w:val="0"/>
        <w:numId w:val="0"/>
      </w:numPr>
      <w:autoSpaceDE w:val="false"/>
      <w:spacing w:lineRule="auto" w:line="360" w:before="0" w:after="240"/>
      <w:jc w:val="center"/>
    </w:pPr>
    <w:rPr>
      <w:rFonts w:ascii="Times New Roman" w:hAnsi="Times New Roman" w:cs="Times New Roman"/>
      <w:b w:val="false"/>
      <w:bCs w:val="false"/>
      <w:kern w:val="0"/>
      <w:sz w:val="18"/>
      <w:szCs w:val="18"/>
      <w:shd w:fill="FFFFFF" w:val="clear"/>
    </w:rPr>
  </w:style>
  <w:style w:type="paragraph" w:styleId="Style68">
    <w:name w:val="Заголовок распахивающейся части диалога"/>
    <w:basedOn w:val="Normal"/>
    <w:next w:val="Normal"/>
    <w:qFormat/>
    <w:pPr>
      <w:widowControl w:val="false"/>
      <w:autoSpaceDE w:val="false"/>
      <w:spacing w:lineRule="auto" w:line="360" w:before="0" w:after="0"/>
      <w:ind w:firstLine="720"/>
      <w:jc w:val="both"/>
    </w:pPr>
    <w:rPr>
      <w:rFonts w:ascii="Times New Roman" w:hAnsi="Times New Roman" w:cs="Times New Roman"/>
      <w:i/>
      <w:iCs/>
      <w:color w:val="000080"/>
    </w:rPr>
  </w:style>
  <w:style w:type="paragraph" w:styleId="Style69">
    <w:name w:val="Заголовок статьи"/>
    <w:basedOn w:val="Normal"/>
    <w:next w:val="Normal"/>
    <w:qFormat/>
    <w:pPr>
      <w:widowControl w:val="false"/>
      <w:autoSpaceDE w:val="false"/>
      <w:spacing w:lineRule="auto" w:line="360" w:before="0" w:after="0"/>
      <w:ind w:left="1612" w:hanging="892"/>
      <w:jc w:val="both"/>
    </w:pPr>
    <w:rPr>
      <w:rFonts w:ascii="Times New Roman" w:hAnsi="Times New Roman" w:cs="Times New Roman"/>
      <w:sz w:val="24"/>
      <w:szCs w:val="24"/>
    </w:rPr>
  </w:style>
  <w:style w:type="paragraph" w:styleId="Style70">
    <w:name w:val="Заголовок ЭР (левое окно)"/>
    <w:basedOn w:val="Normal"/>
    <w:next w:val="Normal"/>
    <w:qFormat/>
    <w:pPr>
      <w:widowControl w:val="false"/>
      <w:autoSpaceDE w:val="false"/>
      <w:spacing w:lineRule="auto" w:line="360" w:before="300" w:after="250"/>
      <w:jc w:val="center"/>
    </w:pPr>
    <w:rPr>
      <w:rFonts w:ascii="Times New Roman" w:hAnsi="Times New Roman" w:cs="Times New Roman"/>
      <w:b/>
      <w:bCs/>
      <w:color w:val="26282F"/>
      <w:sz w:val="26"/>
      <w:szCs w:val="26"/>
    </w:rPr>
  </w:style>
  <w:style w:type="paragraph" w:styleId="Style71">
    <w:name w:val="Заголовок ЭР (правое окно)"/>
    <w:basedOn w:val="Style70"/>
    <w:next w:val="Normal"/>
    <w:qFormat/>
    <w:pPr>
      <w:spacing w:before="300" w:after="0"/>
      <w:jc w:val="left"/>
    </w:pPr>
    <w:rPr/>
  </w:style>
  <w:style w:type="paragraph" w:styleId="Style72">
    <w:name w:val="Интерактивный заголовок"/>
    <w:basedOn w:val="15"/>
    <w:next w:val="Normal"/>
    <w:qFormat/>
    <w:pPr/>
    <w:rPr>
      <w:u w:val="single"/>
    </w:rPr>
  </w:style>
  <w:style w:type="paragraph" w:styleId="Style73">
    <w:name w:val="Текст информации об изменениях"/>
    <w:basedOn w:val="Normal"/>
    <w:next w:val="Normal"/>
    <w:qFormat/>
    <w:pPr>
      <w:widowControl w:val="false"/>
      <w:autoSpaceDE w:val="false"/>
      <w:spacing w:lineRule="auto" w:line="360" w:before="0" w:after="0"/>
      <w:ind w:firstLine="720"/>
      <w:jc w:val="both"/>
    </w:pPr>
    <w:rPr>
      <w:rFonts w:ascii="Times New Roman" w:hAnsi="Times New Roman" w:cs="Times New Roman"/>
      <w:color w:val="353842"/>
      <w:sz w:val="18"/>
      <w:szCs w:val="18"/>
    </w:rPr>
  </w:style>
  <w:style w:type="paragraph" w:styleId="Style74">
    <w:name w:val="Информация об изменениях"/>
    <w:basedOn w:val="Style73"/>
    <w:next w:val="Normal"/>
    <w:qFormat/>
    <w:pPr>
      <w:spacing w:before="180" w:after="0"/>
      <w:ind w:left="360" w:right="360" w:hanging="0"/>
    </w:pPr>
    <w:rPr>
      <w:shd w:fill="EAEFED" w:val="clear"/>
    </w:rPr>
  </w:style>
  <w:style w:type="paragraph" w:styleId="Style75">
    <w:name w:val="Текст (справка)"/>
    <w:basedOn w:val="Normal"/>
    <w:next w:val="Normal"/>
    <w:qFormat/>
    <w:pPr>
      <w:widowControl w:val="false"/>
      <w:autoSpaceDE w:val="false"/>
      <w:spacing w:lineRule="auto" w:line="360" w:before="0" w:after="0"/>
      <w:ind w:left="170" w:right="170" w:hanging="0"/>
    </w:pPr>
    <w:rPr>
      <w:rFonts w:ascii="Times New Roman" w:hAnsi="Times New Roman" w:cs="Times New Roman"/>
      <w:sz w:val="24"/>
      <w:szCs w:val="24"/>
    </w:rPr>
  </w:style>
  <w:style w:type="paragraph" w:styleId="Style76">
    <w:name w:val="Комментарий"/>
    <w:basedOn w:val="Style75"/>
    <w:next w:val="Normal"/>
    <w:qFormat/>
    <w:pPr>
      <w:spacing w:before="75" w:after="0"/>
      <w:ind w:left="170" w:right="0" w:hanging="0"/>
      <w:jc w:val="both"/>
    </w:pPr>
    <w:rPr>
      <w:color w:val="353842"/>
      <w:shd w:fill="F0F0F0" w:val="clear"/>
    </w:rPr>
  </w:style>
  <w:style w:type="paragraph" w:styleId="Style77">
    <w:name w:val="Информация об изменениях документа"/>
    <w:basedOn w:val="Style76"/>
    <w:next w:val="Normal"/>
    <w:qFormat/>
    <w:pPr/>
    <w:rPr>
      <w:i/>
      <w:iCs/>
    </w:rPr>
  </w:style>
  <w:style w:type="paragraph" w:styleId="Style78">
    <w:name w:val="Текст (лев. подпись)"/>
    <w:basedOn w:val="Normal"/>
    <w:next w:val="Normal"/>
    <w:qFormat/>
    <w:pPr>
      <w:widowControl w:val="false"/>
      <w:autoSpaceDE w:val="false"/>
      <w:spacing w:lineRule="auto" w:line="360" w:before="0" w:after="0"/>
    </w:pPr>
    <w:rPr>
      <w:rFonts w:ascii="Times New Roman" w:hAnsi="Times New Roman" w:cs="Times New Roman"/>
      <w:sz w:val="24"/>
      <w:szCs w:val="24"/>
    </w:rPr>
  </w:style>
  <w:style w:type="paragraph" w:styleId="Style79">
    <w:name w:val="Колонтитул (левый)"/>
    <w:basedOn w:val="Style78"/>
    <w:next w:val="Normal"/>
    <w:qFormat/>
    <w:pPr/>
    <w:rPr>
      <w:sz w:val="14"/>
      <w:szCs w:val="14"/>
    </w:rPr>
  </w:style>
  <w:style w:type="paragraph" w:styleId="Style80">
    <w:name w:val="Текст (прав. подпись)"/>
    <w:basedOn w:val="Normal"/>
    <w:next w:val="Normal"/>
    <w:qFormat/>
    <w:pPr>
      <w:widowControl w:val="false"/>
      <w:autoSpaceDE w:val="false"/>
      <w:spacing w:lineRule="auto" w:line="360" w:before="0" w:after="0"/>
      <w:jc w:val="right"/>
    </w:pPr>
    <w:rPr>
      <w:rFonts w:ascii="Times New Roman" w:hAnsi="Times New Roman" w:cs="Times New Roman"/>
      <w:sz w:val="24"/>
      <w:szCs w:val="24"/>
    </w:rPr>
  </w:style>
  <w:style w:type="paragraph" w:styleId="Style81">
    <w:name w:val="Колонтитул (правый)"/>
    <w:basedOn w:val="Style80"/>
    <w:next w:val="Normal"/>
    <w:qFormat/>
    <w:pPr/>
    <w:rPr>
      <w:sz w:val="14"/>
      <w:szCs w:val="14"/>
    </w:rPr>
  </w:style>
  <w:style w:type="paragraph" w:styleId="Style82">
    <w:name w:val="Комментарий пользователя"/>
    <w:basedOn w:val="Style76"/>
    <w:next w:val="Normal"/>
    <w:qFormat/>
    <w:pPr>
      <w:jc w:val="left"/>
    </w:pPr>
    <w:rPr>
      <w:shd w:fill="FFDFE0" w:val="clear"/>
    </w:rPr>
  </w:style>
  <w:style w:type="paragraph" w:styleId="Style83">
    <w:name w:val="Куда обратиться?"/>
    <w:basedOn w:val="Style61"/>
    <w:next w:val="Normal"/>
    <w:qFormat/>
    <w:pPr/>
    <w:rPr/>
  </w:style>
  <w:style w:type="paragraph" w:styleId="Style84">
    <w:name w:val="Моноширинный"/>
    <w:basedOn w:val="Normal"/>
    <w:next w:val="Normal"/>
    <w:qFormat/>
    <w:pPr>
      <w:widowControl w:val="false"/>
      <w:autoSpaceDE w:val="false"/>
      <w:spacing w:lineRule="auto" w:line="360" w:before="0" w:after="0"/>
    </w:pPr>
    <w:rPr>
      <w:rFonts w:ascii="Courier New" w:hAnsi="Courier New" w:cs="Courier New"/>
      <w:sz w:val="24"/>
      <w:szCs w:val="24"/>
    </w:rPr>
  </w:style>
  <w:style w:type="paragraph" w:styleId="Style85">
    <w:name w:val="Напишите нам"/>
    <w:basedOn w:val="Normal"/>
    <w:next w:val="Normal"/>
    <w:qFormat/>
    <w:pPr>
      <w:widowControl w:val="false"/>
      <w:autoSpaceDE w:val="false"/>
      <w:spacing w:lineRule="auto" w:line="360" w:before="90" w:after="90"/>
      <w:ind w:left="180" w:right="180" w:hanging="0"/>
      <w:jc w:val="both"/>
    </w:pPr>
    <w:rPr>
      <w:rFonts w:ascii="Times New Roman" w:hAnsi="Times New Roman" w:cs="Times New Roman"/>
      <w:sz w:val="20"/>
      <w:szCs w:val="20"/>
      <w:shd w:fill="EFFFAD" w:val="clear"/>
    </w:rPr>
  </w:style>
  <w:style w:type="paragraph" w:styleId="Style86">
    <w:name w:val="Необходимые документы"/>
    <w:basedOn w:val="Style61"/>
    <w:next w:val="Normal"/>
    <w:qFormat/>
    <w:pPr>
      <w:ind w:left="420" w:right="420" w:firstLine="118"/>
    </w:pPr>
    <w:rPr/>
  </w:style>
  <w:style w:type="paragraph" w:styleId="Style87">
    <w:name w:val="Нормальный (таблица)"/>
    <w:basedOn w:val="Normal"/>
    <w:next w:val="Normal"/>
    <w:qFormat/>
    <w:pPr>
      <w:widowControl w:val="false"/>
      <w:autoSpaceDE w:val="false"/>
      <w:spacing w:lineRule="auto" w:line="360" w:before="0" w:after="0"/>
      <w:jc w:val="both"/>
    </w:pPr>
    <w:rPr>
      <w:rFonts w:ascii="Times New Roman" w:hAnsi="Times New Roman" w:cs="Times New Roman"/>
      <w:sz w:val="24"/>
      <w:szCs w:val="24"/>
    </w:rPr>
  </w:style>
  <w:style w:type="paragraph" w:styleId="Style88">
    <w:name w:val="Таблицы (моноширинный)"/>
    <w:basedOn w:val="Normal"/>
    <w:next w:val="Normal"/>
    <w:qFormat/>
    <w:pPr>
      <w:widowControl w:val="false"/>
      <w:autoSpaceDE w:val="false"/>
      <w:spacing w:lineRule="auto" w:line="360" w:before="0" w:after="0"/>
    </w:pPr>
    <w:rPr>
      <w:rFonts w:ascii="Courier New" w:hAnsi="Courier New" w:cs="Courier New"/>
      <w:sz w:val="24"/>
      <w:szCs w:val="24"/>
    </w:rPr>
  </w:style>
  <w:style w:type="paragraph" w:styleId="Style89">
    <w:name w:val="Оглавление"/>
    <w:basedOn w:val="Style88"/>
    <w:next w:val="Normal"/>
    <w:qFormat/>
    <w:pPr>
      <w:ind w:left="140" w:hanging="0"/>
    </w:pPr>
    <w:rPr/>
  </w:style>
  <w:style w:type="paragraph" w:styleId="Style90">
    <w:name w:val="Переменная часть"/>
    <w:basedOn w:val="Style65"/>
    <w:next w:val="Normal"/>
    <w:qFormat/>
    <w:pPr/>
    <w:rPr>
      <w:sz w:val="18"/>
      <w:szCs w:val="18"/>
    </w:rPr>
  </w:style>
  <w:style w:type="paragraph" w:styleId="Style91">
    <w:name w:val="Подвал для информации об изменениях"/>
    <w:basedOn w:val="1"/>
    <w:next w:val="Normal"/>
    <w:qFormat/>
    <w:pPr>
      <w:keepLines/>
      <w:numPr>
        <w:ilvl w:val="0"/>
        <w:numId w:val="0"/>
      </w:numPr>
      <w:autoSpaceDE w:val="false"/>
      <w:spacing w:lineRule="auto" w:line="360" w:before="480" w:after="240"/>
      <w:jc w:val="center"/>
    </w:pPr>
    <w:rPr>
      <w:rFonts w:ascii="Times New Roman" w:hAnsi="Times New Roman" w:cs="Times New Roman"/>
      <w:b w:val="false"/>
      <w:bCs w:val="false"/>
      <w:kern w:val="0"/>
      <w:sz w:val="18"/>
      <w:szCs w:val="18"/>
    </w:rPr>
  </w:style>
  <w:style w:type="paragraph" w:styleId="Style92">
    <w:name w:val="Подзаголовок для информации об изменениях"/>
    <w:basedOn w:val="Style73"/>
    <w:next w:val="Normal"/>
    <w:qFormat/>
    <w:pPr/>
    <w:rPr>
      <w:b/>
      <w:bCs/>
    </w:rPr>
  </w:style>
  <w:style w:type="paragraph" w:styleId="Style93">
    <w:name w:val="Подчёркнуный текст"/>
    <w:basedOn w:val="Normal"/>
    <w:next w:val="Normal"/>
    <w:qFormat/>
    <w:pPr>
      <w:widowControl w:val="false"/>
      <w:pBdr>
        <w:bottom w:val="single" w:sz="4" w:space="0" w:color="000000"/>
      </w:pBdr>
      <w:autoSpaceDE w:val="false"/>
      <w:spacing w:lineRule="auto" w:line="360" w:before="0" w:after="0"/>
      <w:ind w:firstLine="720"/>
      <w:jc w:val="both"/>
    </w:pPr>
    <w:rPr>
      <w:rFonts w:ascii="Times New Roman" w:hAnsi="Times New Roman" w:cs="Times New Roman"/>
      <w:sz w:val="24"/>
      <w:szCs w:val="24"/>
    </w:rPr>
  </w:style>
  <w:style w:type="paragraph" w:styleId="Style94">
    <w:name w:val="Постоянная часть"/>
    <w:basedOn w:val="Style65"/>
    <w:next w:val="Normal"/>
    <w:qFormat/>
    <w:pPr/>
    <w:rPr>
      <w:sz w:val="20"/>
      <w:szCs w:val="20"/>
    </w:rPr>
  </w:style>
  <w:style w:type="paragraph" w:styleId="Style95">
    <w:name w:val="Прижатый влево"/>
    <w:basedOn w:val="Normal"/>
    <w:next w:val="Normal"/>
    <w:qFormat/>
    <w:pPr>
      <w:widowControl w:val="false"/>
      <w:autoSpaceDE w:val="false"/>
      <w:spacing w:lineRule="auto" w:line="360" w:before="0" w:after="0"/>
    </w:pPr>
    <w:rPr>
      <w:rFonts w:ascii="Times New Roman" w:hAnsi="Times New Roman" w:cs="Times New Roman"/>
      <w:sz w:val="24"/>
      <w:szCs w:val="24"/>
    </w:rPr>
  </w:style>
  <w:style w:type="paragraph" w:styleId="Style96">
    <w:name w:val="Пример."/>
    <w:basedOn w:val="Style61"/>
    <w:next w:val="Normal"/>
    <w:qFormat/>
    <w:pPr/>
    <w:rPr/>
  </w:style>
  <w:style w:type="paragraph" w:styleId="Style97">
    <w:name w:val="Примечание."/>
    <w:basedOn w:val="Style61"/>
    <w:next w:val="Normal"/>
    <w:qFormat/>
    <w:pPr/>
    <w:rPr/>
  </w:style>
  <w:style w:type="paragraph" w:styleId="Style98">
    <w:name w:val="Словарная статья"/>
    <w:basedOn w:val="Normal"/>
    <w:next w:val="Normal"/>
    <w:qFormat/>
    <w:pPr>
      <w:widowControl w:val="false"/>
      <w:autoSpaceDE w:val="false"/>
      <w:spacing w:lineRule="auto" w:line="360" w:before="0" w:after="0"/>
      <w:ind w:right="118" w:hanging="0"/>
      <w:jc w:val="both"/>
    </w:pPr>
    <w:rPr>
      <w:rFonts w:ascii="Times New Roman" w:hAnsi="Times New Roman" w:cs="Times New Roman"/>
      <w:sz w:val="24"/>
      <w:szCs w:val="24"/>
    </w:rPr>
  </w:style>
  <w:style w:type="paragraph" w:styleId="Style99">
    <w:name w:val="Ссылка на официальную публикацию"/>
    <w:basedOn w:val="Normal"/>
    <w:next w:val="Normal"/>
    <w:qFormat/>
    <w:pPr>
      <w:widowControl w:val="false"/>
      <w:autoSpaceDE w:val="false"/>
      <w:spacing w:lineRule="auto" w:line="360" w:before="0" w:after="0"/>
      <w:ind w:firstLine="720"/>
      <w:jc w:val="both"/>
    </w:pPr>
    <w:rPr>
      <w:rFonts w:ascii="Times New Roman" w:hAnsi="Times New Roman" w:cs="Times New Roman"/>
      <w:sz w:val="24"/>
      <w:szCs w:val="24"/>
    </w:rPr>
  </w:style>
  <w:style w:type="paragraph" w:styleId="Style100">
    <w:name w:val="Текст в таблице"/>
    <w:basedOn w:val="Style87"/>
    <w:next w:val="Normal"/>
    <w:qFormat/>
    <w:pPr>
      <w:ind w:firstLine="500"/>
    </w:pPr>
    <w:rPr/>
  </w:style>
  <w:style w:type="paragraph" w:styleId="Style101">
    <w:name w:val="Текст ЭР (см. также)"/>
    <w:basedOn w:val="Normal"/>
    <w:next w:val="Normal"/>
    <w:qFormat/>
    <w:pPr>
      <w:widowControl w:val="false"/>
      <w:autoSpaceDE w:val="false"/>
      <w:spacing w:lineRule="auto" w:line="360" w:before="200" w:after="0"/>
    </w:pPr>
    <w:rPr>
      <w:rFonts w:ascii="Times New Roman" w:hAnsi="Times New Roman" w:cs="Times New Roman"/>
      <w:sz w:val="20"/>
      <w:szCs w:val="20"/>
    </w:rPr>
  </w:style>
  <w:style w:type="paragraph" w:styleId="Style102">
    <w:name w:val="Технический комментарий"/>
    <w:basedOn w:val="Normal"/>
    <w:next w:val="Normal"/>
    <w:qFormat/>
    <w:pPr>
      <w:widowControl w:val="false"/>
      <w:autoSpaceDE w:val="false"/>
      <w:spacing w:lineRule="auto" w:line="360" w:before="0" w:after="0"/>
    </w:pPr>
    <w:rPr>
      <w:rFonts w:ascii="Times New Roman" w:hAnsi="Times New Roman" w:cs="Times New Roman"/>
      <w:color w:val="463F31"/>
      <w:sz w:val="24"/>
      <w:szCs w:val="24"/>
      <w:shd w:fill="FFFFA6" w:val="clear"/>
    </w:rPr>
  </w:style>
  <w:style w:type="paragraph" w:styleId="Style103">
    <w:name w:val="Формула"/>
    <w:basedOn w:val="Normal"/>
    <w:next w:val="Normal"/>
    <w:qFormat/>
    <w:pPr>
      <w:widowControl w:val="false"/>
      <w:autoSpaceDE w:val="false"/>
      <w:spacing w:lineRule="auto" w:line="360" w:before="240" w:after="240"/>
      <w:ind w:left="420" w:right="420" w:firstLine="300"/>
      <w:jc w:val="both"/>
    </w:pPr>
    <w:rPr>
      <w:rFonts w:ascii="Times New Roman" w:hAnsi="Times New Roman" w:cs="Times New Roman"/>
      <w:sz w:val="24"/>
      <w:szCs w:val="24"/>
      <w:shd w:fill="F5F3DA" w:val="clear"/>
    </w:rPr>
  </w:style>
  <w:style w:type="paragraph" w:styleId="Style104">
    <w:name w:val="Центрированный (таблица)"/>
    <w:basedOn w:val="Style87"/>
    <w:next w:val="Normal"/>
    <w:qFormat/>
    <w:pPr>
      <w:jc w:val="center"/>
    </w:pPr>
    <w:rPr/>
  </w:style>
  <w:style w:type="paragraph" w:styleId="Style105">
    <w:name w:val="ЭР-содержание (правое окно)"/>
    <w:basedOn w:val="Normal"/>
    <w:next w:val="Normal"/>
    <w:qFormat/>
    <w:pPr>
      <w:widowControl w:val="false"/>
      <w:autoSpaceDE w:val="false"/>
      <w:spacing w:lineRule="auto" w:line="360" w:before="300" w:after="0"/>
    </w:pPr>
    <w:rPr>
      <w:rFonts w:ascii="Times New Roman" w:hAnsi="Times New Roman" w:cs="Times New Roman"/>
      <w:sz w:val="24"/>
      <w:szCs w:val="24"/>
    </w:rPr>
  </w:style>
  <w:style w:type="paragraph" w:styleId="Default">
    <w:name w:val="Default"/>
    <w:qFormat/>
    <w:pPr>
      <w:widowControl/>
      <w:autoSpaceDE w:val="false"/>
      <w:bidi w:val="0"/>
    </w:pPr>
    <w:rPr>
      <w:rFonts w:ascii="Times New Roman" w:hAnsi="Times New Roman" w:eastAsia="Times New Roman" w:cs="Times New Roman"/>
      <w:color w:val="000000"/>
      <w:sz w:val="24"/>
      <w:szCs w:val="24"/>
      <w:lang w:val="ru-RU" w:bidi="ar-SA" w:eastAsia="zh-CN"/>
    </w:rPr>
  </w:style>
  <w:style w:type="paragraph" w:styleId="42">
    <w:name w:val="TOC 4"/>
    <w:basedOn w:val="Normal"/>
    <w:next w:val="Normal"/>
    <w:pPr>
      <w:spacing w:lineRule="auto" w:line="240" w:before="0" w:after="0"/>
      <w:ind w:left="720" w:hanging="0"/>
    </w:pPr>
    <w:rPr>
      <w:rFonts w:ascii="Calibri" w:hAnsi="Calibri" w:cs="Calibri"/>
      <w:sz w:val="20"/>
      <w:szCs w:val="20"/>
    </w:rPr>
  </w:style>
  <w:style w:type="paragraph" w:styleId="5">
    <w:name w:val="TOC 5"/>
    <w:basedOn w:val="Normal"/>
    <w:next w:val="Normal"/>
    <w:pPr>
      <w:spacing w:lineRule="auto" w:line="240" w:before="0" w:after="0"/>
      <w:ind w:left="960" w:hanging="0"/>
    </w:pPr>
    <w:rPr>
      <w:rFonts w:ascii="Calibri" w:hAnsi="Calibri" w:cs="Calibri"/>
      <w:sz w:val="20"/>
      <w:szCs w:val="20"/>
    </w:rPr>
  </w:style>
  <w:style w:type="paragraph" w:styleId="6">
    <w:name w:val="TOC 6"/>
    <w:basedOn w:val="Normal"/>
    <w:next w:val="Normal"/>
    <w:pPr>
      <w:spacing w:lineRule="auto" w:line="240" w:before="0" w:after="0"/>
      <w:ind w:left="1200" w:hanging="0"/>
    </w:pPr>
    <w:rPr>
      <w:rFonts w:ascii="Calibri" w:hAnsi="Calibri" w:cs="Calibri"/>
      <w:sz w:val="20"/>
      <w:szCs w:val="20"/>
    </w:rPr>
  </w:style>
  <w:style w:type="paragraph" w:styleId="7">
    <w:name w:val="TOC 7"/>
    <w:basedOn w:val="Normal"/>
    <w:next w:val="Normal"/>
    <w:pPr>
      <w:spacing w:lineRule="auto" w:line="240" w:before="0" w:after="0"/>
      <w:ind w:left="1440" w:hanging="0"/>
    </w:pPr>
    <w:rPr>
      <w:rFonts w:ascii="Calibri" w:hAnsi="Calibri" w:cs="Calibri"/>
      <w:sz w:val="20"/>
      <w:szCs w:val="20"/>
    </w:rPr>
  </w:style>
  <w:style w:type="paragraph" w:styleId="8">
    <w:name w:val="TOC 8"/>
    <w:basedOn w:val="Normal"/>
    <w:next w:val="Normal"/>
    <w:pPr>
      <w:spacing w:lineRule="auto" w:line="240" w:before="0" w:after="0"/>
      <w:ind w:left="1680" w:hanging="0"/>
    </w:pPr>
    <w:rPr>
      <w:rFonts w:ascii="Calibri" w:hAnsi="Calibri" w:cs="Calibri"/>
      <w:sz w:val="20"/>
      <w:szCs w:val="20"/>
    </w:rPr>
  </w:style>
  <w:style w:type="paragraph" w:styleId="9">
    <w:name w:val="TOC 9"/>
    <w:basedOn w:val="Normal"/>
    <w:next w:val="Normal"/>
    <w:pPr>
      <w:spacing w:lineRule="auto" w:line="240" w:before="0" w:after="0"/>
      <w:ind w:left="1920" w:hanging="0"/>
    </w:pPr>
    <w:rPr>
      <w:rFonts w:ascii="Calibri" w:hAnsi="Calibri" w:cs="Calibri"/>
      <w:sz w:val="20"/>
      <w:szCs w:val="20"/>
    </w:rPr>
  </w:style>
  <w:style w:type="paragraph" w:styleId="S1">
    <w:name w:val="s_1"/>
    <w:basedOn w:val="Normal"/>
    <w:qFormat/>
    <w:pPr>
      <w:spacing w:lineRule="auto" w:line="240" w:before="280" w:after="280"/>
    </w:pPr>
    <w:rPr>
      <w:rFonts w:ascii="Times New Roman" w:hAnsi="Times New Roman" w:cs="Times New Roman"/>
      <w:sz w:val="24"/>
      <w:szCs w:val="24"/>
    </w:rPr>
  </w:style>
  <w:style w:type="paragraph" w:styleId="Style106">
    <w:name w:val="Endnote Text"/>
    <w:basedOn w:val="Normal"/>
    <w:pPr>
      <w:spacing w:lineRule="auto" w:line="240" w:before="0" w:after="0"/>
    </w:pPr>
    <w:rPr>
      <w:sz w:val="20"/>
      <w:szCs w:val="20"/>
      <w:lang w:val="ru-RU"/>
    </w:rPr>
  </w:style>
  <w:style w:type="paragraph" w:styleId="TableParagraph">
    <w:name w:val="Table Paragraph"/>
    <w:basedOn w:val="Normal"/>
    <w:qFormat/>
    <w:pPr>
      <w:widowControl w:val="false"/>
      <w:autoSpaceDE w:val="false"/>
      <w:spacing w:lineRule="auto" w:line="240" w:before="0" w:after="0"/>
      <w:ind w:left="9" w:hanging="0"/>
    </w:pPr>
    <w:rPr>
      <w:rFonts w:ascii="Times New Roman" w:hAnsi="Times New Roman" w:cs="Times New Roman"/>
    </w:rPr>
  </w:style>
  <w:style w:type="paragraph" w:styleId="Style107">
    <w:name w:val="СВЕЛ таб/спис"/>
    <w:basedOn w:val="Normal"/>
    <w:qFormat/>
    <w:pPr>
      <w:suppressAutoHyphens w:val="true"/>
      <w:spacing w:lineRule="auto" w:line="240" w:before="0" w:after="0"/>
    </w:pPr>
    <w:rPr>
      <w:rFonts w:ascii="Times New Roman" w:hAnsi="Times New Roman" w:cs="Times New Roman"/>
      <w:sz w:val="24"/>
      <w:szCs w:val="24"/>
    </w:rPr>
  </w:style>
  <w:style w:type="paragraph" w:styleId="FootnoteText">
    <w:name w:val="Footnote Text"/>
    <w:basedOn w:val="Normal"/>
    <w:qFormat/>
    <w:pPr>
      <w:suppressAutoHyphens w:val="true"/>
      <w:spacing w:lineRule="auto" w:line="240" w:before="0" w:after="0"/>
    </w:pPr>
    <w:rPr>
      <w:rFonts w:ascii="Times New Roman" w:hAnsi="Times New Roman" w:cs="Times New Roman"/>
      <w:sz w:val="20"/>
      <w:szCs w:val="20"/>
      <w:lang w:val="en-US"/>
    </w:rPr>
  </w:style>
  <w:style w:type="paragraph" w:styleId="Style108">
    <w:name w:val="СВЕЛ список"/>
    <w:basedOn w:val="Style107"/>
    <w:qFormat/>
    <w:pPr>
      <w:spacing w:lineRule="auto" w:line="360"/>
    </w:pPr>
    <w:rPr>
      <w:rFonts w:eastAsia="Arial Unicode MS"/>
    </w:rPr>
  </w:style>
  <w:style w:type="paragraph" w:styleId="Style610">
    <w:name w:val="Style6"/>
    <w:basedOn w:val="Normal"/>
    <w:qFormat/>
    <w:pPr>
      <w:widowControl w:val="false"/>
      <w:autoSpaceDE w:val="false"/>
      <w:spacing w:lineRule="exact" w:line="293" w:before="0" w:after="0"/>
      <w:jc w:val="center"/>
    </w:pPr>
    <w:rPr>
      <w:rFonts w:ascii="Times New Roman" w:hAnsi="Times New Roman" w:cs="Times New Roman"/>
      <w:sz w:val="24"/>
      <w:szCs w:val="24"/>
    </w:rPr>
  </w:style>
  <w:style w:type="paragraph" w:styleId="Style109">
    <w:name w:val="СВЕЛ загол без огл"/>
    <w:basedOn w:val="Normal"/>
    <w:qFormat/>
    <w:pPr>
      <w:suppressAutoHyphens w:val="true"/>
      <w:spacing w:lineRule="auto" w:line="240" w:before="120" w:after="120"/>
      <w:ind w:firstLine="709"/>
    </w:pPr>
    <w:rPr>
      <w:rFonts w:ascii="Times New Roman" w:hAnsi="Times New Roman" w:cs="Times New Roman"/>
      <w:b/>
      <w:sz w:val="24"/>
      <w:szCs w:val="24"/>
    </w:rPr>
  </w:style>
  <w:style w:type="paragraph" w:styleId="Standard">
    <w:name w:val="Standard"/>
    <w:qFormat/>
    <w:pPr>
      <w:widowControl/>
      <w:suppressAutoHyphens w:val="true"/>
      <w:bidi w:val="0"/>
      <w:textAlignment w:val="baseline"/>
    </w:pPr>
    <w:rPr>
      <w:rFonts w:ascii="Liberation Serif;Times New Roman" w:hAnsi="Liberation Serif;Times New Roman" w:eastAsia="Noto Serif CJK SC;Times New Roman" w:cs="Lohit Devanagari;Times New Roman"/>
      <w:color w:val="auto"/>
      <w:kern w:val="2"/>
      <w:sz w:val="24"/>
      <w:szCs w:val="24"/>
      <w:lang w:val="ru-RU" w:eastAsia="zh-CN" w:bidi="hi-IN"/>
    </w:rPr>
  </w:style>
  <w:style w:type="paragraph" w:styleId="Style110">
    <w:name w:val="СВЕЛ тектс"/>
    <w:basedOn w:val="Normal"/>
    <w:qFormat/>
    <w:pPr>
      <w:suppressAutoHyphens w:val="true"/>
      <w:spacing w:lineRule="auto" w:line="360" w:before="0" w:after="0"/>
      <w:ind w:firstLine="709"/>
      <w:jc w:val="both"/>
    </w:pPr>
    <w:rPr>
      <w:rFonts w:ascii="Times New Roman" w:hAnsi="Times New Roman" w:eastAsia="Arial Unicode MS" w:cs="Times New Roman"/>
      <w:bCs/>
      <w:sz w:val="24"/>
      <w:szCs w:val="24"/>
    </w:rPr>
  </w:style>
  <w:style w:type="paragraph" w:styleId="Style111">
    <w:name w:val="Содержимое таблицы"/>
    <w:basedOn w:val="Normal"/>
    <w:qFormat/>
    <w:pPr>
      <w:suppressLineNumbers/>
    </w:pPr>
    <w:rPr/>
  </w:style>
  <w:style w:type="paragraph" w:styleId="Style112">
    <w:name w:val="Заголовок таблицы"/>
    <w:basedOn w:val="Style111"/>
    <w:qFormat/>
    <w:pPr>
      <w:suppressLineNumbers/>
      <w:jc w:val="center"/>
    </w:pPr>
    <w:rPr>
      <w:b/>
      <w:bCs/>
    </w:rPr>
  </w:style>
  <w:style w:type="paragraph" w:styleId="Style113">
    <w:name w:val="Содержимое врезки"/>
    <w:basedOn w:val="Normal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hyperlink" Target="" TargetMode="External"/><Relationship Id="rId5" Type="http://schemas.openxmlformats.org/officeDocument/2006/relationships/hyperlink" Target="" TargetMode="External"/><Relationship Id="rId6" Type="http://schemas.openxmlformats.org/officeDocument/2006/relationships/hyperlink" Target="" TargetMode="External"/><Relationship Id="rId7" Type="http://schemas.openxmlformats.org/officeDocument/2006/relationships/hyperlink" Target="" TargetMode="External"/><Relationship Id="rId8" Type="http://schemas.openxmlformats.org/officeDocument/2006/relationships/hyperlink" Target="http://www.consultant.ru/" TargetMode="External"/><Relationship Id="rId9" Type="http://schemas.openxmlformats.org/officeDocument/2006/relationships/hyperlink" Target="http://www.consultant.ru/" TargetMode="External"/><Relationship Id="rId10" Type="http://schemas.openxmlformats.org/officeDocument/2006/relationships/hyperlink" Target="http://www.consultant.ru/" TargetMode="External"/><Relationship Id="rId11" Type="http://schemas.openxmlformats.org/officeDocument/2006/relationships/hyperlink" Target="http://www.consultant.ru/" TargetMode="External"/><Relationship Id="rId12" Type="http://schemas.openxmlformats.org/officeDocument/2006/relationships/hyperlink" Target="http://www.consultant.ru/" TargetMode="External"/><Relationship Id="rId13" Type="http://schemas.openxmlformats.org/officeDocument/2006/relationships/hyperlink" Target="http://www.consultant.ru/" TargetMode="External"/><Relationship Id="rId14" Type="http://schemas.openxmlformats.org/officeDocument/2006/relationships/hyperlink" Target="http://www.consultant.ru/" TargetMode="External"/><Relationship Id="rId15" Type="http://schemas.openxmlformats.org/officeDocument/2006/relationships/hyperlink" Target="http://www.garant.ru/" TargetMode="External"/><Relationship Id="rId16" Type="http://schemas.openxmlformats.org/officeDocument/2006/relationships/hyperlink" Target="http://www.garant.ru/" TargetMode="External"/><Relationship Id="rId17" Type="http://schemas.openxmlformats.org/officeDocument/2006/relationships/hyperlink" Target="http://www.garant.ru/" TargetMode="External"/><Relationship Id="rId18" Type="http://schemas.openxmlformats.org/officeDocument/2006/relationships/hyperlink" Target="http://www.garant.ru/" TargetMode="External"/><Relationship Id="rId19" Type="http://schemas.openxmlformats.org/officeDocument/2006/relationships/hyperlink" Target="http://www.garant.ru/" TargetMode="External"/><Relationship Id="rId20" Type="http://schemas.openxmlformats.org/officeDocument/2006/relationships/hyperlink" Target="http://www.garant.ru/" TargetMode="External"/><Relationship Id="rId21" Type="http://schemas.openxmlformats.org/officeDocument/2006/relationships/hyperlink" Target="http://www.garant.ru/" TargetMode="External"/><Relationship Id="rId22" Type="http://schemas.openxmlformats.org/officeDocument/2006/relationships/hyperlink" Target="http://www.minfin.ru/" TargetMode="External"/><Relationship Id="rId23" Type="http://schemas.openxmlformats.org/officeDocument/2006/relationships/hyperlink" Target="http://www.minfin.ru/" TargetMode="External"/><Relationship Id="rId24" Type="http://schemas.openxmlformats.org/officeDocument/2006/relationships/hyperlink" Target="http://www.minfin.ru/" TargetMode="External"/><Relationship Id="rId25" Type="http://schemas.openxmlformats.org/officeDocument/2006/relationships/hyperlink" Target="http://www.minfin.ru/" TargetMode="External"/><Relationship Id="rId26" Type="http://schemas.openxmlformats.org/officeDocument/2006/relationships/hyperlink" Target="http://www.minfin.ru/" TargetMode="External"/><Relationship Id="rId27" Type="http://schemas.openxmlformats.org/officeDocument/2006/relationships/hyperlink" Target="http://www.minfin.ru/" TargetMode="External"/><Relationship Id="rId28" Type="http://schemas.openxmlformats.org/officeDocument/2006/relationships/hyperlink" Target="http://www.minfin.ru/" TargetMode="External"/><Relationship Id="rId29" Type="http://schemas.openxmlformats.org/officeDocument/2006/relationships/hyperlink" Target="http://www.nalog.ru/" TargetMode="External"/><Relationship Id="rId30" Type="http://schemas.openxmlformats.org/officeDocument/2006/relationships/hyperlink" Target="http://www.nalog.ru/" TargetMode="External"/><Relationship Id="rId31" Type="http://schemas.openxmlformats.org/officeDocument/2006/relationships/hyperlink" Target="http://www.nalog.ru/" TargetMode="External"/><Relationship Id="rId32" Type="http://schemas.openxmlformats.org/officeDocument/2006/relationships/hyperlink" Target="http://www.nalog.ru/" TargetMode="External"/><Relationship Id="rId33" Type="http://schemas.openxmlformats.org/officeDocument/2006/relationships/hyperlink" Target="http://www.nalog.ru/" TargetMode="External"/><Relationship Id="rId34" Type="http://schemas.openxmlformats.org/officeDocument/2006/relationships/hyperlink" Target="http://www.nalog.ru/" TargetMode="External"/><Relationship Id="rId35" Type="http://schemas.openxmlformats.org/officeDocument/2006/relationships/hyperlink" Target="http://www.nalog.ru/" TargetMode="External"/><Relationship Id="rId36" Type="http://schemas.openxmlformats.org/officeDocument/2006/relationships/hyperlink" Target="http://www.roskazna.ru/" TargetMode="External"/><Relationship Id="rId37" Type="http://schemas.openxmlformats.org/officeDocument/2006/relationships/hyperlink" Target="http://www.roskazna.ru/" TargetMode="External"/><Relationship Id="rId38" Type="http://schemas.openxmlformats.org/officeDocument/2006/relationships/hyperlink" Target="http://www.roskazna.ru/" TargetMode="External"/><Relationship Id="rId39" Type="http://schemas.openxmlformats.org/officeDocument/2006/relationships/hyperlink" Target="http://zakupki.gov.ru/" TargetMode="External"/><Relationship Id="rId40" Type="http://schemas.openxmlformats.org/officeDocument/2006/relationships/hyperlink" Target="http://zakupki.gov.ru/" TargetMode="External"/><Relationship Id="rId41" Type="http://schemas.openxmlformats.org/officeDocument/2006/relationships/hyperlink" Target="http://zakupki.gov.ru/" TargetMode="External"/><Relationship Id="rId42" Type="http://schemas.openxmlformats.org/officeDocument/2006/relationships/hyperlink" Target="http://zakupki.gov.ru/" TargetMode="External"/><Relationship Id="rId43" Type="http://schemas.openxmlformats.org/officeDocument/2006/relationships/hyperlink" Target="http://zakupki.gov.ru/" TargetMode="External"/><Relationship Id="rId44" Type="http://schemas.openxmlformats.org/officeDocument/2006/relationships/hyperlink" Target="http://zakupki.gov.ru/" TargetMode="External"/><Relationship Id="rId45" Type="http://schemas.openxmlformats.org/officeDocument/2006/relationships/hyperlink" Target="http://zakupki.gov.ru/" TargetMode="External"/><Relationship Id="rId46" Type="http://schemas.openxmlformats.org/officeDocument/2006/relationships/hyperlink" Target="http://bus.gov.ru/" TargetMode="External"/><Relationship Id="rId47" Type="http://schemas.openxmlformats.org/officeDocument/2006/relationships/hyperlink" Target="http://bus.gov.ru/" TargetMode="External"/><Relationship Id="rId48" Type="http://schemas.openxmlformats.org/officeDocument/2006/relationships/hyperlink" Target="http://bus.gov.ru/" TargetMode="External"/><Relationship Id="rId49" Type="http://schemas.openxmlformats.org/officeDocument/2006/relationships/hyperlink" Target="http://bus.gov.ru/" TargetMode="External"/><Relationship Id="rId50" Type="http://schemas.openxmlformats.org/officeDocument/2006/relationships/hyperlink" Target="http://bus.gov.ru/" TargetMode="External"/><Relationship Id="rId51" Type="http://schemas.openxmlformats.org/officeDocument/2006/relationships/hyperlink" Target="http://bus.gov.ru/" TargetMode="External"/><Relationship Id="rId52" Type="http://schemas.openxmlformats.org/officeDocument/2006/relationships/hyperlink" Target="http://bus.gov.ru/" TargetMode="External"/><Relationship Id="rId53" Type="http://schemas.openxmlformats.org/officeDocument/2006/relationships/footer" Target="footer3.xml"/><Relationship Id="rId54" Type="http://schemas.openxmlformats.org/officeDocument/2006/relationships/numbering" Target="numbering.xml"/><Relationship Id="rId55" Type="http://schemas.openxmlformats.org/officeDocument/2006/relationships/fontTable" Target="fontTable.xml"/><Relationship Id="rId5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Application>LibreOffice/6.4.7.2$Linux_X86_64 LibreOffice_project/40$Build-2</Application>
  <Pages>14</Pages>
  <Words>2356</Words>
  <Characters>18019</Characters>
  <CharactersWithSpaces>20072</CharactersWithSpaces>
  <Paragraphs>293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2021-06-24T16:58:00Z</dcterms:created>
  <dc:creator>ЦРПО Мосполитех</dc:creator>
  <dc:description/>
  <cp:keywords/>
  <dc:language>ru-RU</dc:language>
  <cp:lastModifiedBy/>
  <cp:lastPrinted>2021-06-24T15:53:00Z</cp:lastPrinted>
  <dcterms:modified xsi:type="dcterms:W3CDTF">2021-09-28T11:39:43Z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1059261908</vt:i4>
  </property>
</Properties>
</file>