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F6D" w:rsidRDefault="00106F6D">
      <w:pPr>
        <w:spacing w:after="0" w:line="276" w:lineRule="auto"/>
        <w:rPr>
          <w:rFonts w:ascii="Times New Roman" w:eastAsia="Times New Roman" w:hAnsi="Times New Roman" w:cs="Times New Roman"/>
          <w:sz w:val="24"/>
          <w:szCs w:val="24"/>
        </w:rPr>
      </w:pPr>
    </w:p>
    <w:p w:rsidR="00106F6D" w:rsidRDefault="00666499">
      <w:pPr>
        <w:spacing w:after="200" w:line="276"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Приложение </w:t>
      </w:r>
      <w:r w:rsidR="000169DB">
        <w:rPr>
          <w:rFonts w:ascii="Times New Roman" w:eastAsia="Times New Roman" w:hAnsi="Times New Roman" w:cs="Times New Roman"/>
          <w:b/>
          <w:sz w:val="24"/>
          <w:szCs w:val="24"/>
        </w:rPr>
        <w:t>1.14</w:t>
      </w:r>
    </w:p>
    <w:p w:rsidR="00106F6D" w:rsidRDefault="00666499">
      <w:pPr>
        <w:spacing w:after="200" w:line="276" w:lineRule="auto"/>
        <w:jc w:val="right"/>
        <w:rPr>
          <w:rFonts w:ascii="Times New Roman" w:eastAsia="Times New Roman" w:hAnsi="Times New Roman" w:cs="Times New Roman"/>
          <w:b/>
          <w:i/>
        </w:rPr>
      </w:pPr>
      <w:r>
        <w:rPr>
          <w:rFonts w:ascii="Times New Roman" w:eastAsia="Times New Roman" w:hAnsi="Times New Roman" w:cs="Times New Roman"/>
        </w:rPr>
        <w:t xml:space="preserve">к ОПОП по </w:t>
      </w:r>
      <w:r>
        <w:rPr>
          <w:rFonts w:ascii="Times New Roman" w:eastAsia="Times New Roman" w:hAnsi="Times New Roman" w:cs="Times New Roman"/>
          <w:i/>
        </w:rPr>
        <w:t>специальности</w:t>
      </w:r>
      <w:r>
        <w:rPr>
          <w:rFonts w:ascii="Times New Roman" w:eastAsia="Times New Roman" w:hAnsi="Times New Roman" w:cs="Times New Roman"/>
          <w:b/>
          <w:i/>
        </w:rPr>
        <w:t xml:space="preserve"> </w:t>
      </w:r>
    </w:p>
    <w:p w:rsidR="00106F6D" w:rsidRDefault="00666499">
      <w:pPr>
        <w:spacing w:after="200" w:line="276" w:lineRule="auto"/>
        <w:jc w:val="right"/>
        <w:rPr>
          <w:rFonts w:ascii="Times New Roman" w:eastAsia="Times New Roman" w:hAnsi="Times New Roman" w:cs="Times New Roman"/>
          <w:b/>
          <w:i/>
        </w:rPr>
      </w:pPr>
      <w:r>
        <w:rPr>
          <w:rFonts w:ascii="Times New Roman" w:eastAsia="Times New Roman" w:hAnsi="Times New Roman" w:cs="Times New Roman"/>
        </w:rPr>
        <w:t>40.02.01 Право и организация социального обеспечения</w:t>
      </w:r>
    </w:p>
    <w:p w:rsidR="00106F6D" w:rsidRDefault="00106F6D">
      <w:pPr>
        <w:spacing w:after="200" w:line="276" w:lineRule="auto"/>
        <w:jc w:val="center"/>
        <w:rPr>
          <w:rFonts w:ascii="Times New Roman" w:eastAsia="Times New Roman" w:hAnsi="Times New Roman" w:cs="Times New Roman"/>
          <w:b/>
          <w:i/>
          <w:sz w:val="24"/>
          <w:szCs w:val="24"/>
        </w:rPr>
      </w:pPr>
    </w:p>
    <w:p w:rsidR="00106F6D" w:rsidRDefault="00666499">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Министерство образования Московской области</w:t>
      </w:r>
    </w:p>
    <w:p w:rsidR="00106F6D" w:rsidRDefault="00666499">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Государственное бюджетное профессиональное образовательное учреждение </w:t>
      </w:r>
    </w:p>
    <w:p w:rsidR="00106F6D" w:rsidRDefault="00666499">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Московской области «Воскресенский колледж»</w:t>
      </w:r>
    </w:p>
    <w:p w:rsidR="00106F6D" w:rsidRDefault="00106F6D">
      <w:pPr>
        <w:spacing w:after="0" w:line="276" w:lineRule="auto"/>
        <w:jc w:val="center"/>
        <w:rPr>
          <w:rFonts w:ascii="Times New Roman" w:eastAsia="Times New Roman" w:hAnsi="Times New Roman" w:cs="Times New Roman"/>
          <w:sz w:val="24"/>
          <w:szCs w:val="24"/>
        </w:rPr>
      </w:pPr>
    </w:p>
    <w:p w:rsidR="00106F6D" w:rsidRDefault="00106F6D">
      <w:pPr>
        <w:spacing w:after="0" w:line="276" w:lineRule="auto"/>
        <w:jc w:val="center"/>
        <w:rPr>
          <w:rFonts w:ascii="Times New Roman" w:eastAsia="Times New Roman" w:hAnsi="Times New Roman" w:cs="Times New Roman"/>
          <w:sz w:val="28"/>
          <w:szCs w:val="28"/>
        </w:rPr>
      </w:pPr>
    </w:p>
    <w:tbl>
      <w:tblPr>
        <w:tblStyle w:val="afb"/>
        <w:tblW w:w="4852" w:type="dxa"/>
        <w:tblInd w:w="4503" w:type="dxa"/>
        <w:tblLayout w:type="fixed"/>
        <w:tblLook w:val="0400" w:firstRow="0" w:lastRow="0" w:firstColumn="0" w:lastColumn="0" w:noHBand="0" w:noVBand="1"/>
      </w:tblPr>
      <w:tblGrid>
        <w:gridCol w:w="4852"/>
      </w:tblGrid>
      <w:tr w:rsidR="00106F6D">
        <w:tc>
          <w:tcPr>
            <w:tcW w:w="4852" w:type="dxa"/>
          </w:tcPr>
          <w:p w:rsidR="00106F6D" w:rsidRDefault="00666499">
            <w:pPr>
              <w:spacing w:after="0" w:line="276"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Утверждена приказом директора</w:t>
            </w:r>
          </w:p>
          <w:p w:rsidR="00106F6D" w:rsidRDefault="000169DB">
            <w:pPr>
              <w:spacing w:after="0" w:line="276" w:lineRule="auto"/>
              <w:jc w:val="right"/>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          </w:t>
            </w:r>
            <w:bookmarkStart w:id="0" w:name="_GoBack"/>
            <w:bookmarkEnd w:id="0"/>
            <w:r w:rsidR="00666499">
              <w:rPr>
                <w:rFonts w:ascii="Times New Roman" w:eastAsia="Times New Roman" w:hAnsi="Times New Roman" w:cs="Times New Roman"/>
                <w:sz w:val="24"/>
                <w:szCs w:val="24"/>
              </w:rPr>
              <w:t>ГБПОУ МО «Воскресенский колледж»</w:t>
            </w:r>
          </w:p>
        </w:tc>
      </w:tr>
      <w:tr w:rsidR="00106F6D">
        <w:tc>
          <w:tcPr>
            <w:tcW w:w="4852" w:type="dxa"/>
          </w:tcPr>
          <w:p w:rsidR="00106F6D" w:rsidRDefault="000169DB">
            <w:pPr>
              <w:spacing w:after="0" w:line="276"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160-о от 28.08.2023 г.</w:t>
            </w:r>
          </w:p>
        </w:tc>
      </w:tr>
    </w:tbl>
    <w:p w:rsidR="00106F6D" w:rsidRDefault="00106F6D">
      <w:pPr>
        <w:spacing w:after="200" w:line="276" w:lineRule="auto"/>
        <w:jc w:val="center"/>
        <w:rPr>
          <w:rFonts w:ascii="Times New Roman" w:eastAsia="Times New Roman" w:hAnsi="Times New Roman" w:cs="Times New Roman"/>
          <w:b/>
          <w:i/>
          <w:sz w:val="24"/>
          <w:szCs w:val="24"/>
        </w:rPr>
      </w:pPr>
    </w:p>
    <w:p w:rsidR="00106F6D" w:rsidRDefault="00106F6D">
      <w:pPr>
        <w:spacing w:after="200" w:line="276" w:lineRule="auto"/>
        <w:jc w:val="center"/>
        <w:rPr>
          <w:rFonts w:ascii="Times New Roman" w:eastAsia="Times New Roman" w:hAnsi="Times New Roman" w:cs="Times New Roman"/>
          <w:b/>
          <w:i/>
          <w:sz w:val="24"/>
          <w:szCs w:val="24"/>
        </w:rPr>
      </w:pPr>
    </w:p>
    <w:p w:rsidR="00106F6D" w:rsidRDefault="00106F6D">
      <w:pPr>
        <w:spacing w:after="0" w:line="276" w:lineRule="auto"/>
        <w:jc w:val="center"/>
        <w:rPr>
          <w:rFonts w:ascii="Times New Roman" w:eastAsia="Times New Roman" w:hAnsi="Times New Roman" w:cs="Times New Roman"/>
          <w:sz w:val="24"/>
          <w:szCs w:val="24"/>
        </w:rPr>
      </w:pPr>
    </w:p>
    <w:p w:rsidR="00106F6D" w:rsidRDefault="00666499">
      <w:pPr>
        <w:shd w:val="clear" w:color="auto" w:fill="FFFFFF"/>
        <w:spacing w:after="0" w:line="360" w:lineRule="auto"/>
        <w:jc w:val="center"/>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РАБОЧАЯ ПРОГРАММА УЧЕБНОЙ ДИСЦИПЛИНЫ</w:t>
      </w:r>
    </w:p>
    <w:p w:rsidR="00106F6D" w:rsidRDefault="00620E50">
      <w:pPr>
        <w:widowControl w:val="0"/>
        <w:spacing w:after="0" w:line="360" w:lineRule="auto"/>
        <w:jc w:val="center"/>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ДУП.01</w:t>
      </w:r>
      <w:r w:rsidR="00666499">
        <w:rPr>
          <w:rFonts w:ascii="Times New Roman" w:eastAsia="Times New Roman" w:hAnsi="Times New Roman" w:cs="Times New Roman"/>
          <w:smallCaps/>
          <w:sz w:val="24"/>
          <w:szCs w:val="24"/>
        </w:rPr>
        <w:t xml:space="preserve"> РОДНАЯ ЛИТЕРАТУРА</w:t>
      </w:r>
    </w:p>
    <w:p w:rsidR="00106F6D" w:rsidRDefault="00666499">
      <w:pPr>
        <w:widowControl w:val="0"/>
        <w:spacing w:after="0" w:line="36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rsidR="00106F6D" w:rsidRDefault="00106F6D">
      <w:pPr>
        <w:shd w:val="clear" w:color="auto" w:fill="FFFFFF"/>
        <w:spacing w:after="0" w:line="360" w:lineRule="auto"/>
        <w:ind w:left="1670" w:hanging="1118"/>
        <w:jc w:val="center"/>
        <w:rPr>
          <w:rFonts w:ascii="Times New Roman" w:eastAsia="Times New Roman" w:hAnsi="Times New Roman" w:cs="Times New Roman"/>
          <w:sz w:val="24"/>
          <w:szCs w:val="24"/>
        </w:rPr>
      </w:pPr>
    </w:p>
    <w:p w:rsidR="00106F6D" w:rsidRDefault="00106F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jc w:val="center"/>
        <w:rPr>
          <w:rFonts w:ascii="Times New Roman" w:eastAsia="Times New Roman" w:hAnsi="Times New Roman" w:cs="Times New Roman"/>
          <w:sz w:val="24"/>
          <w:szCs w:val="24"/>
        </w:rPr>
      </w:pPr>
    </w:p>
    <w:p w:rsidR="00106F6D" w:rsidRDefault="00106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
          <w:sz w:val="24"/>
          <w:szCs w:val="24"/>
        </w:rPr>
      </w:pPr>
    </w:p>
    <w:p w:rsidR="00106F6D" w:rsidRDefault="00106F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mallCaps/>
          <w:sz w:val="24"/>
          <w:szCs w:val="24"/>
        </w:rPr>
      </w:pPr>
    </w:p>
    <w:p w:rsidR="00106F6D" w:rsidRDefault="00106F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mallCaps/>
          <w:sz w:val="24"/>
          <w:szCs w:val="24"/>
        </w:rPr>
      </w:pPr>
    </w:p>
    <w:p w:rsidR="00106F6D" w:rsidRDefault="00106F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mallCaps/>
          <w:sz w:val="24"/>
          <w:szCs w:val="24"/>
        </w:rPr>
      </w:pPr>
    </w:p>
    <w:p w:rsidR="00106F6D" w:rsidRDefault="00106F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mallCaps/>
          <w:sz w:val="24"/>
          <w:szCs w:val="24"/>
        </w:rPr>
      </w:pPr>
    </w:p>
    <w:p w:rsidR="00106F6D" w:rsidRDefault="00106F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mallCaps/>
          <w:sz w:val="24"/>
          <w:szCs w:val="24"/>
        </w:rPr>
      </w:pPr>
    </w:p>
    <w:p w:rsidR="00106F6D" w:rsidRDefault="00106F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mallCaps/>
          <w:sz w:val="24"/>
          <w:szCs w:val="24"/>
        </w:rPr>
      </w:pPr>
    </w:p>
    <w:p w:rsidR="00106F6D" w:rsidRDefault="00106F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mallCaps/>
          <w:sz w:val="24"/>
          <w:szCs w:val="24"/>
        </w:rPr>
      </w:pPr>
    </w:p>
    <w:p w:rsidR="00106F6D" w:rsidRDefault="00106F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mallCaps/>
          <w:sz w:val="24"/>
          <w:szCs w:val="24"/>
        </w:rPr>
      </w:pPr>
    </w:p>
    <w:p w:rsidR="00106F6D" w:rsidRDefault="00106F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mallCaps/>
          <w:sz w:val="24"/>
          <w:szCs w:val="24"/>
        </w:rPr>
      </w:pPr>
    </w:p>
    <w:p w:rsidR="00106F6D" w:rsidRDefault="00106F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mallCaps/>
          <w:sz w:val="24"/>
          <w:szCs w:val="24"/>
        </w:rPr>
      </w:pPr>
    </w:p>
    <w:p w:rsidR="00106F6D" w:rsidRDefault="00106F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mallCaps/>
          <w:sz w:val="24"/>
          <w:szCs w:val="24"/>
        </w:rPr>
      </w:pPr>
    </w:p>
    <w:p w:rsidR="00106F6D" w:rsidRDefault="00106F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mallCaps/>
          <w:sz w:val="24"/>
          <w:szCs w:val="24"/>
        </w:rPr>
      </w:pPr>
    </w:p>
    <w:p w:rsidR="00106F6D" w:rsidRDefault="00106F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4"/>
          <w:szCs w:val="24"/>
        </w:rPr>
      </w:pPr>
    </w:p>
    <w:p w:rsidR="00106F6D" w:rsidRDefault="00106F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4"/>
          <w:szCs w:val="24"/>
        </w:rPr>
      </w:pPr>
    </w:p>
    <w:p w:rsidR="00106F6D" w:rsidRDefault="00106F6D">
      <w:pPr>
        <w:widowControl w:val="0"/>
        <w:shd w:val="clear" w:color="auto" w:fill="FFFFFF"/>
        <w:spacing w:after="0" w:line="240" w:lineRule="auto"/>
        <w:ind w:firstLine="709"/>
        <w:jc w:val="center"/>
        <w:rPr>
          <w:rFonts w:ascii="Times New Roman" w:eastAsia="Times New Roman" w:hAnsi="Times New Roman" w:cs="Times New Roman"/>
          <w:sz w:val="24"/>
          <w:szCs w:val="24"/>
        </w:rPr>
      </w:pPr>
    </w:p>
    <w:p w:rsidR="00106F6D" w:rsidRDefault="00666499">
      <w:pPr>
        <w:widowControl w:val="0"/>
        <w:shd w:val="clear" w:color="auto" w:fill="FFFFFF"/>
        <w:spacing w:after="0" w:line="240" w:lineRule="auto"/>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Воскресенск, 2023 г.</w:t>
      </w:r>
    </w:p>
    <w:p w:rsidR="00106F6D" w:rsidRDefault="00666499">
      <w:pPr>
        <w:spacing w:after="200" w:line="276" w:lineRule="auto"/>
        <w:jc w:val="center"/>
        <w:rPr>
          <w:rFonts w:ascii="Times New Roman" w:eastAsia="Times New Roman" w:hAnsi="Times New Roman" w:cs="Times New Roman"/>
          <w:b/>
          <w:i/>
          <w:sz w:val="24"/>
          <w:szCs w:val="24"/>
        </w:rPr>
      </w:pPr>
      <w:r>
        <w:rPr>
          <w:rFonts w:ascii="Times New Roman" w:eastAsia="Times New Roman" w:hAnsi="Times New Roman" w:cs="Times New Roman"/>
          <w:i/>
          <w:sz w:val="24"/>
          <w:szCs w:val="24"/>
        </w:rPr>
        <w:t xml:space="preserve">                                            </w:t>
      </w:r>
    </w:p>
    <w:p w:rsidR="00106F6D" w:rsidRDefault="00106F6D">
      <w:pPr>
        <w:spacing w:after="200" w:line="276" w:lineRule="auto"/>
        <w:jc w:val="center"/>
        <w:rPr>
          <w:rFonts w:ascii="Times New Roman" w:eastAsia="Times New Roman" w:hAnsi="Times New Roman" w:cs="Times New Roman"/>
          <w:b/>
          <w:i/>
          <w:sz w:val="24"/>
          <w:szCs w:val="24"/>
        </w:rPr>
      </w:pPr>
    </w:p>
    <w:p w:rsidR="00106F6D" w:rsidRDefault="00106F6D">
      <w:pPr>
        <w:spacing w:after="200" w:line="276" w:lineRule="auto"/>
        <w:jc w:val="center"/>
        <w:rPr>
          <w:rFonts w:ascii="Times New Roman" w:eastAsia="Times New Roman" w:hAnsi="Times New Roman" w:cs="Times New Roman"/>
          <w:b/>
          <w:i/>
          <w:sz w:val="24"/>
          <w:szCs w:val="24"/>
        </w:rPr>
      </w:pPr>
    </w:p>
    <w:p w:rsidR="00106F6D" w:rsidRDefault="00666499">
      <w:pPr>
        <w:spacing w:after="200" w:line="276"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СОДЕРЖАНИЕ</w:t>
      </w:r>
    </w:p>
    <w:p w:rsidR="00106F6D" w:rsidRDefault="00106F6D">
      <w:pPr>
        <w:spacing w:after="200" w:line="276" w:lineRule="auto"/>
        <w:rPr>
          <w:rFonts w:ascii="Times New Roman" w:eastAsia="Times New Roman" w:hAnsi="Times New Roman" w:cs="Times New Roman"/>
          <w:b/>
          <w:i/>
          <w:sz w:val="24"/>
          <w:szCs w:val="24"/>
        </w:rPr>
      </w:pPr>
    </w:p>
    <w:tbl>
      <w:tblPr>
        <w:tblStyle w:val="afc"/>
        <w:tblW w:w="9355" w:type="dxa"/>
        <w:tblInd w:w="0" w:type="dxa"/>
        <w:tblLayout w:type="fixed"/>
        <w:tblLook w:val="0000" w:firstRow="0" w:lastRow="0" w:firstColumn="0" w:lastColumn="0" w:noHBand="0" w:noVBand="0"/>
      </w:tblPr>
      <w:tblGrid>
        <w:gridCol w:w="7501"/>
        <w:gridCol w:w="1854"/>
      </w:tblGrid>
      <w:tr w:rsidR="00106F6D">
        <w:tc>
          <w:tcPr>
            <w:tcW w:w="7501" w:type="dxa"/>
          </w:tcPr>
          <w:p w:rsidR="00106F6D" w:rsidRDefault="00666499">
            <w:pPr>
              <w:numPr>
                <w:ilvl w:val="0"/>
                <w:numId w:val="1"/>
              </w:numPr>
              <w:spacing w:after="200" w:line="276" w:lineRule="auto"/>
              <w:ind w:hanging="360"/>
              <w:rPr>
                <w:rFonts w:ascii="Times New Roman" w:eastAsia="Times New Roman" w:hAnsi="Times New Roman" w:cs="Times New Roman"/>
                <w:sz w:val="24"/>
                <w:szCs w:val="24"/>
              </w:rPr>
            </w:pPr>
            <w:r>
              <w:rPr>
                <w:rFonts w:ascii="Times New Roman" w:eastAsia="Times New Roman" w:hAnsi="Times New Roman" w:cs="Times New Roman"/>
                <w:b/>
                <w:sz w:val="24"/>
                <w:szCs w:val="24"/>
              </w:rPr>
              <w:t>ОБЩАЯ ХАРАКТЕРИСТИКА РАБОЧЕЙ ПРОГРАММЫ УЧЕБНОЙ ДИСЦИПЛИНЫ</w:t>
            </w:r>
          </w:p>
        </w:tc>
        <w:tc>
          <w:tcPr>
            <w:tcW w:w="1854" w:type="dxa"/>
          </w:tcPr>
          <w:p w:rsidR="00106F6D" w:rsidRDefault="00106F6D">
            <w:pPr>
              <w:spacing w:after="200" w:line="276" w:lineRule="auto"/>
              <w:rPr>
                <w:rFonts w:ascii="Times New Roman" w:eastAsia="Times New Roman" w:hAnsi="Times New Roman" w:cs="Times New Roman"/>
                <w:b/>
                <w:sz w:val="24"/>
                <w:szCs w:val="24"/>
              </w:rPr>
            </w:pPr>
          </w:p>
        </w:tc>
      </w:tr>
      <w:tr w:rsidR="00106F6D">
        <w:tc>
          <w:tcPr>
            <w:tcW w:w="7501" w:type="dxa"/>
          </w:tcPr>
          <w:p w:rsidR="00106F6D" w:rsidRDefault="00666499">
            <w:pPr>
              <w:numPr>
                <w:ilvl w:val="0"/>
                <w:numId w:val="1"/>
              </w:numPr>
              <w:spacing w:after="200" w:line="276" w:lineRule="auto"/>
              <w:ind w:hanging="360"/>
              <w:rPr>
                <w:rFonts w:ascii="Times New Roman" w:eastAsia="Times New Roman" w:hAnsi="Times New Roman" w:cs="Times New Roman"/>
                <w:sz w:val="24"/>
                <w:szCs w:val="24"/>
              </w:rPr>
            </w:pPr>
            <w:r>
              <w:rPr>
                <w:rFonts w:ascii="Times New Roman" w:eastAsia="Times New Roman" w:hAnsi="Times New Roman" w:cs="Times New Roman"/>
                <w:b/>
                <w:sz w:val="24"/>
                <w:szCs w:val="24"/>
              </w:rPr>
              <w:t>СТРУКТУРА И СОДЕРЖАНИЕ УЧЕБНОЙ ДИСЦИПЛИНЫ</w:t>
            </w:r>
          </w:p>
          <w:p w:rsidR="00106F6D" w:rsidRDefault="00666499">
            <w:pPr>
              <w:numPr>
                <w:ilvl w:val="0"/>
                <w:numId w:val="1"/>
              </w:numPr>
              <w:spacing w:after="200" w:line="276" w:lineRule="auto"/>
              <w:ind w:hanging="360"/>
              <w:rPr>
                <w:rFonts w:ascii="Times New Roman" w:eastAsia="Times New Roman" w:hAnsi="Times New Roman" w:cs="Times New Roman"/>
                <w:sz w:val="24"/>
                <w:szCs w:val="24"/>
              </w:rPr>
            </w:pPr>
            <w:r>
              <w:rPr>
                <w:rFonts w:ascii="Times New Roman" w:eastAsia="Times New Roman" w:hAnsi="Times New Roman" w:cs="Times New Roman"/>
                <w:b/>
                <w:sz w:val="24"/>
                <w:szCs w:val="24"/>
              </w:rPr>
              <w:t>УСЛОВИЯ РЕАЛИЗАЦИИ УЧЕБНОЙ ДИСЦИПЛИНЫ</w:t>
            </w:r>
          </w:p>
        </w:tc>
        <w:tc>
          <w:tcPr>
            <w:tcW w:w="1854" w:type="dxa"/>
          </w:tcPr>
          <w:p w:rsidR="00106F6D" w:rsidRDefault="00106F6D">
            <w:pPr>
              <w:spacing w:after="200" w:line="276" w:lineRule="auto"/>
              <w:ind w:left="644"/>
              <w:rPr>
                <w:rFonts w:ascii="Times New Roman" w:eastAsia="Times New Roman" w:hAnsi="Times New Roman" w:cs="Times New Roman"/>
                <w:b/>
                <w:sz w:val="24"/>
                <w:szCs w:val="24"/>
              </w:rPr>
            </w:pPr>
          </w:p>
        </w:tc>
      </w:tr>
      <w:tr w:rsidR="00106F6D">
        <w:trPr>
          <w:trHeight w:val="1487"/>
        </w:trPr>
        <w:tc>
          <w:tcPr>
            <w:tcW w:w="7501" w:type="dxa"/>
          </w:tcPr>
          <w:p w:rsidR="00106F6D" w:rsidRDefault="00666499">
            <w:pPr>
              <w:numPr>
                <w:ilvl w:val="0"/>
                <w:numId w:val="1"/>
              </w:numPr>
              <w:spacing w:after="200" w:line="276" w:lineRule="auto"/>
              <w:ind w:hanging="360"/>
              <w:rPr>
                <w:rFonts w:ascii="Times New Roman" w:eastAsia="Times New Roman" w:hAnsi="Times New Roman" w:cs="Times New Roman"/>
                <w:sz w:val="24"/>
                <w:szCs w:val="24"/>
              </w:rPr>
            </w:pPr>
            <w:r>
              <w:rPr>
                <w:rFonts w:ascii="Times New Roman" w:eastAsia="Times New Roman" w:hAnsi="Times New Roman" w:cs="Times New Roman"/>
                <w:b/>
                <w:sz w:val="24"/>
                <w:szCs w:val="24"/>
              </w:rPr>
              <w:t>КОНТРОЛЬ И ОЦЕНКА РЕЗУЛЬТАТОВ ОСВОЕНИЯ УЧЕБНОЙ ДИСЦИПЛИНЫ</w:t>
            </w:r>
          </w:p>
          <w:p w:rsidR="00106F6D" w:rsidRDefault="00106F6D">
            <w:pPr>
              <w:spacing w:after="200" w:line="276" w:lineRule="auto"/>
              <w:rPr>
                <w:rFonts w:ascii="Times New Roman" w:eastAsia="Times New Roman" w:hAnsi="Times New Roman" w:cs="Times New Roman"/>
                <w:b/>
                <w:sz w:val="24"/>
                <w:szCs w:val="24"/>
              </w:rPr>
            </w:pPr>
          </w:p>
        </w:tc>
        <w:tc>
          <w:tcPr>
            <w:tcW w:w="1854" w:type="dxa"/>
          </w:tcPr>
          <w:p w:rsidR="00106F6D" w:rsidRDefault="00106F6D">
            <w:pPr>
              <w:spacing w:after="200" w:line="276" w:lineRule="auto"/>
              <w:rPr>
                <w:rFonts w:ascii="Times New Roman" w:eastAsia="Times New Roman" w:hAnsi="Times New Roman" w:cs="Times New Roman"/>
                <w:b/>
                <w:sz w:val="24"/>
                <w:szCs w:val="24"/>
              </w:rPr>
            </w:pPr>
          </w:p>
        </w:tc>
      </w:tr>
    </w:tbl>
    <w:p w:rsidR="00106F6D" w:rsidRDefault="00106F6D">
      <w:pPr>
        <w:spacing w:after="0" w:line="276" w:lineRule="auto"/>
        <w:rPr>
          <w:rFonts w:ascii="Times New Roman" w:eastAsia="Times New Roman" w:hAnsi="Times New Roman" w:cs="Times New Roman"/>
          <w:sz w:val="24"/>
          <w:szCs w:val="24"/>
        </w:rPr>
      </w:pPr>
    </w:p>
    <w:p w:rsidR="00106F6D" w:rsidRDefault="00106F6D">
      <w:pPr>
        <w:spacing w:line="240" w:lineRule="auto"/>
        <w:jc w:val="center"/>
        <w:rPr>
          <w:rFonts w:ascii="Times New Roman" w:eastAsia="Times New Roman" w:hAnsi="Times New Roman" w:cs="Times New Roman"/>
          <w:sz w:val="24"/>
          <w:szCs w:val="24"/>
        </w:rPr>
      </w:pPr>
    </w:p>
    <w:p w:rsidR="00106F6D" w:rsidRDefault="00106F6D">
      <w:pPr>
        <w:spacing w:after="0" w:line="276" w:lineRule="auto"/>
        <w:rPr>
          <w:rFonts w:ascii="Times New Roman" w:eastAsia="Times New Roman" w:hAnsi="Times New Roman" w:cs="Times New Roman"/>
          <w:sz w:val="24"/>
          <w:szCs w:val="24"/>
        </w:rPr>
      </w:pPr>
    </w:p>
    <w:p w:rsidR="00106F6D" w:rsidRDefault="00106F6D">
      <w:pPr>
        <w:spacing w:after="0" w:line="276" w:lineRule="auto"/>
        <w:rPr>
          <w:rFonts w:ascii="Times New Roman" w:eastAsia="Times New Roman" w:hAnsi="Times New Roman" w:cs="Times New Roman"/>
          <w:sz w:val="24"/>
          <w:szCs w:val="24"/>
        </w:rPr>
      </w:pPr>
    </w:p>
    <w:p w:rsidR="00106F6D" w:rsidRDefault="00106F6D">
      <w:pPr>
        <w:spacing w:after="0" w:line="240" w:lineRule="auto"/>
        <w:jc w:val="both"/>
        <w:rPr>
          <w:rFonts w:ascii="Times New Roman" w:eastAsia="Times New Roman" w:hAnsi="Times New Roman" w:cs="Times New Roman"/>
          <w:sz w:val="24"/>
          <w:szCs w:val="24"/>
        </w:rPr>
      </w:pPr>
    </w:p>
    <w:p w:rsidR="00106F6D" w:rsidRDefault="00106F6D">
      <w:pPr>
        <w:spacing w:after="0" w:line="240" w:lineRule="auto"/>
        <w:jc w:val="both"/>
        <w:rPr>
          <w:rFonts w:ascii="Times New Roman" w:eastAsia="Times New Roman" w:hAnsi="Times New Roman" w:cs="Times New Roman"/>
          <w:sz w:val="24"/>
          <w:szCs w:val="24"/>
        </w:rPr>
      </w:pPr>
    </w:p>
    <w:p w:rsidR="00106F6D" w:rsidRDefault="00106F6D">
      <w:pPr>
        <w:spacing w:after="0" w:line="240" w:lineRule="auto"/>
        <w:jc w:val="both"/>
        <w:rPr>
          <w:rFonts w:ascii="Times New Roman" w:eastAsia="Times New Roman" w:hAnsi="Times New Roman" w:cs="Times New Roman"/>
          <w:sz w:val="24"/>
          <w:szCs w:val="24"/>
        </w:rPr>
      </w:pPr>
    </w:p>
    <w:p w:rsidR="00106F6D" w:rsidRDefault="00106F6D">
      <w:pPr>
        <w:rPr>
          <w:rFonts w:ascii="Times New Roman" w:eastAsia="Times New Roman" w:hAnsi="Times New Roman" w:cs="Times New Roman"/>
          <w:sz w:val="24"/>
          <w:szCs w:val="24"/>
        </w:rPr>
      </w:pPr>
    </w:p>
    <w:p w:rsidR="00106F6D" w:rsidRDefault="00106F6D">
      <w:pPr>
        <w:rPr>
          <w:rFonts w:ascii="Times New Roman" w:eastAsia="Times New Roman" w:hAnsi="Times New Roman" w:cs="Times New Roman"/>
          <w:sz w:val="24"/>
          <w:szCs w:val="24"/>
        </w:rPr>
      </w:pPr>
    </w:p>
    <w:p w:rsidR="00106F6D" w:rsidRDefault="00666499">
      <w:pPr>
        <w:pStyle w:val="1"/>
        <w:jc w:val="center"/>
        <w:rPr>
          <w:rFonts w:ascii="Times New Roman" w:eastAsia="Times New Roman" w:hAnsi="Times New Roman" w:cs="Times New Roman"/>
          <w:b/>
          <w:color w:val="000000"/>
          <w:sz w:val="24"/>
          <w:szCs w:val="24"/>
        </w:rPr>
      </w:pPr>
      <w:bookmarkStart w:id="1" w:name="_heading=h.30j0zll" w:colFirst="0" w:colLast="0"/>
      <w:bookmarkEnd w:id="1"/>
      <w:r>
        <w:br w:type="page"/>
      </w:r>
      <w:r>
        <w:rPr>
          <w:rFonts w:ascii="Times New Roman" w:eastAsia="Times New Roman" w:hAnsi="Times New Roman" w:cs="Times New Roman"/>
          <w:b/>
          <w:color w:val="000000"/>
          <w:sz w:val="24"/>
          <w:szCs w:val="24"/>
        </w:rPr>
        <w:lastRenderedPageBreak/>
        <w:t>1. Общая характеристика примерной рабочей программы общеобразовательной дисциплины «Родная литература (русская)»</w:t>
      </w:r>
    </w:p>
    <w:p w:rsidR="00106F6D" w:rsidRDefault="00106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b/>
          <w:sz w:val="24"/>
          <w:szCs w:val="24"/>
        </w:rPr>
      </w:pPr>
    </w:p>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1.1. Место дисциплины в структуре основной профессиональной образовательной программы: </w:t>
      </w:r>
      <w:r>
        <w:rPr>
          <w:rFonts w:ascii="Times New Roman" w:eastAsia="Times New Roman" w:hAnsi="Times New Roman" w:cs="Times New Roman"/>
          <w:sz w:val="24"/>
          <w:szCs w:val="24"/>
        </w:rPr>
        <w:tab/>
      </w:r>
    </w:p>
    <w:p w:rsidR="00106F6D" w:rsidRDefault="0066649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rPr>
          <w:rFonts w:ascii="Times New Roman" w:eastAsia="Times New Roman" w:hAnsi="Times New Roman" w:cs="Times New Roman"/>
          <w:sz w:val="24"/>
          <w:szCs w:val="24"/>
        </w:rPr>
        <w:t>Общеобразовательная дисциплина «Родная литература (русская)» входит в общеобразовательный цикл основной образовательной программы в соответствии с ФГОС СПО 40.02.01 Право и организация социального обеспечения</w:t>
      </w:r>
    </w:p>
    <w:p w:rsidR="00106F6D" w:rsidRDefault="00106F6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p>
    <w:p w:rsidR="00106F6D" w:rsidRDefault="00666499">
      <w:pPr>
        <w:spacing w:after="0" w:line="276" w:lineRule="auto"/>
        <w:ind w:firstLine="709"/>
        <w:rPr>
          <w:rFonts w:ascii="Times New Roman" w:eastAsia="Times New Roman" w:hAnsi="Times New Roman" w:cs="Times New Roman"/>
          <w:b/>
          <w:sz w:val="24"/>
          <w:szCs w:val="24"/>
        </w:rPr>
      </w:pPr>
      <w:r>
        <w:rPr>
          <w:rFonts w:ascii="Times New Roman" w:eastAsia="Times New Roman" w:hAnsi="Times New Roman" w:cs="Times New Roman"/>
          <w:b/>
          <w:sz w:val="24"/>
          <w:szCs w:val="24"/>
        </w:rPr>
        <w:t>1.2. Цели и планируемые результаты освоения дисциплины:</w:t>
      </w:r>
    </w:p>
    <w:p w:rsidR="00106F6D" w:rsidRDefault="00106F6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p>
    <w:p w:rsidR="00106F6D" w:rsidRDefault="0066649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1.2.1. Цели дисциплины</w:t>
      </w:r>
    </w:p>
    <w:p w:rsidR="00106F6D" w:rsidRDefault="0066649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Содержание программы общеобразовательной дисциплины «Родная литература (русская)» направлено на достижение следующих целей: </w:t>
      </w:r>
    </w:p>
    <w:p w:rsidR="00106F6D" w:rsidRDefault="0066649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воспитание и развитие личности, способной понимать и эстетически воспринимать произведения родной литературы и обладающей гуманистическим мировоззрением, общероссийским гражданским сознанием и национальным самосознанием, чувством патриотизма и гордости от принадлежности к многонациональному народу России;</w:t>
      </w:r>
    </w:p>
    <w:p w:rsidR="00106F6D" w:rsidRDefault="0066649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осознание исторической преемственности поколений, формирование причастности к свершениям и традициям своего народа и ответственности за сохранение русской культуры;</w:t>
      </w:r>
    </w:p>
    <w:p w:rsidR="00106F6D" w:rsidRDefault="0066649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формирование познавательного интереса к родной литературе, воспитание ценностного отношения к ней как хранителю историко-культурного опыта народов Российской Федерации, включение обучающегося в культурно-языковое поле своего народа и приобщение к его культурному наследию; развитие представлений о специфике родной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мышления, художественного вкуса;</w:t>
      </w:r>
    </w:p>
    <w:p w:rsidR="00106F6D" w:rsidRDefault="0066649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формирование общего представления об историко-литературном процессе; 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w:t>
      </w:r>
    </w:p>
    <w:p w:rsidR="00106F6D" w:rsidRDefault="0066649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освоение текстов художественных произведений в единстве содержания и формы, основных историко-литературных сведений и теоретико-литературных понятий, совершенствование умений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w:t>
      </w:r>
    </w:p>
    <w:p w:rsidR="00106F6D" w:rsidRDefault="0066649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развитие у обучающихся критического мышления, интеллектуальных и творческих способностей, необходимых для успешной социализации и самореализации личности в многонациональном российском государстве;</w:t>
      </w:r>
    </w:p>
    <w:p w:rsidR="00106F6D" w:rsidRDefault="0066649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овладение умениями применять полученные знания для объяснения явлений окружающего мира, восприятия информации литературного и общекультурного содержания, получаемой из СМИ, ресурсов Интернета, специальной и научно-популярной литературы.</w:t>
      </w:r>
    </w:p>
    <w:p w:rsidR="00106F6D" w:rsidRDefault="00106F6D">
      <w:pPr>
        <w:spacing w:after="0" w:line="240" w:lineRule="auto"/>
        <w:ind w:firstLine="709"/>
        <w:jc w:val="both"/>
        <w:rPr>
          <w:rFonts w:ascii="Times New Roman" w:eastAsia="Times New Roman" w:hAnsi="Times New Roman" w:cs="Times New Roman"/>
          <w:sz w:val="24"/>
          <w:szCs w:val="24"/>
        </w:rPr>
      </w:pPr>
    </w:p>
    <w:p w:rsidR="00106F6D" w:rsidRDefault="00666499">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1.2.2. Планируемые образовательные результаты освоения общеобразовательной дисциплины в соответствии с ФГОС СПО и на основе ФГОС СОО</w:t>
      </w:r>
    </w:p>
    <w:p w:rsidR="00106F6D" w:rsidRDefault="00666499">
      <w:pPr>
        <w:spacing w:after="0" w:line="240" w:lineRule="auto"/>
        <w:ind w:firstLine="709"/>
        <w:jc w:val="both"/>
        <w:rPr>
          <w:rFonts w:ascii="Times New Roman" w:eastAsia="Times New Roman" w:hAnsi="Times New Roman" w:cs="Times New Roman"/>
          <w:sz w:val="24"/>
          <w:szCs w:val="24"/>
        </w:rPr>
      </w:pPr>
      <w:bookmarkStart w:id="2" w:name="_heading=h.1fob9te" w:colFirst="0" w:colLast="0"/>
      <w:bookmarkEnd w:id="2"/>
      <w:r>
        <w:rPr>
          <w:rFonts w:ascii="Times New Roman" w:eastAsia="Times New Roman" w:hAnsi="Times New Roman" w:cs="Times New Roman"/>
          <w:sz w:val="24"/>
          <w:szCs w:val="24"/>
        </w:rPr>
        <w:t xml:space="preserve">В рамках освоения программы дисциплины, обучающиеся достигают дисциплинарных результатов базового уровня в соответствии с требованиями ФГОС среднего общего образования. </w:t>
      </w:r>
    </w:p>
    <w:p w:rsidR="00106F6D" w:rsidRDefault="00666499">
      <w:pPr>
        <w:spacing w:after="0" w:line="240" w:lineRule="auto"/>
        <w:ind w:firstLine="709"/>
        <w:jc w:val="both"/>
        <w:rPr>
          <w:rFonts w:ascii="Times New Roman" w:eastAsia="Times New Roman" w:hAnsi="Times New Roman" w:cs="Times New Roman"/>
          <w:sz w:val="24"/>
          <w:szCs w:val="24"/>
        </w:rPr>
        <w:sectPr w:rsidR="00106F6D">
          <w:footerReference w:type="default" r:id="rId8"/>
          <w:pgSz w:w="11906" w:h="16838"/>
          <w:pgMar w:top="1134" w:right="850" w:bottom="284" w:left="1701" w:header="708" w:footer="708" w:gutter="0"/>
          <w:pgNumType w:start="1"/>
          <w:cols w:space="720"/>
          <w:titlePg/>
        </w:sectPr>
      </w:pPr>
      <w:r>
        <w:rPr>
          <w:rFonts w:ascii="Times New Roman" w:eastAsia="Times New Roman" w:hAnsi="Times New Roman" w:cs="Times New Roman"/>
          <w:sz w:val="24"/>
          <w:szCs w:val="24"/>
        </w:rPr>
        <w:lastRenderedPageBreak/>
        <w:t>Особое значение дисциплина имеет при формировании и развитии следующих ОК и ПК (</w:t>
      </w:r>
      <w:r>
        <w:rPr>
          <w:rFonts w:ascii="Times New Roman" w:eastAsia="Times New Roman" w:hAnsi="Times New Roman" w:cs="Times New Roman"/>
          <w:i/>
          <w:sz w:val="24"/>
          <w:szCs w:val="24"/>
        </w:rPr>
        <w:t>в соответствии с описательной частью ООП СПО по специальности/профессии</w:t>
      </w:r>
      <w:r>
        <w:rPr>
          <w:rFonts w:ascii="Times New Roman" w:eastAsia="Times New Roman" w:hAnsi="Times New Roman" w:cs="Times New Roman"/>
          <w:sz w:val="24"/>
          <w:szCs w:val="24"/>
        </w:rPr>
        <w:t>).  (таблица 1)</w:t>
      </w:r>
    </w:p>
    <w:p w:rsidR="00106F6D" w:rsidRDefault="0066649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Таблица 1. Планируемые результаты освоения общеобразовательной дисциплины в соответствии с ФГОС СПО и на основе ФГОС СОО</w:t>
      </w:r>
    </w:p>
    <w:tbl>
      <w:tblPr>
        <w:tblStyle w:val="afd"/>
        <w:tblpPr w:leftFromText="180" w:rightFromText="180" w:vertAnchor="text" w:tblpX="416" w:tblpY="1"/>
        <w:tblW w:w="1516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32"/>
        <w:gridCol w:w="6435"/>
        <w:gridCol w:w="6096"/>
      </w:tblGrid>
      <w:tr w:rsidR="00106F6D">
        <w:trPr>
          <w:cantSplit/>
          <w:trHeight w:val="422"/>
        </w:trPr>
        <w:tc>
          <w:tcPr>
            <w:tcW w:w="2632" w:type="dxa"/>
            <w:vMerge w:val="restart"/>
            <w:vAlign w:val="center"/>
          </w:tcPr>
          <w:p w:rsidR="00106F6D" w:rsidRDefault="00666499">
            <w:pPr>
              <w:spacing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Код и наименование формируемых компетенций</w:t>
            </w:r>
          </w:p>
        </w:tc>
        <w:tc>
          <w:tcPr>
            <w:tcW w:w="12531" w:type="dxa"/>
            <w:gridSpan w:val="2"/>
            <w:vAlign w:val="center"/>
          </w:tcPr>
          <w:p w:rsidR="00106F6D" w:rsidRDefault="00666499">
            <w:pPr>
              <w:spacing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Планируемые результаты освоения дисциплины</w:t>
            </w:r>
          </w:p>
        </w:tc>
      </w:tr>
      <w:tr w:rsidR="00106F6D">
        <w:trPr>
          <w:cantSplit/>
          <w:trHeight w:val="316"/>
        </w:trPr>
        <w:tc>
          <w:tcPr>
            <w:tcW w:w="2632" w:type="dxa"/>
            <w:vMerge/>
            <w:vAlign w:val="center"/>
          </w:tcPr>
          <w:p w:rsidR="00106F6D" w:rsidRDefault="00106F6D">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c>
          <w:tcPr>
            <w:tcW w:w="6435" w:type="dxa"/>
            <w:vAlign w:val="center"/>
          </w:tcPr>
          <w:p w:rsidR="00106F6D" w:rsidRDefault="00666499">
            <w:pPr>
              <w:spacing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Общие</w:t>
            </w:r>
          </w:p>
        </w:tc>
        <w:tc>
          <w:tcPr>
            <w:tcW w:w="6096" w:type="dxa"/>
            <w:vAlign w:val="center"/>
          </w:tcPr>
          <w:p w:rsidR="00106F6D" w:rsidRDefault="00666499">
            <w:pPr>
              <w:spacing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Дисциплинарные (нумерация сохранена)</w:t>
            </w:r>
          </w:p>
        </w:tc>
      </w:tr>
      <w:tr w:rsidR="00106F6D">
        <w:trPr>
          <w:trHeight w:val="841"/>
        </w:trPr>
        <w:tc>
          <w:tcPr>
            <w:tcW w:w="2632" w:type="dxa"/>
          </w:tcPr>
          <w:p w:rsidR="00106F6D" w:rsidRDefault="00666499">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ОК 02. Осуществлять поиск, анализ и интерпретацию информации, необходимой для выполнения задач профессиональной деятельности</w:t>
            </w:r>
          </w:p>
        </w:tc>
        <w:tc>
          <w:tcPr>
            <w:tcW w:w="6435" w:type="dxa"/>
          </w:tcPr>
          <w:p w:rsidR="00106F6D" w:rsidRDefault="00666499">
            <w:pPr>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В области</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ценности научного познания:</w:t>
            </w:r>
          </w:p>
          <w:p w:rsidR="00106F6D" w:rsidRDefault="00666499">
            <w:pPr>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highlight w:val="white"/>
              </w:rPr>
              <w:t>-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106F6D" w:rsidRDefault="0066649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совершенствование языковой и читательской культуры как средства взаимодействия между людьми и познания мира;</w:t>
            </w:r>
          </w:p>
          <w:p w:rsidR="00106F6D" w:rsidRDefault="00666499">
            <w:pPr>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highlight w:val="white"/>
              </w:rPr>
              <w:t>- осознание ценности научной деятельности, готовность осуществлять проектную и исследовательскую деятельность индивидуально и в группе;</w:t>
            </w:r>
          </w:p>
          <w:p w:rsidR="00106F6D" w:rsidRDefault="00666499">
            <w:pPr>
              <w:rPr>
                <w:rFonts w:ascii="Times New Roman" w:eastAsia="Times New Roman" w:hAnsi="Times New Roman" w:cs="Times New Roman"/>
                <w:b/>
                <w:color w:val="808080"/>
                <w:sz w:val="24"/>
                <w:szCs w:val="24"/>
                <w:highlight w:val="white"/>
              </w:rPr>
            </w:pPr>
            <w:r>
              <w:rPr>
                <w:rFonts w:ascii="Times New Roman" w:eastAsia="Times New Roman" w:hAnsi="Times New Roman" w:cs="Times New Roman"/>
                <w:b/>
                <w:color w:val="000000"/>
                <w:sz w:val="24"/>
                <w:szCs w:val="24"/>
                <w:highlight w:val="white"/>
              </w:rPr>
              <w:t>Овладение универсальными учебными познавательными действиями:</w:t>
            </w:r>
          </w:p>
          <w:p w:rsidR="00106F6D" w:rsidRDefault="00666499">
            <w:pPr>
              <w:shd w:val="clear" w:color="auto" w:fill="FFFFFF"/>
              <w:rPr>
                <w:rFonts w:ascii="Times New Roman" w:eastAsia="Times New Roman" w:hAnsi="Times New Roman" w:cs="Times New Roman"/>
                <w:b/>
                <w:color w:val="000000"/>
                <w:sz w:val="24"/>
                <w:szCs w:val="24"/>
              </w:rPr>
            </w:pPr>
            <w:r>
              <w:rPr>
                <w:rFonts w:ascii="Times New Roman" w:eastAsia="Times New Roman" w:hAnsi="Times New Roman" w:cs="Times New Roman"/>
                <w:b/>
                <w:color w:val="808080"/>
                <w:sz w:val="24"/>
                <w:szCs w:val="24"/>
              </w:rPr>
              <w:t>в)</w:t>
            </w:r>
            <w:r>
              <w:rPr>
                <w:rFonts w:ascii="Times New Roman" w:eastAsia="Times New Roman" w:hAnsi="Times New Roman" w:cs="Times New Roman"/>
                <w:b/>
                <w:color w:val="000000"/>
                <w:sz w:val="24"/>
                <w:szCs w:val="24"/>
              </w:rPr>
              <w:t> работа с информацией:</w:t>
            </w:r>
          </w:p>
          <w:p w:rsidR="00106F6D" w:rsidRDefault="0066649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106F6D" w:rsidRDefault="0066649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106F6D" w:rsidRDefault="0066649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оценивать достоверность, легитимность информации, ее соответствие правовым и морально-этическим нормам;</w:t>
            </w:r>
          </w:p>
          <w:p w:rsidR="00106F6D" w:rsidRDefault="0066649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106F6D" w:rsidRDefault="0066649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владеть навыками распознавания и защиты информации, информационной безопасности личности</w:t>
            </w:r>
          </w:p>
        </w:tc>
        <w:tc>
          <w:tcPr>
            <w:tcW w:w="6096" w:type="dxa"/>
          </w:tcPr>
          <w:p w:rsidR="00106F6D" w:rsidRDefault="00666499">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сформировать устойчивую мотивацию к систематическому чтению на родном языке как средству познания культуры своего народа и других культур на основе многоаспектного диалога, уважительного отношения к ним как форме приобщения к литературному наследию и через него к сокровищам отечественной и мировой культуры</w:t>
            </w:r>
          </w:p>
          <w:p w:rsidR="00106F6D" w:rsidRDefault="00666499">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владеть основными фактами жизненного и творческого пути национальных писателей и поэтов; знание и понимание основных этапов развития национальной литературы, ключевых проблем произведений родной литературы, сопоставление их с текстами русской и зарубежной литературы, затрагивающими общие темы или проблемы</w:t>
            </w:r>
          </w:p>
          <w:p w:rsidR="00106F6D" w:rsidRDefault="00666499">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выявлять идейно-тематическое содержание произведений родной литературы разных жанров с использованием различных приемов анализа и понятийного аппарата теории литературы; владение умениями познавательной, учебной проектно-исследовательской деятельности</w:t>
            </w:r>
          </w:p>
          <w:p w:rsidR="00106F6D" w:rsidRDefault="00666499">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интерпретировать изученные и самостоятельно прочитанные произведения родной литературы на историко-культурной основе, сопоставлять их с произведениями других видов искусств, в том числе с использованием информационно-коммуникационных </w:t>
            </w:r>
            <w:r>
              <w:rPr>
                <w:rFonts w:ascii="Times New Roman" w:eastAsia="Times New Roman" w:hAnsi="Times New Roman" w:cs="Times New Roman"/>
                <w:sz w:val="24"/>
                <w:szCs w:val="24"/>
              </w:rPr>
              <w:lastRenderedPageBreak/>
              <w:t>технологий; использовать словари и справочную литературу, опираясь на ресурсы традиционных библиотек и электронных библиотечных систем</w:t>
            </w:r>
          </w:p>
          <w:p w:rsidR="00106F6D" w:rsidRDefault="00666499">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иметь представление об изобразительно-выразительных возможностях языка родной литературы и самостоятельно проводить смысловой и эстетический анализ художественных текстов</w:t>
            </w:r>
          </w:p>
        </w:tc>
      </w:tr>
      <w:tr w:rsidR="00106F6D">
        <w:trPr>
          <w:trHeight w:val="1379"/>
        </w:trPr>
        <w:tc>
          <w:tcPr>
            <w:tcW w:w="2632" w:type="dxa"/>
          </w:tcPr>
          <w:p w:rsidR="00106F6D" w:rsidRDefault="00666499">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ОК 03. Планировать и реализовывать собственное профессиональное и личностное развитие</w:t>
            </w:r>
          </w:p>
        </w:tc>
        <w:tc>
          <w:tcPr>
            <w:tcW w:w="6435" w:type="dxa"/>
          </w:tcPr>
          <w:p w:rsidR="00106F6D" w:rsidRDefault="00666499">
            <w:pPr>
              <w:rPr>
                <w:rFonts w:ascii="Times New Roman" w:eastAsia="Times New Roman" w:hAnsi="Times New Roman" w:cs="Times New Roman"/>
                <w:sz w:val="24"/>
                <w:szCs w:val="24"/>
              </w:rPr>
            </w:pPr>
            <w:r>
              <w:rPr>
                <w:rFonts w:ascii="Times New Roman" w:eastAsia="Times New Roman" w:hAnsi="Times New Roman" w:cs="Times New Roman"/>
                <w:sz w:val="24"/>
                <w:szCs w:val="24"/>
              </w:rPr>
              <w:t>В области духовно-нравственного воспитания:</w:t>
            </w:r>
          </w:p>
          <w:p w:rsidR="00106F6D" w:rsidRDefault="00666499">
            <w:pPr>
              <w:rPr>
                <w:rFonts w:ascii="Times New Roman" w:eastAsia="Times New Roman" w:hAnsi="Times New Roman" w:cs="Times New Roman"/>
                <w:sz w:val="24"/>
                <w:szCs w:val="24"/>
              </w:rPr>
            </w:pPr>
            <w:r>
              <w:rPr>
                <w:rFonts w:ascii="Times New Roman" w:eastAsia="Times New Roman" w:hAnsi="Times New Roman" w:cs="Times New Roman"/>
                <w:sz w:val="24"/>
                <w:szCs w:val="24"/>
              </w:rPr>
              <w:t>-- сформированность нравственного сознания, этического поведения;</w:t>
            </w:r>
          </w:p>
          <w:p w:rsidR="00106F6D" w:rsidRDefault="00666499">
            <w:pPr>
              <w:rPr>
                <w:rFonts w:ascii="Times New Roman" w:eastAsia="Times New Roman" w:hAnsi="Times New Roman" w:cs="Times New Roman"/>
                <w:sz w:val="24"/>
                <w:szCs w:val="24"/>
              </w:rPr>
            </w:pPr>
            <w:r>
              <w:rPr>
                <w:rFonts w:ascii="Times New Roman" w:eastAsia="Times New Roman" w:hAnsi="Times New Roman" w:cs="Times New Roman"/>
                <w:sz w:val="24"/>
                <w:szCs w:val="24"/>
              </w:rPr>
              <w:t>- способность оценивать ситуацию и принимать осознанные решения, ориентируясь на морально-нравственные нормы и ценности;</w:t>
            </w:r>
          </w:p>
          <w:p w:rsidR="00106F6D" w:rsidRDefault="00666499">
            <w:pPr>
              <w:rPr>
                <w:rFonts w:ascii="Times New Roman" w:eastAsia="Times New Roman" w:hAnsi="Times New Roman" w:cs="Times New Roman"/>
                <w:sz w:val="24"/>
                <w:szCs w:val="24"/>
              </w:rPr>
            </w:pPr>
            <w:r>
              <w:rPr>
                <w:rFonts w:ascii="Times New Roman" w:eastAsia="Times New Roman" w:hAnsi="Times New Roman" w:cs="Times New Roman"/>
                <w:sz w:val="24"/>
                <w:szCs w:val="24"/>
              </w:rPr>
              <w:t>- осознание личного вклада в построение устойчивого будущего;</w:t>
            </w:r>
          </w:p>
          <w:p w:rsidR="00106F6D" w:rsidRDefault="00666499">
            <w:pPr>
              <w:rPr>
                <w:rFonts w:ascii="Times New Roman" w:eastAsia="Times New Roman" w:hAnsi="Times New Roman" w:cs="Times New Roman"/>
                <w:sz w:val="24"/>
                <w:szCs w:val="24"/>
              </w:rPr>
            </w:pPr>
            <w:r>
              <w:rPr>
                <w:rFonts w:ascii="Times New Roman" w:eastAsia="Times New Roman" w:hAnsi="Times New Roman" w:cs="Times New Roman"/>
                <w:sz w:val="24"/>
                <w:szCs w:val="24"/>
              </w:rPr>
              <w:t>- 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народов России;</w:t>
            </w:r>
          </w:p>
          <w:p w:rsidR="00106F6D" w:rsidRDefault="00666499">
            <w:pPr>
              <w:rPr>
                <w:rFonts w:ascii="Times New Roman" w:eastAsia="Times New Roman" w:hAnsi="Times New Roman" w:cs="Times New Roman"/>
                <w:sz w:val="24"/>
                <w:szCs w:val="24"/>
              </w:rPr>
            </w:pPr>
            <w:r>
              <w:rPr>
                <w:rFonts w:ascii="Times New Roman" w:eastAsia="Times New Roman" w:hAnsi="Times New Roman" w:cs="Times New Roman"/>
                <w:sz w:val="24"/>
                <w:szCs w:val="24"/>
              </w:rPr>
              <w:t>Овладение универсальными регулятивными действиями:</w:t>
            </w:r>
          </w:p>
          <w:p w:rsidR="00106F6D" w:rsidRDefault="00666499">
            <w:pPr>
              <w:rPr>
                <w:rFonts w:ascii="Times New Roman" w:eastAsia="Times New Roman" w:hAnsi="Times New Roman" w:cs="Times New Roman"/>
                <w:sz w:val="24"/>
                <w:szCs w:val="24"/>
              </w:rPr>
            </w:pPr>
            <w:r>
              <w:rPr>
                <w:rFonts w:ascii="Times New Roman" w:eastAsia="Times New Roman" w:hAnsi="Times New Roman" w:cs="Times New Roman"/>
                <w:sz w:val="24"/>
                <w:szCs w:val="24"/>
              </w:rPr>
              <w:t>а) самоорганизация:</w:t>
            </w:r>
          </w:p>
          <w:p w:rsidR="00106F6D" w:rsidRDefault="0066649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самостоятельно осуществлять познавательную деятельность, выявлять проблемы, ставить и </w:t>
            </w:r>
            <w:r>
              <w:rPr>
                <w:rFonts w:ascii="Times New Roman" w:eastAsia="Times New Roman" w:hAnsi="Times New Roman" w:cs="Times New Roman"/>
                <w:sz w:val="24"/>
                <w:szCs w:val="24"/>
              </w:rPr>
              <w:lastRenderedPageBreak/>
              <w:t>формулировать собственные задачи в образовательной деятельности и жизненных ситуациях;</w:t>
            </w:r>
          </w:p>
          <w:p w:rsidR="00106F6D" w:rsidRDefault="00666499">
            <w:pPr>
              <w:rPr>
                <w:rFonts w:ascii="Times New Roman" w:eastAsia="Times New Roman" w:hAnsi="Times New Roman" w:cs="Times New Roman"/>
                <w:sz w:val="24"/>
                <w:szCs w:val="24"/>
              </w:rPr>
            </w:pPr>
            <w:r>
              <w:rPr>
                <w:rFonts w:ascii="Times New Roman" w:eastAsia="Times New Roman" w:hAnsi="Times New Roman" w:cs="Times New Roman"/>
                <w:sz w:val="24"/>
                <w:szCs w:val="24"/>
              </w:rPr>
              <w:t>- самостоятельно составлять план решения проблемы с учетом имеющихся ресурсов, собственных возможностей и предпочтений;</w:t>
            </w:r>
          </w:p>
          <w:p w:rsidR="00106F6D" w:rsidRDefault="00666499">
            <w:pPr>
              <w:rPr>
                <w:rFonts w:ascii="Times New Roman" w:eastAsia="Times New Roman" w:hAnsi="Times New Roman" w:cs="Times New Roman"/>
                <w:sz w:val="24"/>
                <w:szCs w:val="24"/>
              </w:rPr>
            </w:pPr>
            <w:r>
              <w:rPr>
                <w:rFonts w:ascii="Times New Roman" w:eastAsia="Times New Roman" w:hAnsi="Times New Roman" w:cs="Times New Roman"/>
                <w:sz w:val="24"/>
                <w:szCs w:val="24"/>
              </w:rPr>
              <w:t>- давать оценку новым ситуациям;</w:t>
            </w:r>
          </w:p>
          <w:p w:rsidR="00106F6D" w:rsidRDefault="00666499">
            <w:pPr>
              <w:rPr>
                <w:rFonts w:ascii="Times New Roman" w:eastAsia="Times New Roman" w:hAnsi="Times New Roman" w:cs="Times New Roman"/>
                <w:sz w:val="24"/>
                <w:szCs w:val="24"/>
              </w:rPr>
            </w:pPr>
            <w:r>
              <w:rPr>
                <w:rFonts w:ascii="Times New Roman" w:eastAsia="Times New Roman" w:hAnsi="Times New Roman" w:cs="Times New Roman"/>
                <w:sz w:val="24"/>
                <w:szCs w:val="24"/>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106F6D" w:rsidRDefault="00666499">
            <w:pPr>
              <w:rPr>
                <w:rFonts w:ascii="Times New Roman" w:eastAsia="Times New Roman" w:hAnsi="Times New Roman" w:cs="Times New Roman"/>
                <w:sz w:val="24"/>
                <w:szCs w:val="24"/>
              </w:rPr>
            </w:pPr>
            <w:r>
              <w:rPr>
                <w:rFonts w:ascii="Times New Roman" w:eastAsia="Times New Roman" w:hAnsi="Times New Roman" w:cs="Times New Roman"/>
                <w:sz w:val="24"/>
                <w:szCs w:val="24"/>
              </w:rPr>
              <w:t>б) самоконтроль:</w:t>
            </w:r>
          </w:p>
          <w:p w:rsidR="00106F6D" w:rsidRDefault="00666499">
            <w:pPr>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использовать приемы рефлексии для оценки ситуации, выбора верного решения;</w:t>
            </w:r>
          </w:p>
          <w:p w:rsidR="00106F6D" w:rsidRDefault="00666499">
            <w:pPr>
              <w:rPr>
                <w:rFonts w:ascii="Times New Roman" w:eastAsia="Times New Roman" w:hAnsi="Times New Roman" w:cs="Times New Roman"/>
                <w:sz w:val="24"/>
                <w:szCs w:val="24"/>
              </w:rPr>
            </w:pPr>
            <w:r>
              <w:rPr>
                <w:rFonts w:ascii="Times New Roman" w:eastAsia="Times New Roman" w:hAnsi="Times New Roman" w:cs="Times New Roman"/>
                <w:sz w:val="24"/>
                <w:szCs w:val="24"/>
              </w:rPr>
              <w:t>- уметь оценивать риски и своевременно принимать решения по их снижению;</w:t>
            </w:r>
          </w:p>
          <w:p w:rsidR="00106F6D" w:rsidRDefault="00666499">
            <w:pPr>
              <w:rPr>
                <w:rFonts w:ascii="Times New Roman" w:eastAsia="Times New Roman" w:hAnsi="Times New Roman" w:cs="Times New Roman"/>
                <w:sz w:val="24"/>
                <w:szCs w:val="24"/>
              </w:rPr>
            </w:pPr>
            <w:r>
              <w:rPr>
                <w:rFonts w:ascii="Times New Roman" w:eastAsia="Times New Roman" w:hAnsi="Times New Roman" w:cs="Times New Roman"/>
                <w:sz w:val="24"/>
                <w:szCs w:val="24"/>
              </w:rPr>
              <w:t>в) эмоциональный интеллект, предполагающий сформированность:</w:t>
            </w:r>
          </w:p>
          <w:p w:rsidR="00106F6D" w:rsidRDefault="00666499">
            <w:pPr>
              <w:rPr>
                <w:rFonts w:ascii="Times New Roman" w:eastAsia="Times New Roman" w:hAnsi="Times New Roman" w:cs="Times New Roman"/>
                <w:sz w:val="24"/>
                <w:szCs w:val="24"/>
              </w:rPr>
            </w:pPr>
            <w:r>
              <w:rPr>
                <w:rFonts w:ascii="Times New Roman" w:eastAsia="Times New Roman" w:hAnsi="Times New Roman" w:cs="Times New Roman"/>
                <w:sz w:val="24"/>
                <w:szCs w:val="24"/>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106F6D" w:rsidRDefault="00666499">
            <w:pPr>
              <w:rPr>
                <w:rFonts w:ascii="Times New Roman" w:eastAsia="Times New Roman" w:hAnsi="Times New Roman" w:cs="Times New Roman"/>
                <w:sz w:val="24"/>
                <w:szCs w:val="24"/>
              </w:rPr>
            </w:pPr>
            <w:r>
              <w:rPr>
                <w:rFonts w:ascii="Times New Roman" w:eastAsia="Times New Roman" w:hAnsi="Times New Roman" w:cs="Times New Roman"/>
                <w:sz w:val="24"/>
                <w:szCs w:val="24"/>
              </w:rPr>
              <w:t>- 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106F6D" w:rsidRDefault="00666499">
            <w:pPr>
              <w:rPr>
                <w:rFonts w:ascii="Times New Roman" w:eastAsia="Times New Roman" w:hAnsi="Times New Roman" w:cs="Times New Roman"/>
                <w:sz w:val="24"/>
                <w:szCs w:val="24"/>
              </w:rPr>
            </w:pPr>
            <w:r>
              <w:rPr>
                <w:rFonts w:ascii="Times New Roman" w:eastAsia="Times New Roman" w:hAnsi="Times New Roman" w:cs="Times New Roman"/>
                <w:sz w:val="24"/>
                <w:szCs w:val="24"/>
              </w:rPr>
              <w:t>- социальных навыков, включающих способность выстраивать отношения с другими людьми, заботиться, проявлять интерес и разрешать конфликты</w:t>
            </w:r>
          </w:p>
        </w:tc>
        <w:tc>
          <w:tcPr>
            <w:tcW w:w="6096" w:type="dxa"/>
          </w:tcPr>
          <w:p w:rsidR="00106F6D" w:rsidRDefault="00666499">
            <w:pPr>
              <w:tabs>
                <w:tab w:val="left" w:pos="526"/>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иметь представление о роли и значении родной литературы в жизни человека и общества; включение в культурно-языковое поле родной литературы и культуры, воспитание ценностного отношения к родному языку и родной литературе как носителям культуры своего народа</w:t>
            </w:r>
          </w:p>
          <w:p w:rsidR="00106F6D" w:rsidRDefault="00666499">
            <w:pPr>
              <w:tabs>
                <w:tab w:val="left" w:pos="526"/>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осознавать тесную связь между языковым, литературным, интеллектуальным, духовно-нравственным становлением личности; понимание родной литературы как художественного отражения традиционных духовно-нравственных российских и национальных ценностей</w:t>
            </w:r>
          </w:p>
          <w:p w:rsidR="00106F6D" w:rsidRDefault="00666499">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сформировать устойчивую мотивацию к систематическому чтению на родном языке как средству познания культуры своего народа и других культур на основе многоаспектного диалога, уважительного отношения к ним как форме приобщения к </w:t>
            </w:r>
            <w:r>
              <w:rPr>
                <w:rFonts w:ascii="Times New Roman" w:eastAsia="Times New Roman" w:hAnsi="Times New Roman" w:cs="Times New Roman"/>
                <w:sz w:val="24"/>
                <w:szCs w:val="24"/>
              </w:rPr>
              <w:lastRenderedPageBreak/>
              <w:t>литературному наследию и через него к сокровищам отечественной и мировой культуры</w:t>
            </w:r>
          </w:p>
        </w:tc>
      </w:tr>
      <w:tr w:rsidR="00106F6D">
        <w:trPr>
          <w:trHeight w:val="857"/>
        </w:trPr>
        <w:tc>
          <w:tcPr>
            <w:tcW w:w="2632" w:type="dxa"/>
          </w:tcPr>
          <w:p w:rsidR="00106F6D" w:rsidRDefault="00666499">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ОК 04. Эффективно взаимодействовать и работать в коллективе и команде</w:t>
            </w:r>
          </w:p>
        </w:tc>
        <w:tc>
          <w:tcPr>
            <w:tcW w:w="6435" w:type="dxa"/>
          </w:tcPr>
          <w:p w:rsidR="00106F6D" w:rsidRDefault="00666499">
            <w:pPr>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готовность к саморазвитию, самостоятельности и самоопределению;</w:t>
            </w:r>
          </w:p>
          <w:p w:rsidR="00106F6D" w:rsidRDefault="00666499">
            <w:pP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-овладение навыками учебно-исследовательской, проектной и социальной деятельности;</w:t>
            </w:r>
          </w:p>
          <w:p w:rsidR="00106F6D" w:rsidRDefault="00666499">
            <w:pPr>
              <w:shd w:val="clear" w:color="auto" w:fill="FFFFFF"/>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Овладение универсальными коммуникативными действиями:</w:t>
            </w:r>
          </w:p>
          <w:p w:rsidR="00106F6D" w:rsidRDefault="00666499">
            <w:pP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808080"/>
                <w:sz w:val="24"/>
                <w:szCs w:val="24"/>
              </w:rPr>
              <w:t>б)</w:t>
            </w:r>
            <w:r>
              <w:rPr>
                <w:rFonts w:ascii="Times New Roman" w:eastAsia="Times New Roman" w:hAnsi="Times New Roman" w:cs="Times New Roman"/>
                <w:color w:val="000000"/>
                <w:sz w:val="24"/>
                <w:szCs w:val="24"/>
              </w:rPr>
              <w:t> </w:t>
            </w:r>
            <w:r>
              <w:rPr>
                <w:rFonts w:ascii="Times New Roman" w:eastAsia="Times New Roman" w:hAnsi="Times New Roman" w:cs="Times New Roman"/>
                <w:b/>
                <w:color w:val="000000"/>
                <w:sz w:val="24"/>
                <w:szCs w:val="24"/>
              </w:rPr>
              <w:t>совместная деятельность</w:t>
            </w:r>
            <w:r>
              <w:rPr>
                <w:rFonts w:ascii="Times New Roman" w:eastAsia="Times New Roman" w:hAnsi="Times New Roman" w:cs="Times New Roman"/>
                <w:color w:val="000000"/>
                <w:sz w:val="24"/>
                <w:szCs w:val="24"/>
              </w:rPr>
              <w:t>:</w:t>
            </w:r>
          </w:p>
          <w:p w:rsidR="00106F6D" w:rsidRDefault="00666499">
            <w:pP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понимать и использовать преимущества командной и индивидуальной работы;</w:t>
            </w:r>
          </w:p>
          <w:p w:rsidR="00106F6D" w:rsidRDefault="00666499">
            <w:pP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106F6D" w:rsidRDefault="00666499">
            <w:pP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координировать и выполнять работу в условиях реального, виртуального и комбинированного взаимодействия;</w:t>
            </w:r>
          </w:p>
          <w:p w:rsidR="00106F6D" w:rsidRDefault="00666499">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осуществлять позитивное стратегическое поведение в различных ситуациях, проявлять творчество и воображение, быть инициативным</w:t>
            </w:r>
          </w:p>
          <w:p w:rsidR="00106F6D" w:rsidRDefault="00666499">
            <w:pPr>
              <w:shd w:val="clear" w:color="auto" w:fill="FFFFFF"/>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Овладение универсальными регулятивными действиями:</w:t>
            </w:r>
          </w:p>
          <w:p w:rsidR="00106F6D" w:rsidRDefault="00666499">
            <w:pPr>
              <w:shd w:val="clear" w:color="auto" w:fill="FFFFFF"/>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808080"/>
                <w:sz w:val="24"/>
                <w:szCs w:val="24"/>
              </w:rPr>
              <w:t>г</w:t>
            </w:r>
            <w:r>
              <w:rPr>
                <w:rFonts w:ascii="Times New Roman" w:eastAsia="Times New Roman" w:hAnsi="Times New Roman" w:cs="Times New Roman"/>
                <w:b/>
                <w:color w:val="808080"/>
                <w:sz w:val="24"/>
                <w:szCs w:val="24"/>
              </w:rPr>
              <w:t>)</w:t>
            </w:r>
            <w:r>
              <w:rPr>
                <w:rFonts w:ascii="Times New Roman" w:eastAsia="Times New Roman" w:hAnsi="Times New Roman" w:cs="Times New Roman"/>
                <w:b/>
                <w:color w:val="000000"/>
                <w:sz w:val="24"/>
                <w:szCs w:val="24"/>
              </w:rPr>
              <w:t> принятие себя и других людей:</w:t>
            </w:r>
          </w:p>
          <w:p w:rsidR="00106F6D" w:rsidRDefault="00666499">
            <w:pP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принимать мотивы и аргументы других людей при анализе результатов деятельности;</w:t>
            </w:r>
          </w:p>
          <w:p w:rsidR="00106F6D" w:rsidRDefault="00666499">
            <w:pP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признавать свое право и право других людей на ошибки;</w:t>
            </w:r>
          </w:p>
          <w:p w:rsidR="00106F6D" w:rsidRDefault="0066649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развивать способность понимать мир с позиции другого человека</w:t>
            </w:r>
          </w:p>
        </w:tc>
        <w:tc>
          <w:tcPr>
            <w:tcW w:w="6096" w:type="dxa"/>
          </w:tcPr>
          <w:p w:rsidR="00106F6D" w:rsidRDefault="00666499">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выявлять идейно-тематическое содержание произведений родной литературы разных жанров с использованием различных приемов анализа и понятийного аппарата теории литературы; владение умениями познавательной, учебной проектно-исследовательской деятельности</w:t>
            </w:r>
          </w:p>
        </w:tc>
      </w:tr>
      <w:tr w:rsidR="00106F6D">
        <w:trPr>
          <w:trHeight w:val="1198"/>
        </w:trPr>
        <w:tc>
          <w:tcPr>
            <w:tcW w:w="2632" w:type="dxa"/>
          </w:tcPr>
          <w:p w:rsidR="00106F6D" w:rsidRDefault="00666499">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6435" w:type="dxa"/>
          </w:tcPr>
          <w:p w:rsidR="00106F6D" w:rsidRDefault="00666499">
            <w:pPr>
              <w:rPr>
                <w:rFonts w:ascii="Times New Roman" w:eastAsia="Times New Roman" w:hAnsi="Times New Roman" w:cs="Times New Roman"/>
                <w:sz w:val="24"/>
                <w:szCs w:val="24"/>
              </w:rPr>
            </w:pPr>
            <w:r>
              <w:rPr>
                <w:rFonts w:ascii="Times New Roman" w:eastAsia="Times New Roman" w:hAnsi="Times New Roman" w:cs="Times New Roman"/>
                <w:sz w:val="24"/>
                <w:szCs w:val="24"/>
              </w:rPr>
              <w:t>В области эстетического воспитания:</w:t>
            </w:r>
          </w:p>
          <w:p w:rsidR="00106F6D" w:rsidRDefault="00666499">
            <w:pPr>
              <w:rPr>
                <w:rFonts w:ascii="Times New Roman" w:eastAsia="Times New Roman" w:hAnsi="Times New Roman" w:cs="Times New Roman"/>
                <w:sz w:val="24"/>
                <w:szCs w:val="24"/>
              </w:rPr>
            </w:pPr>
            <w:r>
              <w:rPr>
                <w:rFonts w:ascii="Times New Roman" w:eastAsia="Times New Roman" w:hAnsi="Times New Roman" w:cs="Times New Roman"/>
                <w:sz w:val="24"/>
                <w:szCs w:val="24"/>
              </w:rPr>
              <w:t>- эстетическое отношение к миру, включая эстетику быта, научного и технического творчества, спорта, труда и общественных отношений;</w:t>
            </w:r>
          </w:p>
          <w:p w:rsidR="00106F6D" w:rsidRDefault="00666499">
            <w:pPr>
              <w:rPr>
                <w:rFonts w:ascii="Times New Roman" w:eastAsia="Times New Roman" w:hAnsi="Times New Roman" w:cs="Times New Roman"/>
                <w:sz w:val="24"/>
                <w:szCs w:val="24"/>
              </w:rPr>
            </w:pPr>
            <w:r>
              <w:rPr>
                <w:rFonts w:ascii="Times New Roman" w:eastAsia="Times New Roman" w:hAnsi="Times New Roman" w:cs="Times New Roman"/>
                <w:sz w:val="24"/>
                <w:szCs w:val="24"/>
              </w:rPr>
              <w:t>- 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106F6D" w:rsidRDefault="00666499">
            <w:pPr>
              <w:rPr>
                <w:rFonts w:ascii="Times New Roman" w:eastAsia="Times New Roman" w:hAnsi="Times New Roman" w:cs="Times New Roman"/>
                <w:sz w:val="24"/>
                <w:szCs w:val="24"/>
              </w:rPr>
            </w:pPr>
            <w:r>
              <w:rPr>
                <w:rFonts w:ascii="Times New Roman" w:eastAsia="Times New Roman" w:hAnsi="Times New Roman" w:cs="Times New Roman"/>
                <w:sz w:val="24"/>
                <w:szCs w:val="24"/>
              </w:rPr>
              <w:t>- убежденность в значимости для личности и общества отечественного и мирового искусства, этнических культурных традиций и народного творчества;</w:t>
            </w:r>
          </w:p>
          <w:p w:rsidR="00106F6D" w:rsidRDefault="00666499">
            <w:pPr>
              <w:rPr>
                <w:rFonts w:ascii="Times New Roman" w:eastAsia="Times New Roman" w:hAnsi="Times New Roman" w:cs="Times New Roman"/>
                <w:sz w:val="24"/>
                <w:szCs w:val="24"/>
              </w:rPr>
            </w:pPr>
            <w:r>
              <w:rPr>
                <w:rFonts w:ascii="Times New Roman" w:eastAsia="Times New Roman" w:hAnsi="Times New Roman" w:cs="Times New Roman"/>
                <w:sz w:val="24"/>
                <w:szCs w:val="24"/>
              </w:rPr>
              <w:t>- готовность к самовыражению в разных видах искусства, стремление проявлять качества творческой личности;</w:t>
            </w:r>
          </w:p>
          <w:p w:rsidR="00106F6D" w:rsidRDefault="00666499">
            <w:pPr>
              <w:rPr>
                <w:rFonts w:ascii="Times New Roman" w:eastAsia="Times New Roman" w:hAnsi="Times New Roman" w:cs="Times New Roman"/>
                <w:sz w:val="24"/>
                <w:szCs w:val="24"/>
              </w:rPr>
            </w:pPr>
            <w:r>
              <w:rPr>
                <w:rFonts w:ascii="Times New Roman" w:eastAsia="Times New Roman" w:hAnsi="Times New Roman" w:cs="Times New Roman"/>
                <w:sz w:val="24"/>
                <w:szCs w:val="24"/>
              </w:rPr>
              <w:t>Овладение универсальными коммуникативными действиями:</w:t>
            </w:r>
          </w:p>
          <w:p w:rsidR="00106F6D" w:rsidRDefault="00666499">
            <w:pPr>
              <w:rPr>
                <w:rFonts w:ascii="Times New Roman" w:eastAsia="Times New Roman" w:hAnsi="Times New Roman" w:cs="Times New Roman"/>
                <w:sz w:val="24"/>
                <w:szCs w:val="24"/>
              </w:rPr>
            </w:pPr>
            <w:r>
              <w:rPr>
                <w:rFonts w:ascii="Times New Roman" w:eastAsia="Times New Roman" w:hAnsi="Times New Roman" w:cs="Times New Roman"/>
                <w:sz w:val="24"/>
                <w:szCs w:val="24"/>
              </w:rPr>
              <w:t>а) общение:</w:t>
            </w:r>
          </w:p>
          <w:p w:rsidR="00106F6D" w:rsidRDefault="00666499">
            <w:pPr>
              <w:rPr>
                <w:rFonts w:ascii="Times New Roman" w:eastAsia="Times New Roman" w:hAnsi="Times New Roman" w:cs="Times New Roman"/>
                <w:sz w:val="24"/>
                <w:szCs w:val="24"/>
              </w:rPr>
            </w:pPr>
            <w:r>
              <w:rPr>
                <w:rFonts w:ascii="Times New Roman" w:eastAsia="Times New Roman" w:hAnsi="Times New Roman" w:cs="Times New Roman"/>
                <w:sz w:val="24"/>
                <w:szCs w:val="24"/>
              </w:rPr>
              <w:t>- осуществлять коммуникации во всех сферах жизни;</w:t>
            </w:r>
          </w:p>
          <w:p w:rsidR="00106F6D" w:rsidRDefault="00666499">
            <w:pPr>
              <w:rPr>
                <w:rFonts w:ascii="Times New Roman" w:eastAsia="Times New Roman" w:hAnsi="Times New Roman" w:cs="Times New Roman"/>
                <w:sz w:val="24"/>
                <w:szCs w:val="24"/>
              </w:rPr>
            </w:pPr>
            <w:r>
              <w:rPr>
                <w:rFonts w:ascii="Times New Roman" w:eastAsia="Times New Roman" w:hAnsi="Times New Roman" w:cs="Times New Roman"/>
                <w:sz w:val="24"/>
                <w:szCs w:val="24"/>
              </w:rPr>
              <w:t>- 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106F6D" w:rsidRDefault="00666499">
            <w:pPr>
              <w:rPr>
                <w:rFonts w:ascii="Times New Roman" w:eastAsia="Times New Roman" w:hAnsi="Times New Roman" w:cs="Times New Roman"/>
                <w:sz w:val="24"/>
                <w:szCs w:val="24"/>
              </w:rPr>
            </w:pPr>
            <w:r>
              <w:rPr>
                <w:rFonts w:ascii="Times New Roman" w:eastAsia="Times New Roman" w:hAnsi="Times New Roman" w:cs="Times New Roman"/>
                <w:sz w:val="24"/>
                <w:szCs w:val="24"/>
              </w:rPr>
              <w:t>- развернуто и логично излагать свою точку зрения с использованием языковых средств</w:t>
            </w:r>
          </w:p>
        </w:tc>
        <w:tc>
          <w:tcPr>
            <w:tcW w:w="6096" w:type="dxa"/>
          </w:tcPr>
          <w:p w:rsidR="00106F6D" w:rsidRDefault="00666499">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интерпретировать изученные и самостоятельно прочитанные произведения родной литературы на историко-культурной основе, сопоставлять их с произведениями других видов искусств, в том числе с использованием информационно-коммуникационных технологий; владение умением использовать словари и справочную литературу, опираясь на ресурсы традиционных библиотек и электронных библиотечных систем</w:t>
            </w:r>
          </w:p>
          <w:p w:rsidR="00106F6D" w:rsidRDefault="00666499">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создавать самостоятельные письменные работы разных жанров (развернутые ответы на вопросы, рецензии на самостоятельно прочитанные произведения, сочинения, эссе, доклады, рефераты и другие работы)</w:t>
            </w:r>
          </w:p>
        </w:tc>
      </w:tr>
      <w:tr w:rsidR="00106F6D">
        <w:trPr>
          <w:trHeight w:val="1543"/>
        </w:trPr>
        <w:tc>
          <w:tcPr>
            <w:tcW w:w="2632" w:type="dxa"/>
          </w:tcPr>
          <w:p w:rsidR="00106F6D" w:rsidRDefault="00666499">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6435" w:type="dxa"/>
          </w:tcPr>
          <w:p w:rsidR="00106F6D" w:rsidRDefault="0066649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осознание обучающимися российской гражданской идентичности;</w:t>
            </w:r>
          </w:p>
          <w:p w:rsidR="00106F6D" w:rsidRDefault="0066649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w:t>
            </w:r>
          </w:p>
          <w:p w:rsidR="00106F6D" w:rsidRDefault="0066649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части гражданского воспитания:</w:t>
            </w:r>
          </w:p>
          <w:p w:rsidR="00106F6D" w:rsidRDefault="0066649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осознание своих конституционных прав и обязанностей, уважение закона и правопорядка;</w:t>
            </w:r>
          </w:p>
          <w:p w:rsidR="00106F6D" w:rsidRDefault="0066649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принятие традиционных национальных, общечеловеческих гуманистических и демократических ценностей;</w:t>
            </w:r>
          </w:p>
          <w:p w:rsidR="00106F6D" w:rsidRDefault="0066649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106F6D" w:rsidRDefault="0066649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готовность вести совместную деятельность в интересах гражданского общества, участвовать в самоуправлении в общеобразовательной организации и детско-юношеских организациях;</w:t>
            </w:r>
          </w:p>
          <w:p w:rsidR="00106F6D" w:rsidRDefault="0066649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умение взаимодействовать с социальными институтами в соответствии с их функциями и назначением;</w:t>
            </w:r>
          </w:p>
          <w:p w:rsidR="00106F6D" w:rsidRDefault="0066649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готовность к гуманитарной и волонтерской деятельности; </w:t>
            </w:r>
          </w:p>
          <w:p w:rsidR="00106F6D" w:rsidRDefault="0066649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патриотического воспитания:</w:t>
            </w:r>
          </w:p>
          <w:p w:rsidR="00106F6D" w:rsidRDefault="0066649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106F6D" w:rsidRDefault="0066649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w:t>
            </w:r>
          </w:p>
          <w:p w:rsidR="00106F6D" w:rsidRDefault="0066649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идейная убежденность, готовность к служению и защите Отечества, ответственность за его судьбу;</w:t>
            </w:r>
          </w:p>
          <w:p w:rsidR="00106F6D" w:rsidRDefault="0066649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освоенные обучающимися межпредметные понятия и универсальные учебные действия (регулятивные, познавательные, коммуникативные);</w:t>
            </w:r>
          </w:p>
          <w:p w:rsidR="00106F6D" w:rsidRDefault="0066649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способность их использования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106F6D" w:rsidRDefault="0066649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овладение навыками учебно-исследовательской, проектной и социальной деятельности</w:t>
            </w:r>
          </w:p>
        </w:tc>
        <w:tc>
          <w:tcPr>
            <w:tcW w:w="6096" w:type="dxa"/>
          </w:tcPr>
          <w:p w:rsidR="00106F6D" w:rsidRDefault="00666499">
            <w:pPr>
              <w:widowControl w:val="0"/>
              <w:tabs>
                <w:tab w:val="left" w:pos="1095"/>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осознавать тесную связь между языковым, литературным, интеллектуальным, духовно-нравственным становлением личности; понимание родной литературы как художественного отражения традиционных духовно-нравственных российских и национальных ценностей</w:t>
            </w:r>
          </w:p>
          <w:p w:rsidR="00106F6D" w:rsidRDefault="00666499">
            <w:pPr>
              <w:widowControl w:val="0"/>
              <w:tabs>
                <w:tab w:val="left" w:pos="1095"/>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понимать родную литературу как особый способ познания жизни, культурной самоидентификации</w:t>
            </w:r>
          </w:p>
        </w:tc>
      </w:tr>
      <w:tr w:rsidR="00106F6D">
        <w:trPr>
          <w:trHeight w:val="1543"/>
        </w:trPr>
        <w:tc>
          <w:tcPr>
            <w:tcW w:w="2632" w:type="dxa"/>
            <w:tcBorders>
              <w:bottom w:val="single" w:sz="4" w:space="0" w:color="000000"/>
            </w:tcBorders>
          </w:tcPr>
          <w:p w:rsidR="00106F6D" w:rsidRDefault="00666499">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ОК 09. Использовать информационные технологии в профессиональной деятельности</w:t>
            </w:r>
          </w:p>
        </w:tc>
        <w:tc>
          <w:tcPr>
            <w:tcW w:w="6435" w:type="dxa"/>
            <w:tcBorders>
              <w:bottom w:val="single" w:sz="4" w:space="0" w:color="000000"/>
            </w:tcBorders>
          </w:tcPr>
          <w:p w:rsidR="00106F6D" w:rsidRDefault="00666499">
            <w:pPr>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 наличие мотивации к обучению и личностному развитию; </w:t>
            </w:r>
          </w:p>
          <w:p w:rsidR="00106F6D" w:rsidRDefault="00666499">
            <w:pPr>
              <w:jc w:val="both"/>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В области ценности научного познания:</w:t>
            </w:r>
          </w:p>
          <w:p w:rsidR="00106F6D" w:rsidRDefault="00666499">
            <w:pPr>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highlight w:val="white"/>
              </w:rPr>
              <w:t xml:space="preserve">- сформированность мировоззрения, соответствующего современному уровню развития науки и общественной практики, основанного на диалоге культур, </w:t>
            </w:r>
            <w:r>
              <w:rPr>
                <w:rFonts w:ascii="Times New Roman" w:eastAsia="Times New Roman" w:hAnsi="Times New Roman" w:cs="Times New Roman"/>
                <w:color w:val="000000"/>
                <w:sz w:val="24"/>
                <w:szCs w:val="24"/>
                <w:highlight w:val="white"/>
              </w:rPr>
              <w:lastRenderedPageBreak/>
              <w:t>способствующего осознанию своего места в поликультурном мире;</w:t>
            </w:r>
            <w:r>
              <w:rPr>
                <w:rFonts w:ascii="Times New Roman" w:eastAsia="Times New Roman" w:hAnsi="Times New Roman" w:cs="Times New Roman"/>
                <w:b/>
                <w:sz w:val="24"/>
                <w:szCs w:val="24"/>
              </w:rPr>
              <w:t xml:space="preserve"> </w:t>
            </w:r>
          </w:p>
          <w:p w:rsidR="00106F6D" w:rsidRDefault="0066649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совершенствование языковой и читательской культуры как средства взаимодействия между людьми и познания мира;</w:t>
            </w:r>
            <w:r>
              <w:rPr>
                <w:rFonts w:ascii="Times New Roman" w:eastAsia="Times New Roman" w:hAnsi="Times New Roman" w:cs="Times New Roman"/>
                <w:b/>
                <w:sz w:val="24"/>
                <w:szCs w:val="24"/>
              </w:rPr>
              <w:t xml:space="preserve"> </w:t>
            </w:r>
          </w:p>
          <w:p w:rsidR="00106F6D" w:rsidRDefault="00666499">
            <w:pPr>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осознание ценности научной деятельности, готовность осуществлять проектную и исследовательскую деятельность индивидуально и в группе;</w:t>
            </w:r>
          </w:p>
          <w:p w:rsidR="00106F6D" w:rsidRDefault="00666499">
            <w:pPr>
              <w:jc w:val="both"/>
              <w:rPr>
                <w:rFonts w:ascii="Times New Roman" w:eastAsia="Times New Roman" w:hAnsi="Times New Roman" w:cs="Times New Roman"/>
                <w:b/>
                <w:color w:val="808080"/>
                <w:sz w:val="24"/>
                <w:szCs w:val="24"/>
                <w:highlight w:val="white"/>
              </w:rPr>
            </w:pPr>
            <w:r>
              <w:rPr>
                <w:rFonts w:ascii="Times New Roman" w:eastAsia="Times New Roman" w:hAnsi="Times New Roman" w:cs="Times New Roman"/>
                <w:b/>
                <w:color w:val="000000"/>
                <w:sz w:val="24"/>
                <w:szCs w:val="24"/>
                <w:highlight w:val="white"/>
              </w:rPr>
              <w:t>Овладение универсальными учебными познавательными действиями:</w:t>
            </w:r>
          </w:p>
          <w:p w:rsidR="00106F6D" w:rsidRDefault="00666499">
            <w:pPr>
              <w:jc w:val="both"/>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808080"/>
                <w:sz w:val="24"/>
                <w:szCs w:val="24"/>
                <w:highlight w:val="white"/>
              </w:rPr>
              <w:t>б)</w:t>
            </w:r>
            <w:r>
              <w:rPr>
                <w:rFonts w:ascii="Times New Roman" w:eastAsia="Times New Roman" w:hAnsi="Times New Roman" w:cs="Times New Roman"/>
                <w:b/>
                <w:color w:val="000000"/>
                <w:sz w:val="24"/>
                <w:szCs w:val="24"/>
                <w:highlight w:val="white"/>
              </w:rPr>
              <w:t> базовые исследовательские действия:</w:t>
            </w:r>
          </w:p>
          <w:p w:rsidR="00106F6D" w:rsidRDefault="00666499">
            <w:pP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владеть навыками учебно-исследовательской и проектной деятельности, навыками разрешения проблем;</w:t>
            </w:r>
          </w:p>
          <w:p w:rsidR="00106F6D" w:rsidRDefault="00666499">
            <w:pP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способность и готовность к самостоятельному поиску методов решения практических задач, применению различных методов познания;</w:t>
            </w:r>
            <w:r>
              <w:rPr>
                <w:rFonts w:ascii="Times New Roman" w:eastAsia="Times New Roman" w:hAnsi="Times New Roman" w:cs="Times New Roman"/>
                <w:b/>
                <w:sz w:val="24"/>
                <w:szCs w:val="24"/>
              </w:rPr>
              <w:t xml:space="preserve"> </w:t>
            </w:r>
          </w:p>
          <w:p w:rsidR="00106F6D" w:rsidRDefault="00666499">
            <w:pP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r>
              <w:rPr>
                <w:rFonts w:ascii="Times New Roman" w:eastAsia="Times New Roman" w:hAnsi="Times New Roman" w:cs="Times New Roman"/>
                <w:b/>
                <w:sz w:val="24"/>
                <w:szCs w:val="24"/>
              </w:rPr>
              <w:t xml:space="preserve"> </w:t>
            </w:r>
          </w:p>
          <w:p w:rsidR="00106F6D" w:rsidRDefault="00666499">
            <w:pP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формирование научного типа мышления, владение научной терминологией, ключевыми понятиями и методами;</w:t>
            </w:r>
            <w:r>
              <w:rPr>
                <w:rFonts w:ascii="Times New Roman" w:eastAsia="Times New Roman" w:hAnsi="Times New Roman" w:cs="Times New Roman"/>
                <w:b/>
                <w:sz w:val="24"/>
                <w:szCs w:val="24"/>
              </w:rPr>
              <w:t xml:space="preserve"> </w:t>
            </w:r>
          </w:p>
          <w:p w:rsidR="00106F6D" w:rsidRDefault="0066649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-осуществлять целенаправленный поиск переноса средств и способов действия в профессиональную среду</w:t>
            </w:r>
          </w:p>
        </w:tc>
        <w:tc>
          <w:tcPr>
            <w:tcW w:w="6096" w:type="dxa"/>
          </w:tcPr>
          <w:p w:rsidR="00106F6D" w:rsidRDefault="00666499">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интерпретировать изученные и самостоятельно прочитанные произведения родной литературы на историко-культурной основе, сопоставлять их с произведениями других видов искусств, в том числе с использованием информационно-коммуникационных технологий; использовать словари и справочную </w:t>
            </w:r>
            <w:r>
              <w:rPr>
                <w:rFonts w:ascii="Times New Roman" w:eastAsia="Times New Roman" w:hAnsi="Times New Roman" w:cs="Times New Roman"/>
                <w:sz w:val="24"/>
                <w:szCs w:val="24"/>
              </w:rPr>
              <w:lastRenderedPageBreak/>
              <w:t>литературу, опираясь на ресурсы традиционных библиотек и электронных библиотечных систем</w:t>
            </w:r>
          </w:p>
        </w:tc>
      </w:tr>
    </w:tbl>
    <w:p w:rsidR="00106F6D" w:rsidRDefault="00106F6D">
      <w:pPr>
        <w:rPr>
          <w:rFonts w:ascii="Times New Roman" w:eastAsia="Times New Roman" w:hAnsi="Times New Roman" w:cs="Times New Roman"/>
          <w:color w:val="444444"/>
          <w:sz w:val="24"/>
          <w:szCs w:val="24"/>
        </w:rPr>
        <w:sectPr w:rsidR="00106F6D">
          <w:pgSz w:w="16838" w:h="11906" w:orient="landscape"/>
          <w:pgMar w:top="1134" w:right="1134" w:bottom="850" w:left="284" w:header="708" w:footer="708" w:gutter="0"/>
          <w:cols w:space="720"/>
          <w:titlePg/>
        </w:sectPr>
      </w:pPr>
    </w:p>
    <w:p w:rsidR="00106F6D" w:rsidRDefault="00666499">
      <w:pPr>
        <w:pStyle w:val="1"/>
        <w:ind w:firstLine="70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2. Структура и содержание общеобразовательной дисциплины</w:t>
      </w:r>
    </w:p>
    <w:p w:rsidR="00106F6D" w:rsidRDefault="00666499">
      <w:pPr>
        <w:spacing w:after="240" w:line="240" w:lineRule="auto"/>
        <w:ind w:firstLine="426"/>
        <w:rPr>
          <w:rFonts w:ascii="Times New Roman" w:eastAsia="Times New Roman" w:hAnsi="Times New Roman" w:cs="Times New Roman"/>
          <w:b/>
          <w:sz w:val="24"/>
          <w:szCs w:val="24"/>
        </w:rPr>
      </w:pPr>
      <w:r>
        <w:rPr>
          <w:rFonts w:ascii="Times New Roman" w:eastAsia="Times New Roman" w:hAnsi="Times New Roman" w:cs="Times New Roman"/>
          <w:b/>
          <w:sz w:val="24"/>
          <w:szCs w:val="24"/>
        </w:rPr>
        <w:t>2.1. Объем дисциплины и виды учебной работы</w:t>
      </w:r>
    </w:p>
    <w:tbl>
      <w:tblPr>
        <w:tblStyle w:val="afe"/>
        <w:tblW w:w="9906"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8000"/>
        <w:gridCol w:w="1906"/>
      </w:tblGrid>
      <w:tr w:rsidR="00106F6D">
        <w:trPr>
          <w:trHeight w:val="490"/>
        </w:trPr>
        <w:tc>
          <w:tcPr>
            <w:tcW w:w="8000" w:type="dxa"/>
            <w:vAlign w:val="center"/>
          </w:tcPr>
          <w:p w:rsidR="00106F6D" w:rsidRDefault="00666499">
            <w:pPr>
              <w:spacing w:after="20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Вид учебной работы</w:t>
            </w:r>
          </w:p>
        </w:tc>
        <w:tc>
          <w:tcPr>
            <w:tcW w:w="1906" w:type="dxa"/>
            <w:vAlign w:val="center"/>
          </w:tcPr>
          <w:p w:rsidR="00106F6D" w:rsidRDefault="00666499">
            <w:pPr>
              <w:spacing w:after="20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Объем в часах</w:t>
            </w:r>
          </w:p>
        </w:tc>
      </w:tr>
      <w:tr w:rsidR="00106F6D">
        <w:trPr>
          <w:trHeight w:val="490"/>
        </w:trPr>
        <w:tc>
          <w:tcPr>
            <w:tcW w:w="8000" w:type="dxa"/>
            <w:vAlign w:val="center"/>
          </w:tcPr>
          <w:p w:rsidR="00106F6D" w:rsidRDefault="00666499">
            <w:pPr>
              <w:spacing w:after="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Объем образовательной программы дисциплины</w:t>
            </w:r>
          </w:p>
        </w:tc>
        <w:tc>
          <w:tcPr>
            <w:tcW w:w="1906" w:type="dxa"/>
            <w:vAlign w:val="center"/>
          </w:tcPr>
          <w:p w:rsidR="00106F6D" w:rsidRDefault="00666499">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72 </w:t>
            </w:r>
          </w:p>
        </w:tc>
      </w:tr>
      <w:tr w:rsidR="00106F6D">
        <w:trPr>
          <w:trHeight w:val="336"/>
        </w:trPr>
        <w:tc>
          <w:tcPr>
            <w:tcW w:w="9906" w:type="dxa"/>
            <w:gridSpan w:val="2"/>
            <w:vAlign w:val="center"/>
          </w:tcPr>
          <w:p w:rsidR="00106F6D" w:rsidRDefault="00666499">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 т. ч.:</w:t>
            </w:r>
          </w:p>
        </w:tc>
      </w:tr>
      <w:tr w:rsidR="00106F6D">
        <w:trPr>
          <w:trHeight w:val="490"/>
        </w:trPr>
        <w:tc>
          <w:tcPr>
            <w:tcW w:w="8000" w:type="dxa"/>
            <w:vAlign w:val="center"/>
          </w:tcPr>
          <w:p w:rsidR="00106F6D" w:rsidRDefault="00666499">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теоретическое обучение</w:t>
            </w:r>
          </w:p>
        </w:tc>
        <w:tc>
          <w:tcPr>
            <w:tcW w:w="1906" w:type="dxa"/>
            <w:vAlign w:val="center"/>
          </w:tcPr>
          <w:p w:rsidR="00106F6D" w:rsidRDefault="00666499">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r>
      <w:tr w:rsidR="00106F6D">
        <w:trPr>
          <w:trHeight w:val="490"/>
        </w:trPr>
        <w:tc>
          <w:tcPr>
            <w:tcW w:w="8000" w:type="dxa"/>
            <w:vAlign w:val="center"/>
          </w:tcPr>
          <w:p w:rsidR="00106F6D" w:rsidRDefault="00666499">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практические занятия</w:t>
            </w:r>
          </w:p>
        </w:tc>
        <w:tc>
          <w:tcPr>
            <w:tcW w:w="1906" w:type="dxa"/>
            <w:vAlign w:val="center"/>
          </w:tcPr>
          <w:p w:rsidR="00106F6D" w:rsidRDefault="00666499">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r>
      <w:tr w:rsidR="00106F6D">
        <w:trPr>
          <w:trHeight w:val="490"/>
        </w:trPr>
        <w:tc>
          <w:tcPr>
            <w:tcW w:w="8000" w:type="dxa"/>
            <w:vAlign w:val="center"/>
          </w:tcPr>
          <w:p w:rsidR="00106F6D" w:rsidRDefault="00666499">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семинарские занятия</w:t>
            </w:r>
          </w:p>
        </w:tc>
        <w:tc>
          <w:tcPr>
            <w:tcW w:w="1906" w:type="dxa"/>
            <w:vAlign w:val="center"/>
          </w:tcPr>
          <w:p w:rsidR="00106F6D" w:rsidRDefault="00666499">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106F6D">
        <w:trPr>
          <w:trHeight w:val="331"/>
        </w:trPr>
        <w:tc>
          <w:tcPr>
            <w:tcW w:w="8000" w:type="dxa"/>
            <w:vAlign w:val="center"/>
          </w:tcPr>
          <w:p w:rsidR="00106F6D" w:rsidRDefault="00666499">
            <w:pPr>
              <w:spacing w:after="0" w:line="276" w:lineRule="auto"/>
              <w:rPr>
                <w:rFonts w:ascii="Times New Roman" w:eastAsia="Times New Roman" w:hAnsi="Times New Roman" w:cs="Times New Roman"/>
                <w:i/>
                <w:sz w:val="24"/>
                <w:szCs w:val="24"/>
              </w:rPr>
            </w:pPr>
            <w:r>
              <w:rPr>
                <w:rFonts w:ascii="Times New Roman" w:eastAsia="Times New Roman" w:hAnsi="Times New Roman" w:cs="Times New Roman"/>
                <w:b/>
                <w:sz w:val="24"/>
                <w:szCs w:val="24"/>
              </w:rPr>
              <w:t>Промежуточная аттестация (дифференцированный зачет)</w:t>
            </w:r>
          </w:p>
        </w:tc>
        <w:tc>
          <w:tcPr>
            <w:tcW w:w="1906" w:type="dxa"/>
            <w:vAlign w:val="center"/>
          </w:tcPr>
          <w:p w:rsidR="00106F6D" w:rsidRDefault="00666499">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r>
    </w:tbl>
    <w:p w:rsidR="00106F6D" w:rsidRDefault="00106F6D">
      <w:pPr>
        <w:spacing w:after="240" w:line="240" w:lineRule="auto"/>
        <w:rPr>
          <w:rFonts w:ascii="Times New Roman" w:eastAsia="Times New Roman" w:hAnsi="Times New Roman" w:cs="Times New Roman"/>
          <w:b/>
          <w:sz w:val="24"/>
          <w:szCs w:val="24"/>
        </w:rPr>
      </w:pPr>
    </w:p>
    <w:p w:rsidR="00106F6D" w:rsidRDefault="00106F6D">
      <w:pPr>
        <w:spacing w:after="120" w:line="276" w:lineRule="auto"/>
        <w:rPr>
          <w:rFonts w:ascii="Times New Roman" w:eastAsia="Times New Roman" w:hAnsi="Times New Roman" w:cs="Times New Roman"/>
          <w:b/>
          <w:i/>
          <w:sz w:val="24"/>
          <w:szCs w:val="24"/>
        </w:rPr>
      </w:pPr>
    </w:p>
    <w:p w:rsidR="00106F6D" w:rsidRDefault="00106F6D">
      <w:pPr>
        <w:spacing w:after="120" w:line="276" w:lineRule="auto"/>
        <w:rPr>
          <w:rFonts w:ascii="Times New Roman" w:eastAsia="Times New Roman" w:hAnsi="Times New Roman" w:cs="Times New Roman"/>
          <w:b/>
          <w:i/>
          <w:sz w:val="24"/>
          <w:szCs w:val="24"/>
        </w:rPr>
      </w:pPr>
    </w:p>
    <w:p w:rsidR="00106F6D" w:rsidRDefault="00106F6D">
      <w:pPr>
        <w:spacing w:after="120" w:line="276" w:lineRule="auto"/>
        <w:rPr>
          <w:rFonts w:ascii="Times New Roman" w:eastAsia="Times New Roman" w:hAnsi="Times New Roman" w:cs="Times New Roman"/>
          <w:b/>
          <w:i/>
          <w:sz w:val="24"/>
          <w:szCs w:val="24"/>
        </w:rPr>
      </w:pPr>
    </w:p>
    <w:p w:rsidR="00106F6D" w:rsidRDefault="00106F6D">
      <w:pPr>
        <w:spacing w:after="120" w:line="276" w:lineRule="auto"/>
        <w:rPr>
          <w:rFonts w:ascii="Times New Roman" w:eastAsia="Times New Roman" w:hAnsi="Times New Roman" w:cs="Times New Roman"/>
          <w:b/>
          <w:i/>
          <w:sz w:val="24"/>
          <w:szCs w:val="24"/>
        </w:rPr>
      </w:pPr>
    </w:p>
    <w:p w:rsidR="00106F6D" w:rsidRDefault="00106F6D">
      <w:pPr>
        <w:spacing w:after="120" w:line="276" w:lineRule="auto"/>
        <w:rPr>
          <w:rFonts w:ascii="Times New Roman" w:eastAsia="Times New Roman" w:hAnsi="Times New Roman" w:cs="Times New Roman"/>
          <w:b/>
          <w:i/>
          <w:sz w:val="24"/>
          <w:szCs w:val="24"/>
        </w:rPr>
      </w:pPr>
    </w:p>
    <w:p w:rsidR="00106F6D" w:rsidRDefault="00106F6D">
      <w:pPr>
        <w:spacing w:after="120" w:line="276" w:lineRule="auto"/>
        <w:rPr>
          <w:rFonts w:ascii="Times New Roman" w:eastAsia="Times New Roman" w:hAnsi="Times New Roman" w:cs="Times New Roman"/>
          <w:b/>
          <w:i/>
          <w:sz w:val="24"/>
          <w:szCs w:val="24"/>
        </w:rPr>
      </w:pPr>
    </w:p>
    <w:p w:rsidR="00106F6D" w:rsidRDefault="00106F6D">
      <w:pPr>
        <w:spacing w:after="120" w:line="276" w:lineRule="auto"/>
        <w:rPr>
          <w:rFonts w:ascii="Times New Roman" w:eastAsia="Times New Roman" w:hAnsi="Times New Roman" w:cs="Times New Roman"/>
          <w:b/>
          <w:i/>
          <w:sz w:val="24"/>
          <w:szCs w:val="24"/>
        </w:rPr>
      </w:pPr>
    </w:p>
    <w:p w:rsidR="00106F6D" w:rsidRDefault="00106F6D">
      <w:pPr>
        <w:spacing w:after="120" w:line="276" w:lineRule="auto"/>
        <w:rPr>
          <w:rFonts w:ascii="Times New Roman" w:eastAsia="Times New Roman" w:hAnsi="Times New Roman" w:cs="Times New Roman"/>
          <w:b/>
          <w:i/>
          <w:sz w:val="24"/>
          <w:szCs w:val="24"/>
        </w:rPr>
      </w:pPr>
    </w:p>
    <w:p w:rsidR="00106F6D" w:rsidRDefault="00106F6D">
      <w:pPr>
        <w:spacing w:after="200" w:line="276" w:lineRule="auto"/>
        <w:rPr>
          <w:rFonts w:ascii="Times New Roman" w:eastAsia="Times New Roman" w:hAnsi="Times New Roman" w:cs="Times New Roman"/>
          <w:sz w:val="24"/>
          <w:szCs w:val="24"/>
        </w:rPr>
      </w:pPr>
    </w:p>
    <w:p w:rsidR="00106F6D" w:rsidRDefault="00106F6D">
      <w:pPr>
        <w:rPr>
          <w:rFonts w:ascii="Times New Roman" w:eastAsia="Times New Roman" w:hAnsi="Times New Roman" w:cs="Times New Roman"/>
          <w:sz w:val="24"/>
          <w:szCs w:val="24"/>
        </w:rPr>
      </w:pPr>
    </w:p>
    <w:p w:rsidR="00106F6D" w:rsidRDefault="00106F6D">
      <w:pPr>
        <w:jc w:val="right"/>
        <w:rPr>
          <w:rFonts w:ascii="Times New Roman" w:eastAsia="Times New Roman" w:hAnsi="Times New Roman" w:cs="Times New Roman"/>
          <w:sz w:val="24"/>
          <w:szCs w:val="24"/>
        </w:rPr>
      </w:pPr>
    </w:p>
    <w:p w:rsidR="00106F6D" w:rsidRDefault="00106F6D">
      <w:pPr>
        <w:jc w:val="right"/>
        <w:rPr>
          <w:rFonts w:ascii="Times New Roman" w:eastAsia="Times New Roman" w:hAnsi="Times New Roman" w:cs="Times New Roman"/>
          <w:sz w:val="24"/>
          <w:szCs w:val="24"/>
        </w:rPr>
      </w:pPr>
    </w:p>
    <w:p w:rsidR="00106F6D" w:rsidRDefault="00106F6D">
      <w:pPr>
        <w:jc w:val="right"/>
        <w:rPr>
          <w:rFonts w:ascii="Times New Roman" w:eastAsia="Times New Roman" w:hAnsi="Times New Roman" w:cs="Times New Roman"/>
          <w:sz w:val="24"/>
          <w:szCs w:val="24"/>
        </w:rPr>
      </w:pPr>
    </w:p>
    <w:p w:rsidR="00106F6D" w:rsidRDefault="00106F6D">
      <w:pPr>
        <w:jc w:val="right"/>
        <w:rPr>
          <w:rFonts w:ascii="Times New Roman" w:eastAsia="Times New Roman" w:hAnsi="Times New Roman" w:cs="Times New Roman"/>
          <w:sz w:val="24"/>
          <w:szCs w:val="24"/>
        </w:rPr>
      </w:pPr>
    </w:p>
    <w:p w:rsidR="00106F6D" w:rsidRDefault="00106F6D">
      <w:pPr>
        <w:jc w:val="right"/>
        <w:rPr>
          <w:rFonts w:ascii="Times New Roman" w:eastAsia="Times New Roman" w:hAnsi="Times New Roman" w:cs="Times New Roman"/>
          <w:sz w:val="24"/>
          <w:szCs w:val="24"/>
        </w:rPr>
      </w:pPr>
    </w:p>
    <w:p w:rsidR="00106F6D" w:rsidRDefault="00106F6D">
      <w:pPr>
        <w:jc w:val="right"/>
        <w:rPr>
          <w:rFonts w:ascii="Times New Roman" w:eastAsia="Times New Roman" w:hAnsi="Times New Roman" w:cs="Times New Roman"/>
          <w:sz w:val="24"/>
          <w:szCs w:val="24"/>
        </w:rPr>
      </w:pPr>
    </w:p>
    <w:p w:rsidR="00106F6D" w:rsidRDefault="00106F6D">
      <w:pPr>
        <w:jc w:val="right"/>
        <w:rPr>
          <w:rFonts w:ascii="Times New Roman" w:eastAsia="Times New Roman" w:hAnsi="Times New Roman" w:cs="Times New Roman"/>
          <w:sz w:val="24"/>
          <w:szCs w:val="24"/>
        </w:rPr>
      </w:pPr>
    </w:p>
    <w:p w:rsidR="00106F6D" w:rsidRDefault="00106F6D">
      <w:pPr>
        <w:jc w:val="right"/>
        <w:rPr>
          <w:rFonts w:ascii="Times New Roman" w:eastAsia="Times New Roman" w:hAnsi="Times New Roman" w:cs="Times New Roman"/>
          <w:sz w:val="24"/>
          <w:szCs w:val="24"/>
        </w:rPr>
      </w:pPr>
    </w:p>
    <w:p w:rsidR="00106F6D" w:rsidRDefault="00106F6D">
      <w:pPr>
        <w:jc w:val="right"/>
        <w:rPr>
          <w:rFonts w:ascii="Times New Roman" w:eastAsia="Times New Roman" w:hAnsi="Times New Roman" w:cs="Times New Roman"/>
          <w:sz w:val="24"/>
          <w:szCs w:val="24"/>
        </w:rPr>
      </w:pPr>
    </w:p>
    <w:p w:rsidR="00106F6D" w:rsidRDefault="00106F6D">
      <w:pPr>
        <w:jc w:val="right"/>
        <w:rPr>
          <w:rFonts w:ascii="Times New Roman" w:eastAsia="Times New Roman" w:hAnsi="Times New Roman" w:cs="Times New Roman"/>
          <w:sz w:val="24"/>
          <w:szCs w:val="24"/>
        </w:rPr>
      </w:pPr>
    </w:p>
    <w:p w:rsidR="00106F6D" w:rsidRDefault="00106F6D">
      <w:pPr>
        <w:jc w:val="right"/>
        <w:rPr>
          <w:rFonts w:ascii="Times New Roman" w:eastAsia="Times New Roman" w:hAnsi="Times New Roman" w:cs="Times New Roman"/>
          <w:sz w:val="24"/>
          <w:szCs w:val="24"/>
        </w:rPr>
      </w:pPr>
    </w:p>
    <w:p w:rsidR="00106F6D" w:rsidRDefault="00106F6D">
      <w:pPr>
        <w:jc w:val="right"/>
        <w:rPr>
          <w:rFonts w:ascii="Times New Roman" w:eastAsia="Times New Roman" w:hAnsi="Times New Roman" w:cs="Times New Roman"/>
          <w:sz w:val="24"/>
          <w:szCs w:val="24"/>
        </w:rPr>
      </w:pPr>
    </w:p>
    <w:p w:rsidR="00106F6D" w:rsidRDefault="00106F6D">
      <w:pPr>
        <w:jc w:val="right"/>
        <w:rPr>
          <w:rFonts w:ascii="Times New Roman" w:eastAsia="Times New Roman" w:hAnsi="Times New Roman" w:cs="Times New Roman"/>
          <w:sz w:val="24"/>
          <w:szCs w:val="24"/>
        </w:rPr>
      </w:pPr>
    </w:p>
    <w:p w:rsidR="00106F6D" w:rsidRDefault="00666499">
      <w:pPr>
        <w:jc w:val="right"/>
        <w:rPr>
          <w:rFonts w:ascii="Times New Roman" w:eastAsia="Times New Roman" w:hAnsi="Times New Roman" w:cs="Times New Roman"/>
          <w:sz w:val="24"/>
          <w:szCs w:val="24"/>
        </w:rPr>
        <w:sectPr w:rsidR="00106F6D">
          <w:pgSz w:w="11906" w:h="16838"/>
          <w:pgMar w:top="1134" w:right="850" w:bottom="284" w:left="1134" w:header="708" w:footer="708" w:gutter="0"/>
          <w:cols w:space="720"/>
          <w:titlePg/>
        </w:sectPr>
      </w:pPr>
      <w:r>
        <w:rPr>
          <w:rFonts w:ascii="Times New Roman" w:eastAsia="Times New Roman" w:hAnsi="Times New Roman" w:cs="Times New Roman"/>
          <w:sz w:val="24"/>
          <w:szCs w:val="24"/>
        </w:rPr>
        <w:t>14</w:t>
      </w:r>
    </w:p>
    <w:p w:rsidR="00106F6D" w:rsidRDefault="00666499">
      <w:pPr>
        <w:spacing w:after="200" w:line="276"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2.2. Тематический план и содержание дисциплины </w:t>
      </w:r>
    </w:p>
    <w:tbl>
      <w:tblPr>
        <w:tblStyle w:val="aff"/>
        <w:tblW w:w="15435" w:type="dxa"/>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50"/>
        <w:gridCol w:w="10065"/>
        <w:gridCol w:w="1275"/>
        <w:gridCol w:w="1845"/>
      </w:tblGrid>
      <w:tr w:rsidR="00106F6D">
        <w:trPr>
          <w:trHeight w:val="20"/>
        </w:trPr>
        <w:tc>
          <w:tcPr>
            <w:tcW w:w="2250" w:type="dxa"/>
            <w:shd w:val="clear" w:color="auto" w:fill="auto"/>
          </w:tcPr>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Наименование разделов и тем</w:t>
            </w:r>
          </w:p>
        </w:tc>
        <w:tc>
          <w:tcPr>
            <w:tcW w:w="10065" w:type="dxa"/>
            <w:vAlign w:val="center"/>
          </w:tcPr>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Содержание учебного материала (основное и профессионально-ориентированное), лабораторные и практические занятия, прикладной модуль (при наличии)</w:t>
            </w:r>
          </w:p>
        </w:tc>
        <w:tc>
          <w:tcPr>
            <w:tcW w:w="1275" w:type="dxa"/>
            <w:vAlign w:val="center"/>
          </w:tcPr>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Объем часов</w:t>
            </w:r>
          </w:p>
        </w:tc>
        <w:tc>
          <w:tcPr>
            <w:tcW w:w="1845" w:type="dxa"/>
            <w:shd w:val="clear" w:color="auto" w:fill="auto"/>
            <w:vAlign w:val="center"/>
          </w:tcPr>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Формируемые компетенции</w:t>
            </w:r>
          </w:p>
        </w:tc>
      </w:tr>
      <w:tr w:rsidR="00106F6D">
        <w:trPr>
          <w:trHeight w:val="20"/>
        </w:trPr>
        <w:tc>
          <w:tcPr>
            <w:tcW w:w="2250" w:type="dxa"/>
            <w:shd w:val="clear" w:color="auto" w:fill="auto"/>
          </w:tcPr>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10065" w:type="dxa"/>
            <w:shd w:val="clear" w:color="auto" w:fill="auto"/>
          </w:tcPr>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1275" w:type="dxa"/>
            <w:shd w:val="clear" w:color="auto" w:fill="auto"/>
          </w:tcPr>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1845" w:type="dxa"/>
            <w:shd w:val="clear" w:color="auto" w:fill="auto"/>
          </w:tcPr>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r>
      <w:tr w:rsidR="00106F6D">
        <w:trPr>
          <w:trHeight w:val="240"/>
        </w:trPr>
        <w:tc>
          <w:tcPr>
            <w:tcW w:w="15435" w:type="dxa"/>
            <w:gridSpan w:val="4"/>
            <w:shd w:val="clear" w:color="auto" w:fill="auto"/>
          </w:tcPr>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Основное содержание </w:t>
            </w:r>
          </w:p>
        </w:tc>
      </w:tr>
      <w:tr w:rsidR="00106F6D">
        <w:trPr>
          <w:trHeight w:val="20"/>
        </w:trPr>
        <w:tc>
          <w:tcPr>
            <w:tcW w:w="2250" w:type="dxa"/>
            <w:shd w:val="clear" w:color="auto" w:fill="auto"/>
          </w:tcPr>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Модуль 1 (обязательный)</w:t>
            </w:r>
          </w:p>
        </w:tc>
        <w:tc>
          <w:tcPr>
            <w:tcW w:w="10065" w:type="dxa"/>
            <w:shd w:val="clear" w:color="auto" w:fill="auto"/>
          </w:tcPr>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Традиции русской классики в творчестве писателей второй половины XX в.</w:t>
            </w:r>
          </w:p>
        </w:tc>
        <w:tc>
          <w:tcPr>
            <w:tcW w:w="1275" w:type="dxa"/>
            <w:shd w:val="clear" w:color="auto" w:fill="auto"/>
          </w:tcPr>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8</w:t>
            </w:r>
          </w:p>
        </w:tc>
        <w:tc>
          <w:tcPr>
            <w:tcW w:w="1845" w:type="dxa"/>
            <w:shd w:val="clear" w:color="auto" w:fill="auto"/>
          </w:tcPr>
          <w:p w:rsidR="00106F6D" w:rsidRDefault="00106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color w:val="000000"/>
                <w:sz w:val="24"/>
                <w:szCs w:val="24"/>
              </w:rPr>
            </w:pPr>
          </w:p>
        </w:tc>
      </w:tr>
      <w:tr w:rsidR="00106F6D">
        <w:trPr>
          <w:trHeight w:val="360"/>
        </w:trPr>
        <w:tc>
          <w:tcPr>
            <w:tcW w:w="2250" w:type="dxa"/>
            <w:vMerge w:val="restart"/>
            <w:shd w:val="clear" w:color="auto" w:fill="auto"/>
          </w:tcPr>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Тема 1.1.</w:t>
            </w:r>
          </w:p>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eastAsia="Times New Roman" w:hAnsi="Times New Roman" w:cs="Times New Roman"/>
                <w:b/>
                <w:sz w:val="24"/>
                <w:szCs w:val="24"/>
              </w:rPr>
            </w:pPr>
            <w:r>
              <w:rPr>
                <w:rFonts w:ascii="Times New Roman" w:eastAsia="Times New Roman" w:hAnsi="Times New Roman" w:cs="Times New Roman"/>
                <w:b/>
                <w:sz w:val="24"/>
                <w:szCs w:val="24"/>
              </w:rPr>
              <w:t>Традиция древнерусской литературы и литературы XVIII в. в современном литературном процессе</w:t>
            </w:r>
          </w:p>
          <w:p w:rsidR="00106F6D" w:rsidRDefault="00106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b/>
                <w:i/>
                <w:sz w:val="24"/>
                <w:szCs w:val="24"/>
              </w:rPr>
            </w:pPr>
          </w:p>
        </w:tc>
        <w:tc>
          <w:tcPr>
            <w:tcW w:w="10065" w:type="dxa"/>
            <w:vMerge w:val="restart"/>
            <w:shd w:val="clear" w:color="auto" w:fill="auto"/>
          </w:tcPr>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Теоретическое обучение</w:t>
            </w:r>
          </w:p>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eastAsia="Times New Roman" w:hAnsi="Times New Roman" w:cs="Times New Roman"/>
                <w:b/>
                <w:i/>
                <w:sz w:val="24"/>
                <w:szCs w:val="24"/>
              </w:rPr>
            </w:pPr>
            <w:r>
              <w:rPr>
                <w:rFonts w:ascii="Times New Roman" w:eastAsia="Times New Roman" w:hAnsi="Times New Roman" w:cs="Times New Roman"/>
                <w:i/>
                <w:sz w:val="24"/>
                <w:szCs w:val="24"/>
              </w:rPr>
              <w:t xml:space="preserve">Серьезное и ироническое переосмысление традиций древнерусской литературы и литературы XVIII в. в современном литературном процессе. </w:t>
            </w:r>
          </w:p>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eastAsia="Times New Roman" w:hAnsi="Times New Roman" w:cs="Times New Roman"/>
                <w:b/>
                <w:i/>
                <w:sz w:val="24"/>
                <w:szCs w:val="24"/>
              </w:rPr>
            </w:pPr>
            <w:r>
              <w:rPr>
                <w:rFonts w:ascii="Times New Roman" w:eastAsia="Times New Roman" w:hAnsi="Times New Roman" w:cs="Times New Roman"/>
                <w:i/>
                <w:sz w:val="24"/>
                <w:szCs w:val="24"/>
              </w:rPr>
              <w:t>Рецепция образов и мотивов древнерусской литературы в прозе Е. Водолазкина. Влияние творчества Г.Р. Державина на поэзию постмодернизма (Т. Кибиров) и новой искренности (М. Амелин)</w:t>
            </w:r>
          </w:p>
        </w:tc>
        <w:tc>
          <w:tcPr>
            <w:tcW w:w="1275" w:type="dxa"/>
            <w:vMerge w:val="restart"/>
            <w:shd w:val="clear" w:color="auto" w:fill="auto"/>
          </w:tcPr>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2</w:t>
            </w:r>
          </w:p>
        </w:tc>
        <w:tc>
          <w:tcPr>
            <w:tcW w:w="1845" w:type="dxa"/>
            <w:vMerge w:val="restart"/>
            <w:shd w:val="clear" w:color="auto" w:fill="auto"/>
          </w:tcPr>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ОК 02</w:t>
            </w:r>
          </w:p>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ОК 03</w:t>
            </w:r>
          </w:p>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ОК 06</w:t>
            </w:r>
          </w:p>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ОК 09</w:t>
            </w:r>
          </w:p>
        </w:tc>
      </w:tr>
      <w:tr w:rsidR="00106F6D">
        <w:trPr>
          <w:trHeight w:val="689"/>
        </w:trPr>
        <w:tc>
          <w:tcPr>
            <w:tcW w:w="2250" w:type="dxa"/>
            <w:vMerge/>
            <w:shd w:val="clear" w:color="auto" w:fill="auto"/>
          </w:tcPr>
          <w:p w:rsidR="00106F6D" w:rsidRDefault="00106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b/>
                <w:i/>
                <w:sz w:val="24"/>
                <w:szCs w:val="24"/>
              </w:rPr>
            </w:pPr>
          </w:p>
        </w:tc>
        <w:tc>
          <w:tcPr>
            <w:tcW w:w="10065" w:type="dxa"/>
            <w:vMerge/>
            <w:shd w:val="clear" w:color="auto" w:fill="auto"/>
          </w:tcPr>
          <w:p w:rsidR="00106F6D" w:rsidRDefault="00106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rPr>
                <w:rFonts w:ascii="Times New Roman" w:eastAsia="Times New Roman" w:hAnsi="Times New Roman" w:cs="Times New Roman"/>
                <w:b/>
                <w:i/>
                <w:sz w:val="24"/>
                <w:szCs w:val="24"/>
              </w:rPr>
            </w:pPr>
          </w:p>
        </w:tc>
        <w:tc>
          <w:tcPr>
            <w:tcW w:w="1275" w:type="dxa"/>
            <w:vMerge/>
            <w:shd w:val="clear" w:color="auto" w:fill="auto"/>
          </w:tcPr>
          <w:p w:rsidR="00106F6D" w:rsidRDefault="00106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i/>
                <w:sz w:val="24"/>
                <w:szCs w:val="24"/>
              </w:rPr>
            </w:pPr>
          </w:p>
        </w:tc>
        <w:tc>
          <w:tcPr>
            <w:tcW w:w="1845" w:type="dxa"/>
            <w:vMerge/>
            <w:shd w:val="clear" w:color="auto" w:fill="auto"/>
          </w:tcPr>
          <w:p w:rsidR="00106F6D" w:rsidRDefault="00106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i/>
                <w:color w:val="000000"/>
                <w:sz w:val="24"/>
                <w:szCs w:val="24"/>
              </w:rPr>
            </w:pPr>
          </w:p>
        </w:tc>
      </w:tr>
      <w:tr w:rsidR="00106F6D">
        <w:trPr>
          <w:trHeight w:val="360"/>
        </w:trPr>
        <w:tc>
          <w:tcPr>
            <w:tcW w:w="2250" w:type="dxa"/>
            <w:vMerge/>
            <w:shd w:val="clear" w:color="auto" w:fill="auto"/>
          </w:tcPr>
          <w:p w:rsidR="00106F6D" w:rsidRDefault="00106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b/>
                <w:i/>
                <w:sz w:val="24"/>
                <w:szCs w:val="24"/>
              </w:rPr>
            </w:pPr>
          </w:p>
        </w:tc>
        <w:tc>
          <w:tcPr>
            <w:tcW w:w="10065" w:type="dxa"/>
            <w:vMerge/>
            <w:shd w:val="clear" w:color="auto" w:fill="auto"/>
          </w:tcPr>
          <w:p w:rsidR="00106F6D" w:rsidRDefault="00106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rPr>
                <w:rFonts w:ascii="Times New Roman" w:eastAsia="Times New Roman" w:hAnsi="Times New Roman" w:cs="Times New Roman"/>
                <w:b/>
                <w:i/>
                <w:sz w:val="24"/>
                <w:szCs w:val="24"/>
              </w:rPr>
            </w:pPr>
          </w:p>
        </w:tc>
        <w:tc>
          <w:tcPr>
            <w:tcW w:w="1275" w:type="dxa"/>
            <w:vMerge/>
            <w:shd w:val="clear" w:color="auto" w:fill="auto"/>
          </w:tcPr>
          <w:p w:rsidR="00106F6D" w:rsidRDefault="00106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i/>
                <w:sz w:val="24"/>
                <w:szCs w:val="24"/>
              </w:rPr>
            </w:pPr>
          </w:p>
        </w:tc>
        <w:tc>
          <w:tcPr>
            <w:tcW w:w="1845" w:type="dxa"/>
            <w:vMerge/>
            <w:shd w:val="clear" w:color="auto" w:fill="auto"/>
          </w:tcPr>
          <w:p w:rsidR="00106F6D" w:rsidRDefault="00106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i/>
                <w:color w:val="000000"/>
                <w:sz w:val="24"/>
                <w:szCs w:val="24"/>
              </w:rPr>
            </w:pPr>
          </w:p>
        </w:tc>
      </w:tr>
      <w:tr w:rsidR="00106F6D">
        <w:trPr>
          <w:trHeight w:val="974"/>
        </w:trPr>
        <w:tc>
          <w:tcPr>
            <w:tcW w:w="2250" w:type="dxa"/>
            <w:vMerge/>
            <w:shd w:val="clear" w:color="auto" w:fill="auto"/>
          </w:tcPr>
          <w:p w:rsidR="00106F6D" w:rsidRDefault="00106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b/>
                <w:i/>
                <w:sz w:val="24"/>
                <w:szCs w:val="24"/>
              </w:rPr>
            </w:pPr>
          </w:p>
        </w:tc>
        <w:tc>
          <w:tcPr>
            <w:tcW w:w="10065" w:type="dxa"/>
            <w:vMerge/>
            <w:shd w:val="clear" w:color="auto" w:fill="auto"/>
          </w:tcPr>
          <w:p w:rsidR="00106F6D" w:rsidRDefault="00106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rPr>
                <w:rFonts w:ascii="Times New Roman" w:eastAsia="Times New Roman" w:hAnsi="Times New Roman" w:cs="Times New Roman"/>
                <w:b/>
                <w:i/>
                <w:sz w:val="24"/>
                <w:szCs w:val="24"/>
              </w:rPr>
            </w:pPr>
          </w:p>
        </w:tc>
        <w:tc>
          <w:tcPr>
            <w:tcW w:w="1275" w:type="dxa"/>
            <w:vMerge/>
            <w:shd w:val="clear" w:color="auto" w:fill="auto"/>
          </w:tcPr>
          <w:p w:rsidR="00106F6D" w:rsidRDefault="00106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i/>
                <w:sz w:val="24"/>
                <w:szCs w:val="24"/>
              </w:rPr>
            </w:pPr>
          </w:p>
        </w:tc>
        <w:tc>
          <w:tcPr>
            <w:tcW w:w="1845" w:type="dxa"/>
            <w:vMerge/>
            <w:shd w:val="clear" w:color="auto" w:fill="auto"/>
          </w:tcPr>
          <w:p w:rsidR="00106F6D" w:rsidRDefault="00106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i/>
                <w:color w:val="000000"/>
                <w:sz w:val="24"/>
                <w:szCs w:val="24"/>
              </w:rPr>
            </w:pPr>
          </w:p>
        </w:tc>
      </w:tr>
      <w:tr w:rsidR="00106F6D">
        <w:trPr>
          <w:trHeight w:val="345"/>
        </w:trPr>
        <w:tc>
          <w:tcPr>
            <w:tcW w:w="2250" w:type="dxa"/>
            <w:vMerge w:val="restart"/>
            <w:shd w:val="clear" w:color="auto" w:fill="auto"/>
          </w:tcPr>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Тема 1.2.</w:t>
            </w:r>
          </w:p>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Пушкинская традиция в русской литературе второй половины XX в.</w:t>
            </w:r>
          </w:p>
        </w:tc>
        <w:tc>
          <w:tcPr>
            <w:tcW w:w="10065" w:type="dxa"/>
            <w:shd w:val="clear" w:color="auto" w:fill="auto"/>
          </w:tcPr>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Содержание учебного материала</w:t>
            </w:r>
          </w:p>
        </w:tc>
        <w:tc>
          <w:tcPr>
            <w:tcW w:w="1275" w:type="dxa"/>
            <w:vMerge w:val="restart"/>
            <w:shd w:val="clear" w:color="auto" w:fill="auto"/>
          </w:tcPr>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2 </w:t>
            </w:r>
          </w:p>
        </w:tc>
        <w:tc>
          <w:tcPr>
            <w:tcW w:w="1845" w:type="dxa"/>
            <w:vMerge w:val="restart"/>
            <w:shd w:val="clear" w:color="auto" w:fill="auto"/>
          </w:tcPr>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ОК 02</w:t>
            </w:r>
          </w:p>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ОК 03</w:t>
            </w:r>
          </w:p>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ОК 06</w:t>
            </w:r>
          </w:p>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ОК 09</w:t>
            </w:r>
          </w:p>
        </w:tc>
      </w:tr>
      <w:tr w:rsidR="00106F6D">
        <w:trPr>
          <w:trHeight w:val="551"/>
        </w:trPr>
        <w:tc>
          <w:tcPr>
            <w:tcW w:w="2250" w:type="dxa"/>
            <w:vMerge/>
            <w:shd w:val="clear" w:color="auto" w:fill="auto"/>
          </w:tcPr>
          <w:p w:rsidR="00106F6D" w:rsidRDefault="00106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b/>
                <w:i/>
                <w:sz w:val="24"/>
                <w:szCs w:val="24"/>
              </w:rPr>
            </w:pPr>
          </w:p>
        </w:tc>
        <w:tc>
          <w:tcPr>
            <w:tcW w:w="10065" w:type="dxa"/>
            <w:shd w:val="clear" w:color="auto" w:fill="auto"/>
          </w:tcPr>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rPr>
                <w:rFonts w:ascii="Times New Roman" w:eastAsia="Times New Roman" w:hAnsi="Times New Roman" w:cs="Times New Roman"/>
                <w:b/>
                <w:sz w:val="24"/>
                <w:szCs w:val="24"/>
              </w:rPr>
            </w:pPr>
            <w:r>
              <w:rPr>
                <w:rFonts w:ascii="Times New Roman" w:eastAsia="Times New Roman" w:hAnsi="Times New Roman" w:cs="Times New Roman"/>
                <w:i/>
                <w:sz w:val="24"/>
                <w:szCs w:val="24"/>
              </w:rPr>
              <w:t xml:space="preserve">Образ Пушкина и пушкинский интертекст в литературе конца XX – начала XXI вв. </w:t>
            </w:r>
          </w:p>
        </w:tc>
        <w:tc>
          <w:tcPr>
            <w:tcW w:w="1275" w:type="dxa"/>
            <w:vMerge/>
            <w:shd w:val="clear" w:color="auto" w:fill="auto"/>
          </w:tcPr>
          <w:p w:rsidR="00106F6D" w:rsidRDefault="00106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i/>
                <w:sz w:val="24"/>
                <w:szCs w:val="24"/>
              </w:rPr>
            </w:pPr>
          </w:p>
        </w:tc>
        <w:tc>
          <w:tcPr>
            <w:tcW w:w="1845" w:type="dxa"/>
            <w:vMerge/>
            <w:shd w:val="clear" w:color="auto" w:fill="auto"/>
          </w:tcPr>
          <w:p w:rsidR="00106F6D" w:rsidRDefault="00106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i/>
                <w:color w:val="000000"/>
                <w:sz w:val="24"/>
                <w:szCs w:val="24"/>
              </w:rPr>
            </w:pPr>
          </w:p>
        </w:tc>
      </w:tr>
      <w:tr w:rsidR="00106F6D">
        <w:trPr>
          <w:trHeight w:val="390"/>
        </w:trPr>
        <w:tc>
          <w:tcPr>
            <w:tcW w:w="2250" w:type="dxa"/>
            <w:vMerge/>
            <w:shd w:val="clear" w:color="auto" w:fill="auto"/>
          </w:tcPr>
          <w:p w:rsidR="00106F6D" w:rsidRDefault="00106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b/>
                <w:i/>
                <w:sz w:val="24"/>
                <w:szCs w:val="24"/>
              </w:rPr>
            </w:pPr>
          </w:p>
        </w:tc>
        <w:tc>
          <w:tcPr>
            <w:tcW w:w="10065" w:type="dxa"/>
            <w:shd w:val="clear" w:color="auto" w:fill="auto"/>
          </w:tcPr>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Практическое занятие</w:t>
            </w:r>
          </w:p>
        </w:tc>
        <w:tc>
          <w:tcPr>
            <w:tcW w:w="1275" w:type="dxa"/>
            <w:vMerge/>
            <w:shd w:val="clear" w:color="auto" w:fill="auto"/>
          </w:tcPr>
          <w:p w:rsidR="00106F6D" w:rsidRDefault="00106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i/>
                <w:sz w:val="24"/>
                <w:szCs w:val="24"/>
              </w:rPr>
            </w:pPr>
          </w:p>
        </w:tc>
        <w:tc>
          <w:tcPr>
            <w:tcW w:w="1845" w:type="dxa"/>
            <w:vMerge/>
            <w:shd w:val="clear" w:color="auto" w:fill="auto"/>
          </w:tcPr>
          <w:p w:rsidR="00106F6D" w:rsidRDefault="00106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i/>
                <w:color w:val="000000"/>
                <w:sz w:val="24"/>
                <w:szCs w:val="24"/>
              </w:rPr>
            </w:pPr>
          </w:p>
        </w:tc>
      </w:tr>
      <w:tr w:rsidR="00106F6D">
        <w:trPr>
          <w:trHeight w:val="551"/>
        </w:trPr>
        <w:tc>
          <w:tcPr>
            <w:tcW w:w="2250" w:type="dxa"/>
            <w:vMerge/>
            <w:shd w:val="clear" w:color="auto" w:fill="auto"/>
          </w:tcPr>
          <w:p w:rsidR="00106F6D" w:rsidRDefault="00106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b/>
                <w:i/>
                <w:sz w:val="24"/>
                <w:szCs w:val="24"/>
              </w:rPr>
            </w:pPr>
          </w:p>
        </w:tc>
        <w:tc>
          <w:tcPr>
            <w:tcW w:w="10065" w:type="dxa"/>
            <w:shd w:val="clear" w:color="auto" w:fill="auto"/>
          </w:tcPr>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eastAsia="Times New Roman" w:hAnsi="Times New Roman" w:cs="Times New Roman"/>
                <w:b/>
                <w:sz w:val="24"/>
                <w:szCs w:val="24"/>
              </w:rPr>
            </w:pPr>
            <w:r>
              <w:rPr>
                <w:rFonts w:ascii="Times New Roman" w:eastAsia="Times New Roman" w:hAnsi="Times New Roman" w:cs="Times New Roman"/>
                <w:i/>
                <w:sz w:val="24"/>
                <w:szCs w:val="24"/>
              </w:rPr>
              <w:t>Пушкинские аллюзии в песнях Б. Окуджавы и В. Высоцкого. Пародийное и пародическое в диалоге писателей-постмодернистов с А.С. Пушкиным. «Прогулки с Пушкиным» А. Терца, поэзия Вс. Некрасова, Т. Кибирова</w:t>
            </w:r>
          </w:p>
        </w:tc>
        <w:tc>
          <w:tcPr>
            <w:tcW w:w="1275" w:type="dxa"/>
            <w:vMerge/>
            <w:shd w:val="clear" w:color="auto" w:fill="auto"/>
          </w:tcPr>
          <w:p w:rsidR="00106F6D" w:rsidRDefault="00106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i/>
                <w:sz w:val="24"/>
                <w:szCs w:val="24"/>
              </w:rPr>
            </w:pPr>
          </w:p>
        </w:tc>
        <w:tc>
          <w:tcPr>
            <w:tcW w:w="1845" w:type="dxa"/>
            <w:vMerge/>
            <w:shd w:val="clear" w:color="auto" w:fill="auto"/>
          </w:tcPr>
          <w:p w:rsidR="00106F6D" w:rsidRDefault="00106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i/>
                <w:color w:val="000000"/>
                <w:sz w:val="24"/>
                <w:szCs w:val="24"/>
              </w:rPr>
            </w:pPr>
          </w:p>
        </w:tc>
      </w:tr>
      <w:tr w:rsidR="00106F6D">
        <w:trPr>
          <w:trHeight w:val="344"/>
        </w:trPr>
        <w:tc>
          <w:tcPr>
            <w:tcW w:w="2250" w:type="dxa"/>
            <w:vMerge w:val="restart"/>
            <w:shd w:val="clear" w:color="auto" w:fill="auto"/>
          </w:tcPr>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Тема 1.3.</w:t>
            </w:r>
          </w:p>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Влияние Н.В. Гоголя на русскую литературу последних десятилетий</w:t>
            </w:r>
          </w:p>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w:t>
            </w:r>
          </w:p>
        </w:tc>
        <w:tc>
          <w:tcPr>
            <w:tcW w:w="10065" w:type="dxa"/>
            <w:shd w:val="clear" w:color="auto" w:fill="auto"/>
          </w:tcPr>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Содержание учебного материала</w:t>
            </w:r>
          </w:p>
        </w:tc>
        <w:tc>
          <w:tcPr>
            <w:tcW w:w="1275" w:type="dxa"/>
            <w:vMerge w:val="restart"/>
            <w:shd w:val="clear" w:color="auto" w:fill="auto"/>
          </w:tcPr>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2 </w:t>
            </w:r>
          </w:p>
        </w:tc>
        <w:tc>
          <w:tcPr>
            <w:tcW w:w="1845" w:type="dxa"/>
            <w:vMerge w:val="restart"/>
            <w:shd w:val="clear" w:color="auto" w:fill="auto"/>
          </w:tcPr>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ОК 02</w:t>
            </w:r>
          </w:p>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ОК 03</w:t>
            </w:r>
          </w:p>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ОК 06</w:t>
            </w:r>
          </w:p>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ОК 09</w:t>
            </w:r>
          </w:p>
        </w:tc>
      </w:tr>
      <w:tr w:rsidR="00106F6D">
        <w:trPr>
          <w:trHeight w:val="344"/>
        </w:trPr>
        <w:tc>
          <w:tcPr>
            <w:tcW w:w="2250" w:type="dxa"/>
            <w:vMerge/>
            <w:shd w:val="clear" w:color="auto" w:fill="auto"/>
          </w:tcPr>
          <w:p w:rsidR="00106F6D" w:rsidRDefault="00106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b/>
                <w:i/>
                <w:sz w:val="24"/>
                <w:szCs w:val="24"/>
              </w:rPr>
            </w:pPr>
          </w:p>
        </w:tc>
        <w:tc>
          <w:tcPr>
            <w:tcW w:w="10065" w:type="dxa"/>
            <w:shd w:val="clear" w:color="auto" w:fill="auto"/>
          </w:tcPr>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eastAsia="Times New Roman" w:hAnsi="Times New Roman" w:cs="Times New Roman"/>
                <w:b/>
                <w:sz w:val="24"/>
                <w:szCs w:val="24"/>
              </w:rPr>
            </w:pPr>
            <w:r>
              <w:rPr>
                <w:rFonts w:ascii="Times New Roman" w:eastAsia="Times New Roman" w:hAnsi="Times New Roman" w:cs="Times New Roman"/>
                <w:i/>
                <w:sz w:val="24"/>
                <w:szCs w:val="24"/>
              </w:rPr>
              <w:t>Влияние творчества Н.В. Гоголя на драматургию А. Вампилова («Провинциальные анекдоты»).</w:t>
            </w:r>
          </w:p>
        </w:tc>
        <w:tc>
          <w:tcPr>
            <w:tcW w:w="1275" w:type="dxa"/>
            <w:vMerge/>
            <w:shd w:val="clear" w:color="auto" w:fill="auto"/>
          </w:tcPr>
          <w:p w:rsidR="00106F6D" w:rsidRDefault="00106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i/>
                <w:sz w:val="24"/>
                <w:szCs w:val="24"/>
              </w:rPr>
            </w:pPr>
          </w:p>
        </w:tc>
        <w:tc>
          <w:tcPr>
            <w:tcW w:w="1845" w:type="dxa"/>
            <w:vMerge/>
            <w:shd w:val="clear" w:color="auto" w:fill="auto"/>
          </w:tcPr>
          <w:p w:rsidR="00106F6D" w:rsidRDefault="00106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i/>
                <w:color w:val="000000"/>
                <w:sz w:val="24"/>
                <w:szCs w:val="24"/>
              </w:rPr>
            </w:pPr>
          </w:p>
        </w:tc>
      </w:tr>
      <w:tr w:rsidR="00106F6D">
        <w:trPr>
          <w:trHeight w:val="344"/>
        </w:trPr>
        <w:tc>
          <w:tcPr>
            <w:tcW w:w="2250" w:type="dxa"/>
            <w:vMerge/>
            <w:shd w:val="clear" w:color="auto" w:fill="auto"/>
          </w:tcPr>
          <w:p w:rsidR="00106F6D" w:rsidRDefault="00106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b/>
                <w:i/>
                <w:sz w:val="24"/>
                <w:szCs w:val="24"/>
              </w:rPr>
            </w:pPr>
          </w:p>
        </w:tc>
        <w:tc>
          <w:tcPr>
            <w:tcW w:w="10065" w:type="dxa"/>
            <w:shd w:val="clear" w:color="auto" w:fill="auto"/>
          </w:tcPr>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Практическое занятие</w:t>
            </w:r>
          </w:p>
        </w:tc>
        <w:tc>
          <w:tcPr>
            <w:tcW w:w="1275" w:type="dxa"/>
            <w:vMerge/>
            <w:shd w:val="clear" w:color="auto" w:fill="auto"/>
          </w:tcPr>
          <w:p w:rsidR="00106F6D" w:rsidRDefault="00106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i/>
                <w:sz w:val="24"/>
                <w:szCs w:val="24"/>
              </w:rPr>
            </w:pPr>
          </w:p>
        </w:tc>
        <w:tc>
          <w:tcPr>
            <w:tcW w:w="1845" w:type="dxa"/>
            <w:vMerge/>
            <w:shd w:val="clear" w:color="auto" w:fill="auto"/>
          </w:tcPr>
          <w:p w:rsidR="00106F6D" w:rsidRDefault="00106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i/>
                <w:color w:val="000000"/>
                <w:sz w:val="24"/>
                <w:szCs w:val="24"/>
              </w:rPr>
            </w:pPr>
          </w:p>
        </w:tc>
      </w:tr>
      <w:tr w:rsidR="00106F6D">
        <w:trPr>
          <w:trHeight w:val="695"/>
        </w:trPr>
        <w:tc>
          <w:tcPr>
            <w:tcW w:w="2250" w:type="dxa"/>
            <w:vMerge/>
            <w:shd w:val="clear" w:color="auto" w:fill="auto"/>
          </w:tcPr>
          <w:p w:rsidR="00106F6D" w:rsidRDefault="00106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b/>
                <w:i/>
                <w:sz w:val="24"/>
                <w:szCs w:val="24"/>
              </w:rPr>
            </w:pPr>
          </w:p>
        </w:tc>
        <w:tc>
          <w:tcPr>
            <w:tcW w:w="10065" w:type="dxa"/>
            <w:shd w:val="clear" w:color="auto" w:fill="auto"/>
          </w:tcPr>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eastAsia="Times New Roman" w:hAnsi="Times New Roman" w:cs="Times New Roman"/>
                <w:b/>
                <w:sz w:val="24"/>
                <w:szCs w:val="24"/>
              </w:rPr>
            </w:pPr>
            <w:r>
              <w:rPr>
                <w:rFonts w:ascii="Times New Roman" w:eastAsia="Times New Roman" w:hAnsi="Times New Roman" w:cs="Times New Roman"/>
                <w:i/>
                <w:sz w:val="24"/>
                <w:szCs w:val="24"/>
              </w:rPr>
              <w:t>Гоголевские истоки сатирической литературы конца XX – XXI вв. (Вен. Ерофеев, В. Пелевин, В. Сорокин)</w:t>
            </w:r>
          </w:p>
        </w:tc>
        <w:tc>
          <w:tcPr>
            <w:tcW w:w="1275" w:type="dxa"/>
            <w:vMerge/>
            <w:shd w:val="clear" w:color="auto" w:fill="auto"/>
          </w:tcPr>
          <w:p w:rsidR="00106F6D" w:rsidRDefault="00106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i/>
                <w:sz w:val="24"/>
                <w:szCs w:val="24"/>
              </w:rPr>
            </w:pPr>
          </w:p>
        </w:tc>
        <w:tc>
          <w:tcPr>
            <w:tcW w:w="1845" w:type="dxa"/>
            <w:vMerge/>
            <w:shd w:val="clear" w:color="auto" w:fill="auto"/>
          </w:tcPr>
          <w:p w:rsidR="00106F6D" w:rsidRDefault="00106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i/>
                <w:color w:val="000000"/>
                <w:sz w:val="24"/>
                <w:szCs w:val="24"/>
              </w:rPr>
            </w:pPr>
          </w:p>
        </w:tc>
      </w:tr>
      <w:tr w:rsidR="00106F6D">
        <w:trPr>
          <w:trHeight w:val="413"/>
        </w:trPr>
        <w:tc>
          <w:tcPr>
            <w:tcW w:w="2250" w:type="dxa"/>
            <w:vMerge w:val="restart"/>
            <w:shd w:val="clear" w:color="auto" w:fill="auto"/>
          </w:tcPr>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Тема 1.4.</w:t>
            </w:r>
            <w:r>
              <w:rPr>
                <w:rFonts w:ascii="Times New Roman" w:eastAsia="Times New Roman" w:hAnsi="Times New Roman" w:cs="Times New Roman"/>
                <w:b/>
                <w:sz w:val="24"/>
                <w:szCs w:val="24"/>
              </w:rPr>
              <w:t>Рецепция чеховской традиции в прозе второй половины XXв.</w:t>
            </w:r>
          </w:p>
        </w:tc>
        <w:tc>
          <w:tcPr>
            <w:tcW w:w="10065" w:type="dxa"/>
            <w:shd w:val="clear" w:color="auto" w:fill="auto"/>
          </w:tcPr>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Содержание учебного материала</w:t>
            </w:r>
          </w:p>
        </w:tc>
        <w:tc>
          <w:tcPr>
            <w:tcW w:w="1275" w:type="dxa"/>
            <w:vMerge w:val="restart"/>
            <w:shd w:val="clear" w:color="auto" w:fill="auto"/>
          </w:tcPr>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2 </w:t>
            </w:r>
          </w:p>
        </w:tc>
        <w:tc>
          <w:tcPr>
            <w:tcW w:w="1845" w:type="dxa"/>
            <w:vMerge w:val="restart"/>
            <w:shd w:val="clear" w:color="auto" w:fill="auto"/>
          </w:tcPr>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ОК 02</w:t>
            </w:r>
          </w:p>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ОК 03</w:t>
            </w:r>
          </w:p>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ОК 04</w:t>
            </w:r>
          </w:p>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ОК 05</w:t>
            </w:r>
          </w:p>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ОК 06</w:t>
            </w:r>
          </w:p>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ОК 09</w:t>
            </w:r>
          </w:p>
        </w:tc>
      </w:tr>
      <w:tr w:rsidR="00106F6D">
        <w:trPr>
          <w:trHeight w:val="413"/>
        </w:trPr>
        <w:tc>
          <w:tcPr>
            <w:tcW w:w="2250" w:type="dxa"/>
            <w:vMerge/>
            <w:shd w:val="clear" w:color="auto" w:fill="auto"/>
          </w:tcPr>
          <w:p w:rsidR="00106F6D" w:rsidRDefault="00106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b/>
                <w:i/>
                <w:sz w:val="24"/>
                <w:szCs w:val="24"/>
              </w:rPr>
            </w:pPr>
          </w:p>
        </w:tc>
        <w:tc>
          <w:tcPr>
            <w:tcW w:w="10065" w:type="dxa"/>
            <w:shd w:val="clear" w:color="auto" w:fill="auto"/>
          </w:tcPr>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eastAsia="Times New Roman" w:hAnsi="Times New Roman" w:cs="Times New Roman"/>
                <w:b/>
                <w:sz w:val="24"/>
                <w:szCs w:val="24"/>
              </w:rPr>
            </w:pPr>
            <w:r>
              <w:rPr>
                <w:rFonts w:ascii="Times New Roman" w:eastAsia="Times New Roman" w:hAnsi="Times New Roman" w:cs="Times New Roman"/>
                <w:i/>
                <w:sz w:val="24"/>
                <w:szCs w:val="24"/>
              </w:rPr>
              <w:t>Изображение интеллигенции в произведениях Ю. Трифонова.</w:t>
            </w:r>
          </w:p>
        </w:tc>
        <w:tc>
          <w:tcPr>
            <w:tcW w:w="1275" w:type="dxa"/>
            <w:vMerge/>
            <w:shd w:val="clear" w:color="auto" w:fill="auto"/>
          </w:tcPr>
          <w:p w:rsidR="00106F6D" w:rsidRDefault="00106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i/>
                <w:sz w:val="24"/>
                <w:szCs w:val="24"/>
              </w:rPr>
            </w:pPr>
          </w:p>
        </w:tc>
        <w:tc>
          <w:tcPr>
            <w:tcW w:w="1845" w:type="dxa"/>
            <w:vMerge/>
            <w:shd w:val="clear" w:color="auto" w:fill="auto"/>
          </w:tcPr>
          <w:p w:rsidR="00106F6D" w:rsidRDefault="00106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i/>
                <w:color w:val="000000"/>
                <w:sz w:val="24"/>
                <w:szCs w:val="24"/>
              </w:rPr>
            </w:pPr>
          </w:p>
        </w:tc>
      </w:tr>
      <w:tr w:rsidR="00106F6D">
        <w:trPr>
          <w:trHeight w:val="413"/>
        </w:trPr>
        <w:tc>
          <w:tcPr>
            <w:tcW w:w="2250" w:type="dxa"/>
            <w:vMerge/>
            <w:shd w:val="clear" w:color="auto" w:fill="auto"/>
          </w:tcPr>
          <w:p w:rsidR="00106F6D" w:rsidRDefault="00106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b/>
                <w:i/>
                <w:sz w:val="24"/>
                <w:szCs w:val="24"/>
              </w:rPr>
            </w:pPr>
          </w:p>
        </w:tc>
        <w:tc>
          <w:tcPr>
            <w:tcW w:w="10065" w:type="dxa"/>
            <w:shd w:val="clear" w:color="auto" w:fill="auto"/>
          </w:tcPr>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Практическое занятие</w:t>
            </w:r>
          </w:p>
        </w:tc>
        <w:tc>
          <w:tcPr>
            <w:tcW w:w="1275" w:type="dxa"/>
            <w:vMerge/>
            <w:shd w:val="clear" w:color="auto" w:fill="auto"/>
          </w:tcPr>
          <w:p w:rsidR="00106F6D" w:rsidRDefault="00106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i/>
                <w:sz w:val="24"/>
                <w:szCs w:val="24"/>
              </w:rPr>
            </w:pPr>
          </w:p>
        </w:tc>
        <w:tc>
          <w:tcPr>
            <w:tcW w:w="1845" w:type="dxa"/>
            <w:vMerge/>
            <w:shd w:val="clear" w:color="auto" w:fill="auto"/>
          </w:tcPr>
          <w:p w:rsidR="00106F6D" w:rsidRDefault="00106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i/>
                <w:color w:val="000000"/>
                <w:sz w:val="24"/>
                <w:szCs w:val="24"/>
              </w:rPr>
            </w:pPr>
          </w:p>
        </w:tc>
      </w:tr>
      <w:tr w:rsidR="00106F6D">
        <w:trPr>
          <w:trHeight w:val="413"/>
        </w:trPr>
        <w:tc>
          <w:tcPr>
            <w:tcW w:w="2250" w:type="dxa"/>
            <w:vMerge/>
            <w:shd w:val="clear" w:color="auto" w:fill="auto"/>
          </w:tcPr>
          <w:p w:rsidR="00106F6D" w:rsidRDefault="00106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b/>
                <w:i/>
                <w:sz w:val="24"/>
                <w:szCs w:val="24"/>
              </w:rPr>
            </w:pPr>
          </w:p>
        </w:tc>
        <w:tc>
          <w:tcPr>
            <w:tcW w:w="10065" w:type="dxa"/>
            <w:shd w:val="clear" w:color="auto" w:fill="auto"/>
          </w:tcPr>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eastAsia="Times New Roman" w:hAnsi="Times New Roman" w:cs="Times New Roman"/>
                <w:b/>
                <w:sz w:val="24"/>
                <w:szCs w:val="24"/>
              </w:rPr>
            </w:pPr>
            <w:r>
              <w:rPr>
                <w:rFonts w:ascii="Times New Roman" w:eastAsia="Times New Roman" w:hAnsi="Times New Roman" w:cs="Times New Roman"/>
                <w:i/>
                <w:sz w:val="24"/>
                <w:szCs w:val="24"/>
              </w:rPr>
              <w:t>Роль художественной детали в малой прозе второй половины XX в. Чеховская традиция в прозе С. Довлатова (жанр, образный строй, способы создания комического)</w:t>
            </w:r>
          </w:p>
        </w:tc>
        <w:tc>
          <w:tcPr>
            <w:tcW w:w="1275" w:type="dxa"/>
            <w:vMerge/>
            <w:shd w:val="clear" w:color="auto" w:fill="auto"/>
          </w:tcPr>
          <w:p w:rsidR="00106F6D" w:rsidRDefault="00106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i/>
                <w:sz w:val="24"/>
                <w:szCs w:val="24"/>
              </w:rPr>
            </w:pPr>
          </w:p>
        </w:tc>
        <w:tc>
          <w:tcPr>
            <w:tcW w:w="1845" w:type="dxa"/>
            <w:vMerge/>
            <w:shd w:val="clear" w:color="auto" w:fill="auto"/>
          </w:tcPr>
          <w:p w:rsidR="00106F6D" w:rsidRDefault="00106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i/>
                <w:color w:val="000000"/>
                <w:sz w:val="24"/>
                <w:szCs w:val="24"/>
              </w:rPr>
            </w:pPr>
          </w:p>
        </w:tc>
      </w:tr>
      <w:tr w:rsidR="00106F6D">
        <w:trPr>
          <w:trHeight w:val="20"/>
        </w:trPr>
        <w:tc>
          <w:tcPr>
            <w:tcW w:w="2250" w:type="dxa"/>
            <w:shd w:val="clear" w:color="auto" w:fill="auto"/>
          </w:tcPr>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Модуль 2 (обязательный)</w:t>
            </w:r>
          </w:p>
        </w:tc>
        <w:tc>
          <w:tcPr>
            <w:tcW w:w="10065" w:type="dxa"/>
            <w:shd w:val="clear" w:color="auto" w:fill="auto"/>
          </w:tcPr>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Литература о Великой Отечественной войне</w:t>
            </w:r>
          </w:p>
        </w:tc>
        <w:tc>
          <w:tcPr>
            <w:tcW w:w="1275" w:type="dxa"/>
            <w:shd w:val="clear" w:color="auto" w:fill="auto"/>
          </w:tcPr>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8</w:t>
            </w:r>
          </w:p>
        </w:tc>
        <w:tc>
          <w:tcPr>
            <w:tcW w:w="1845" w:type="dxa"/>
            <w:shd w:val="clear" w:color="auto" w:fill="auto"/>
          </w:tcPr>
          <w:p w:rsidR="00106F6D" w:rsidRDefault="00106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color w:val="000000"/>
                <w:sz w:val="24"/>
                <w:szCs w:val="24"/>
              </w:rPr>
            </w:pPr>
          </w:p>
        </w:tc>
      </w:tr>
      <w:tr w:rsidR="00106F6D">
        <w:trPr>
          <w:trHeight w:val="345"/>
        </w:trPr>
        <w:tc>
          <w:tcPr>
            <w:tcW w:w="2250" w:type="dxa"/>
            <w:vMerge w:val="restart"/>
            <w:shd w:val="clear" w:color="auto" w:fill="auto"/>
          </w:tcPr>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Тема 2.1.</w:t>
            </w:r>
          </w:p>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Классификация и периодизация литературы о Великой отечественной войне</w:t>
            </w:r>
          </w:p>
          <w:p w:rsidR="00106F6D" w:rsidRDefault="00106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b/>
                <w:i/>
                <w:sz w:val="24"/>
                <w:szCs w:val="24"/>
              </w:rPr>
            </w:pPr>
          </w:p>
        </w:tc>
        <w:tc>
          <w:tcPr>
            <w:tcW w:w="10065" w:type="dxa"/>
            <w:vMerge w:val="restart"/>
            <w:shd w:val="clear" w:color="auto" w:fill="auto"/>
          </w:tcPr>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Теоретическое обучение</w:t>
            </w:r>
          </w:p>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eastAsia="Times New Roman" w:hAnsi="Times New Roman" w:cs="Times New Roman"/>
                <w:i/>
                <w:sz w:val="24"/>
                <w:szCs w:val="24"/>
              </w:rPr>
            </w:pPr>
            <w:r>
              <w:rPr>
                <w:rFonts w:ascii="Times New Roman" w:eastAsia="Times New Roman" w:hAnsi="Times New Roman" w:cs="Times New Roman"/>
                <w:i/>
                <w:sz w:val="24"/>
                <w:szCs w:val="24"/>
              </w:rPr>
              <w:t>Три поколения советской литературы о войне. Жанровое многообразие военной лирики. Классификация военной прозы по идейно-тематическому принципу.</w:t>
            </w:r>
          </w:p>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eastAsia="Times New Roman" w:hAnsi="Times New Roman" w:cs="Times New Roman"/>
                <w:b/>
                <w:i/>
                <w:sz w:val="24"/>
                <w:szCs w:val="24"/>
              </w:rPr>
            </w:pPr>
            <w:r>
              <w:rPr>
                <w:rFonts w:ascii="Times New Roman" w:eastAsia="Times New Roman" w:hAnsi="Times New Roman" w:cs="Times New Roman"/>
                <w:i/>
                <w:sz w:val="24"/>
                <w:szCs w:val="24"/>
              </w:rPr>
              <w:t>Основные темы и мотивы военной лирики. Песенная поэзия о войне. Поэтизированный образ человека в условиях войны</w:t>
            </w:r>
          </w:p>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eastAsia="Times New Roman" w:hAnsi="Times New Roman" w:cs="Times New Roman"/>
                <w:i/>
                <w:sz w:val="24"/>
                <w:szCs w:val="24"/>
              </w:rPr>
            </w:pPr>
            <w:r>
              <w:rPr>
                <w:rFonts w:ascii="Times New Roman" w:eastAsia="Times New Roman" w:hAnsi="Times New Roman" w:cs="Times New Roman"/>
                <w:i/>
                <w:sz w:val="24"/>
                <w:szCs w:val="24"/>
              </w:rPr>
              <w:t>Роль литературы non-fiction в изображении Великой Отечественной войны. Образ войны в советской художественно-документальной прозе и его внелитературные источники. «Брестская крепость» С. Смирнова, «Блокадная книга» Д. Гранина и А. Адамовича, «У войны не женское лицо» С. Алексиевич.</w:t>
            </w:r>
          </w:p>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eastAsia="Times New Roman" w:hAnsi="Times New Roman" w:cs="Times New Roman"/>
                <w:b/>
                <w:i/>
                <w:sz w:val="24"/>
                <w:szCs w:val="24"/>
              </w:rPr>
            </w:pPr>
            <w:r>
              <w:rPr>
                <w:rFonts w:ascii="Times New Roman" w:eastAsia="Times New Roman" w:hAnsi="Times New Roman" w:cs="Times New Roman"/>
                <w:i/>
                <w:sz w:val="24"/>
                <w:szCs w:val="24"/>
              </w:rPr>
              <w:t>Влияние героического эпоса на военную прозу. Традиции романа-эпопеи «Война и мир» в произведениях К. Симонова, В. Гроссмана</w:t>
            </w:r>
          </w:p>
        </w:tc>
        <w:tc>
          <w:tcPr>
            <w:tcW w:w="1275" w:type="dxa"/>
            <w:vMerge w:val="restart"/>
            <w:shd w:val="clear" w:color="auto" w:fill="auto"/>
          </w:tcPr>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4</w:t>
            </w:r>
          </w:p>
        </w:tc>
        <w:tc>
          <w:tcPr>
            <w:tcW w:w="1845" w:type="dxa"/>
            <w:vMerge w:val="restart"/>
            <w:shd w:val="clear" w:color="auto" w:fill="auto"/>
          </w:tcPr>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ОК 02</w:t>
            </w:r>
          </w:p>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ОК 03</w:t>
            </w:r>
          </w:p>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ОК 06</w:t>
            </w:r>
          </w:p>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ОК 09</w:t>
            </w:r>
          </w:p>
        </w:tc>
      </w:tr>
      <w:tr w:rsidR="00106F6D">
        <w:trPr>
          <w:trHeight w:val="758"/>
        </w:trPr>
        <w:tc>
          <w:tcPr>
            <w:tcW w:w="2250" w:type="dxa"/>
            <w:vMerge/>
            <w:shd w:val="clear" w:color="auto" w:fill="auto"/>
          </w:tcPr>
          <w:p w:rsidR="00106F6D" w:rsidRDefault="00106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b/>
                <w:i/>
                <w:sz w:val="24"/>
                <w:szCs w:val="24"/>
              </w:rPr>
            </w:pPr>
          </w:p>
        </w:tc>
        <w:tc>
          <w:tcPr>
            <w:tcW w:w="10065" w:type="dxa"/>
            <w:vMerge/>
            <w:shd w:val="clear" w:color="auto" w:fill="auto"/>
          </w:tcPr>
          <w:p w:rsidR="00106F6D" w:rsidRDefault="00106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rPr>
                <w:rFonts w:ascii="Times New Roman" w:eastAsia="Times New Roman" w:hAnsi="Times New Roman" w:cs="Times New Roman"/>
                <w:b/>
                <w:i/>
                <w:sz w:val="24"/>
                <w:szCs w:val="24"/>
              </w:rPr>
            </w:pPr>
          </w:p>
        </w:tc>
        <w:tc>
          <w:tcPr>
            <w:tcW w:w="1275" w:type="dxa"/>
            <w:vMerge/>
            <w:shd w:val="clear" w:color="auto" w:fill="auto"/>
          </w:tcPr>
          <w:p w:rsidR="00106F6D" w:rsidRDefault="00106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i/>
                <w:sz w:val="24"/>
                <w:szCs w:val="24"/>
              </w:rPr>
            </w:pPr>
          </w:p>
        </w:tc>
        <w:tc>
          <w:tcPr>
            <w:tcW w:w="1845" w:type="dxa"/>
            <w:vMerge/>
            <w:shd w:val="clear" w:color="auto" w:fill="auto"/>
          </w:tcPr>
          <w:p w:rsidR="00106F6D" w:rsidRDefault="00106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i/>
                <w:color w:val="000000"/>
                <w:sz w:val="24"/>
                <w:szCs w:val="24"/>
              </w:rPr>
            </w:pPr>
          </w:p>
        </w:tc>
      </w:tr>
      <w:tr w:rsidR="00106F6D">
        <w:trPr>
          <w:trHeight w:val="420"/>
        </w:trPr>
        <w:tc>
          <w:tcPr>
            <w:tcW w:w="2250" w:type="dxa"/>
            <w:vMerge/>
            <w:shd w:val="clear" w:color="auto" w:fill="auto"/>
          </w:tcPr>
          <w:p w:rsidR="00106F6D" w:rsidRDefault="00106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b/>
                <w:i/>
                <w:sz w:val="24"/>
                <w:szCs w:val="24"/>
              </w:rPr>
            </w:pPr>
          </w:p>
        </w:tc>
        <w:tc>
          <w:tcPr>
            <w:tcW w:w="10065" w:type="dxa"/>
            <w:vMerge/>
            <w:shd w:val="clear" w:color="auto" w:fill="auto"/>
          </w:tcPr>
          <w:p w:rsidR="00106F6D" w:rsidRDefault="00106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rPr>
                <w:rFonts w:ascii="Times New Roman" w:eastAsia="Times New Roman" w:hAnsi="Times New Roman" w:cs="Times New Roman"/>
                <w:b/>
                <w:i/>
                <w:sz w:val="24"/>
                <w:szCs w:val="24"/>
              </w:rPr>
            </w:pPr>
          </w:p>
        </w:tc>
        <w:tc>
          <w:tcPr>
            <w:tcW w:w="1275" w:type="dxa"/>
            <w:vMerge/>
            <w:shd w:val="clear" w:color="auto" w:fill="auto"/>
          </w:tcPr>
          <w:p w:rsidR="00106F6D" w:rsidRDefault="00106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i/>
                <w:sz w:val="24"/>
                <w:szCs w:val="24"/>
              </w:rPr>
            </w:pPr>
          </w:p>
        </w:tc>
        <w:tc>
          <w:tcPr>
            <w:tcW w:w="1845" w:type="dxa"/>
            <w:vMerge/>
            <w:shd w:val="clear" w:color="auto" w:fill="auto"/>
          </w:tcPr>
          <w:p w:rsidR="00106F6D" w:rsidRDefault="00106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i/>
                <w:color w:val="000000"/>
                <w:sz w:val="24"/>
                <w:szCs w:val="24"/>
              </w:rPr>
            </w:pPr>
          </w:p>
        </w:tc>
      </w:tr>
      <w:tr w:rsidR="00106F6D">
        <w:trPr>
          <w:trHeight w:val="758"/>
        </w:trPr>
        <w:tc>
          <w:tcPr>
            <w:tcW w:w="2250" w:type="dxa"/>
            <w:vMerge/>
            <w:shd w:val="clear" w:color="auto" w:fill="auto"/>
          </w:tcPr>
          <w:p w:rsidR="00106F6D" w:rsidRDefault="00106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b/>
                <w:i/>
                <w:sz w:val="24"/>
                <w:szCs w:val="24"/>
              </w:rPr>
            </w:pPr>
          </w:p>
        </w:tc>
        <w:tc>
          <w:tcPr>
            <w:tcW w:w="10065" w:type="dxa"/>
            <w:vMerge/>
            <w:shd w:val="clear" w:color="auto" w:fill="auto"/>
          </w:tcPr>
          <w:p w:rsidR="00106F6D" w:rsidRDefault="00106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rPr>
                <w:rFonts w:ascii="Times New Roman" w:eastAsia="Times New Roman" w:hAnsi="Times New Roman" w:cs="Times New Roman"/>
                <w:b/>
                <w:i/>
                <w:sz w:val="24"/>
                <w:szCs w:val="24"/>
              </w:rPr>
            </w:pPr>
          </w:p>
        </w:tc>
        <w:tc>
          <w:tcPr>
            <w:tcW w:w="1275" w:type="dxa"/>
            <w:vMerge/>
            <w:shd w:val="clear" w:color="auto" w:fill="auto"/>
          </w:tcPr>
          <w:p w:rsidR="00106F6D" w:rsidRDefault="00106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i/>
                <w:sz w:val="24"/>
                <w:szCs w:val="24"/>
              </w:rPr>
            </w:pPr>
          </w:p>
        </w:tc>
        <w:tc>
          <w:tcPr>
            <w:tcW w:w="1845" w:type="dxa"/>
            <w:vMerge/>
            <w:shd w:val="clear" w:color="auto" w:fill="auto"/>
          </w:tcPr>
          <w:p w:rsidR="00106F6D" w:rsidRDefault="00106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i/>
                <w:color w:val="000000"/>
                <w:sz w:val="24"/>
                <w:szCs w:val="24"/>
              </w:rPr>
            </w:pPr>
          </w:p>
        </w:tc>
      </w:tr>
      <w:tr w:rsidR="00106F6D">
        <w:trPr>
          <w:trHeight w:val="375"/>
        </w:trPr>
        <w:tc>
          <w:tcPr>
            <w:tcW w:w="2250" w:type="dxa"/>
            <w:vMerge w:val="restart"/>
            <w:shd w:val="clear" w:color="auto" w:fill="auto"/>
          </w:tcPr>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Тема 2.2.</w:t>
            </w:r>
          </w:p>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Лейтенантская проза</w:t>
            </w:r>
          </w:p>
        </w:tc>
        <w:tc>
          <w:tcPr>
            <w:tcW w:w="10065" w:type="dxa"/>
            <w:shd w:val="clear" w:color="auto" w:fill="auto"/>
          </w:tcPr>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Содержание учебного материала</w:t>
            </w:r>
          </w:p>
        </w:tc>
        <w:tc>
          <w:tcPr>
            <w:tcW w:w="1275" w:type="dxa"/>
            <w:vMerge w:val="restart"/>
            <w:shd w:val="clear" w:color="auto" w:fill="auto"/>
          </w:tcPr>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2</w:t>
            </w:r>
          </w:p>
        </w:tc>
        <w:tc>
          <w:tcPr>
            <w:tcW w:w="1845" w:type="dxa"/>
            <w:vMerge w:val="restart"/>
            <w:shd w:val="clear" w:color="auto" w:fill="auto"/>
          </w:tcPr>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ОК 02</w:t>
            </w:r>
          </w:p>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ОК 03</w:t>
            </w:r>
          </w:p>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ОК 04</w:t>
            </w:r>
          </w:p>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ОК 05</w:t>
            </w:r>
          </w:p>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ОК 06</w:t>
            </w:r>
          </w:p>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ОК 09</w:t>
            </w:r>
          </w:p>
        </w:tc>
      </w:tr>
      <w:tr w:rsidR="00106F6D">
        <w:trPr>
          <w:trHeight w:val="482"/>
        </w:trPr>
        <w:tc>
          <w:tcPr>
            <w:tcW w:w="2250" w:type="dxa"/>
            <w:vMerge/>
            <w:shd w:val="clear" w:color="auto" w:fill="auto"/>
          </w:tcPr>
          <w:p w:rsidR="00106F6D" w:rsidRDefault="00106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b/>
                <w:i/>
                <w:sz w:val="24"/>
                <w:szCs w:val="24"/>
              </w:rPr>
            </w:pPr>
          </w:p>
        </w:tc>
        <w:tc>
          <w:tcPr>
            <w:tcW w:w="10065" w:type="dxa"/>
            <w:shd w:val="clear" w:color="auto" w:fill="auto"/>
          </w:tcPr>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eastAsia="Times New Roman" w:hAnsi="Times New Roman" w:cs="Times New Roman"/>
                <w:b/>
                <w:sz w:val="24"/>
                <w:szCs w:val="24"/>
              </w:rPr>
            </w:pPr>
            <w:r>
              <w:rPr>
                <w:rFonts w:ascii="Times New Roman" w:eastAsia="Times New Roman" w:hAnsi="Times New Roman" w:cs="Times New Roman"/>
                <w:i/>
                <w:sz w:val="24"/>
                <w:szCs w:val="24"/>
              </w:rPr>
              <w:t>Образ лейтенанта в советской военной повести. Биография писателей-фронтовиков и ее переосмысление в художественном повествовании.</w:t>
            </w:r>
          </w:p>
        </w:tc>
        <w:tc>
          <w:tcPr>
            <w:tcW w:w="1275" w:type="dxa"/>
            <w:vMerge/>
            <w:shd w:val="clear" w:color="auto" w:fill="auto"/>
          </w:tcPr>
          <w:p w:rsidR="00106F6D" w:rsidRDefault="00106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i/>
                <w:sz w:val="24"/>
                <w:szCs w:val="24"/>
              </w:rPr>
            </w:pPr>
          </w:p>
        </w:tc>
        <w:tc>
          <w:tcPr>
            <w:tcW w:w="1845" w:type="dxa"/>
            <w:vMerge/>
            <w:shd w:val="clear" w:color="auto" w:fill="auto"/>
          </w:tcPr>
          <w:p w:rsidR="00106F6D" w:rsidRDefault="00106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i/>
                <w:color w:val="000000"/>
                <w:sz w:val="24"/>
                <w:szCs w:val="24"/>
              </w:rPr>
            </w:pPr>
          </w:p>
        </w:tc>
      </w:tr>
      <w:tr w:rsidR="00106F6D">
        <w:trPr>
          <w:trHeight w:val="315"/>
        </w:trPr>
        <w:tc>
          <w:tcPr>
            <w:tcW w:w="2250" w:type="dxa"/>
            <w:vMerge/>
            <w:shd w:val="clear" w:color="auto" w:fill="auto"/>
          </w:tcPr>
          <w:p w:rsidR="00106F6D" w:rsidRDefault="00106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b/>
                <w:i/>
                <w:sz w:val="24"/>
                <w:szCs w:val="24"/>
              </w:rPr>
            </w:pPr>
          </w:p>
        </w:tc>
        <w:tc>
          <w:tcPr>
            <w:tcW w:w="10065" w:type="dxa"/>
            <w:shd w:val="clear" w:color="auto" w:fill="auto"/>
          </w:tcPr>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Практическое занятие</w:t>
            </w:r>
          </w:p>
        </w:tc>
        <w:tc>
          <w:tcPr>
            <w:tcW w:w="1275" w:type="dxa"/>
            <w:vMerge/>
            <w:shd w:val="clear" w:color="auto" w:fill="auto"/>
          </w:tcPr>
          <w:p w:rsidR="00106F6D" w:rsidRDefault="00106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i/>
                <w:sz w:val="24"/>
                <w:szCs w:val="24"/>
              </w:rPr>
            </w:pPr>
          </w:p>
        </w:tc>
        <w:tc>
          <w:tcPr>
            <w:tcW w:w="1845" w:type="dxa"/>
            <w:vMerge/>
            <w:shd w:val="clear" w:color="auto" w:fill="auto"/>
          </w:tcPr>
          <w:p w:rsidR="00106F6D" w:rsidRDefault="00106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i/>
                <w:color w:val="000000"/>
                <w:sz w:val="24"/>
                <w:szCs w:val="24"/>
              </w:rPr>
            </w:pPr>
          </w:p>
        </w:tc>
      </w:tr>
      <w:tr w:rsidR="00106F6D">
        <w:trPr>
          <w:trHeight w:val="482"/>
        </w:trPr>
        <w:tc>
          <w:tcPr>
            <w:tcW w:w="2250" w:type="dxa"/>
            <w:vMerge/>
            <w:shd w:val="clear" w:color="auto" w:fill="auto"/>
          </w:tcPr>
          <w:p w:rsidR="00106F6D" w:rsidRDefault="00106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b/>
                <w:i/>
                <w:sz w:val="24"/>
                <w:szCs w:val="24"/>
              </w:rPr>
            </w:pPr>
          </w:p>
        </w:tc>
        <w:tc>
          <w:tcPr>
            <w:tcW w:w="10065" w:type="dxa"/>
            <w:shd w:val="clear" w:color="auto" w:fill="auto"/>
          </w:tcPr>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Язык лейтенантской прозы</w:t>
            </w:r>
          </w:p>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eastAsia="Times New Roman" w:hAnsi="Times New Roman" w:cs="Times New Roman"/>
                <w:b/>
                <w:sz w:val="24"/>
                <w:szCs w:val="24"/>
              </w:rPr>
            </w:pPr>
            <w:r>
              <w:rPr>
                <w:rFonts w:ascii="Times New Roman" w:eastAsia="Times New Roman" w:hAnsi="Times New Roman" w:cs="Times New Roman"/>
                <w:i/>
                <w:sz w:val="24"/>
                <w:szCs w:val="24"/>
              </w:rPr>
              <w:t>Окопная правда произведений В. Некрасова и В. Богомолова. Роль детали в военной прозе. Трансформация проблематики и поэтики литературного произведения в его киновоплощении (художественный фильмы А. Иванова «Солдаты» и А. Тарковского «Иваново детство»)</w:t>
            </w:r>
          </w:p>
        </w:tc>
        <w:tc>
          <w:tcPr>
            <w:tcW w:w="1275" w:type="dxa"/>
            <w:vMerge/>
            <w:shd w:val="clear" w:color="auto" w:fill="auto"/>
          </w:tcPr>
          <w:p w:rsidR="00106F6D" w:rsidRDefault="00106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i/>
                <w:sz w:val="24"/>
                <w:szCs w:val="24"/>
              </w:rPr>
            </w:pPr>
          </w:p>
        </w:tc>
        <w:tc>
          <w:tcPr>
            <w:tcW w:w="1845" w:type="dxa"/>
            <w:vMerge/>
            <w:shd w:val="clear" w:color="auto" w:fill="auto"/>
          </w:tcPr>
          <w:p w:rsidR="00106F6D" w:rsidRDefault="00106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i/>
                <w:color w:val="000000"/>
                <w:sz w:val="24"/>
                <w:szCs w:val="24"/>
              </w:rPr>
            </w:pPr>
          </w:p>
        </w:tc>
      </w:tr>
      <w:tr w:rsidR="00106F6D">
        <w:trPr>
          <w:trHeight w:val="344"/>
        </w:trPr>
        <w:tc>
          <w:tcPr>
            <w:tcW w:w="2250" w:type="dxa"/>
            <w:vMerge w:val="restart"/>
            <w:shd w:val="clear" w:color="auto" w:fill="auto"/>
          </w:tcPr>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Тема 2.3</w:t>
            </w:r>
          </w:p>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История реальных людей в художественных произведениях</w:t>
            </w:r>
          </w:p>
        </w:tc>
        <w:tc>
          <w:tcPr>
            <w:tcW w:w="10065" w:type="dxa"/>
            <w:shd w:val="clear" w:color="auto" w:fill="auto"/>
          </w:tcPr>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Содержание учебного материала</w:t>
            </w:r>
          </w:p>
        </w:tc>
        <w:tc>
          <w:tcPr>
            <w:tcW w:w="1275" w:type="dxa"/>
            <w:vMerge w:val="restart"/>
            <w:shd w:val="clear" w:color="auto" w:fill="auto"/>
          </w:tcPr>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2 </w:t>
            </w:r>
          </w:p>
        </w:tc>
        <w:tc>
          <w:tcPr>
            <w:tcW w:w="1845" w:type="dxa"/>
            <w:vMerge w:val="restart"/>
            <w:shd w:val="clear" w:color="auto" w:fill="auto"/>
          </w:tcPr>
          <w:p w:rsidR="00106F6D" w:rsidRDefault="00106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color w:val="000000"/>
                <w:sz w:val="24"/>
                <w:szCs w:val="24"/>
              </w:rPr>
            </w:pPr>
          </w:p>
        </w:tc>
      </w:tr>
      <w:tr w:rsidR="00106F6D">
        <w:trPr>
          <w:trHeight w:val="344"/>
        </w:trPr>
        <w:tc>
          <w:tcPr>
            <w:tcW w:w="2250" w:type="dxa"/>
            <w:vMerge/>
            <w:shd w:val="clear" w:color="auto" w:fill="auto"/>
          </w:tcPr>
          <w:p w:rsidR="00106F6D" w:rsidRDefault="00106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b/>
                <w:i/>
                <w:sz w:val="24"/>
                <w:szCs w:val="24"/>
              </w:rPr>
            </w:pPr>
          </w:p>
        </w:tc>
        <w:tc>
          <w:tcPr>
            <w:tcW w:w="10065" w:type="dxa"/>
            <w:shd w:val="clear" w:color="auto" w:fill="auto"/>
          </w:tcPr>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Реальные прототипы героев художественных произведений (“Повесть о настоящем человеке”</w:t>
            </w:r>
          </w:p>
        </w:tc>
        <w:tc>
          <w:tcPr>
            <w:tcW w:w="1275" w:type="dxa"/>
            <w:vMerge/>
            <w:shd w:val="clear" w:color="auto" w:fill="auto"/>
          </w:tcPr>
          <w:p w:rsidR="00106F6D" w:rsidRDefault="00106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i/>
                <w:sz w:val="24"/>
                <w:szCs w:val="24"/>
              </w:rPr>
            </w:pPr>
          </w:p>
        </w:tc>
        <w:tc>
          <w:tcPr>
            <w:tcW w:w="1845" w:type="dxa"/>
            <w:vMerge/>
            <w:shd w:val="clear" w:color="auto" w:fill="auto"/>
          </w:tcPr>
          <w:p w:rsidR="00106F6D" w:rsidRDefault="00106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i/>
                <w:color w:val="000000"/>
                <w:sz w:val="24"/>
                <w:szCs w:val="24"/>
              </w:rPr>
            </w:pPr>
          </w:p>
        </w:tc>
      </w:tr>
      <w:tr w:rsidR="00106F6D">
        <w:trPr>
          <w:trHeight w:val="344"/>
        </w:trPr>
        <w:tc>
          <w:tcPr>
            <w:tcW w:w="2250" w:type="dxa"/>
            <w:vMerge/>
            <w:shd w:val="clear" w:color="auto" w:fill="auto"/>
          </w:tcPr>
          <w:p w:rsidR="00106F6D" w:rsidRDefault="00106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b/>
                <w:i/>
                <w:sz w:val="24"/>
                <w:szCs w:val="24"/>
              </w:rPr>
            </w:pPr>
          </w:p>
        </w:tc>
        <w:tc>
          <w:tcPr>
            <w:tcW w:w="10065" w:type="dxa"/>
            <w:shd w:val="clear" w:color="auto" w:fill="auto"/>
          </w:tcPr>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Практическое занятие</w:t>
            </w:r>
          </w:p>
        </w:tc>
        <w:tc>
          <w:tcPr>
            <w:tcW w:w="1275" w:type="dxa"/>
            <w:vMerge/>
            <w:shd w:val="clear" w:color="auto" w:fill="auto"/>
          </w:tcPr>
          <w:p w:rsidR="00106F6D" w:rsidRDefault="00106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i/>
                <w:sz w:val="24"/>
                <w:szCs w:val="24"/>
              </w:rPr>
            </w:pPr>
          </w:p>
        </w:tc>
        <w:tc>
          <w:tcPr>
            <w:tcW w:w="1845" w:type="dxa"/>
            <w:vMerge/>
            <w:shd w:val="clear" w:color="auto" w:fill="auto"/>
          </w:tcPr>
          <w:p w:rsidR="00106F6D" w:rsidRDefault="00106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i/>
                <w:color w:val="000000"/>
                <w:sz w:val="24"/>
                <w:szCs w:val="24"/>
              </w:rPr>
            </w:pPr>
          </w:p>
        </w:tc>
      </w:tr>
      <w:tr w:rsidR="00106F6D">
        <w:trPr>
          <w:trHeight w:val="344"/>
        </w:trPr>
        <w:tc>
          <w:tcPr>
            <w:tcW w:w="2250" w:type="dxa"/>
            <w:vMerge/>
            <w:shd w:val="clear" w:color="auto" w:fill="auto"/>
          </w:tcPr>
          <w:p w:rsidR="00106F6D" w:rsidRDefault="00106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b/>
                <w:i/>
                <w:sz w:val="24"/>
                <w:szCs w:val="24"/>
              </w:rPr>
            </w:pPr>
          </w:p>
        </w:tc>
        <w:tc>
          <w:tcPr>
            <w:tcW w:w="10065" w:type="dxa"/>
            <w:shd w:val="clear" w:color="auto" w:fill="auto"/>
          </w:tcPr>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Сравнение биографии А.Маресьева с историей персонажа повести</w:t>
            </w:r>
          </w:p>
        </w:tc>
        <w:tc>
          <w:tcPr>
            <w:tcW w:w="1275" w:type="dxa"/>
            <w:vMerge/>
            <w:shd w:val="clear" w:color="auto" w:fill="auto"/>
          </w:tcPr>
          <w:p w:rsidR="00106F6D" w:rsidRDefault="00106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i/>
                <w:sz w:val="24"/>
                <w:szCs w:val="24"/>
              </w:rPr>
            </w:pPr>
          </w:p>
        </w:tc>
        <w:tc>
          <w:tcPr>
            <w:tcW w:w="1845" w:type="dxa"/>
            <w:vMerge/>
            <w:shd w:val="clear" w:color="auto" w:fill="auto"/>
          </w:tcPr>
          <w:p w:rsidR="00106F6D" w:rsidRDefault="00106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i/>
                <w:color w:val="000000"/>
                <w:sz w:val="24"/>
                <w:szCs w:val="24"/>
              </w:rPr>
            </w:pPr>
          </w:p>
        </w:tc>
      </w:tr>
      <w:tr w:rsidR="00106F6D">
        <w:trPr>
          <w:trHeight w:val="20"/>
        </w:trPr>
        <w:tc>
          <w:tcPr>
            <w:tcW w:w="2250" w:type="dxa"/>
            <w:shd w:val="clear" w:color="auto" w:fill="auto"/>
          </w:tcPr>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Модуль 3 </w:t>
            </w:r>
          </w:p>
        </w:tc>
        <w:tc>
          <w:tcPr>
            <w:tcW w:w="10065" w:type="dxa"/>
            <w:shd w:val="clear" w:color="auto" w:fill="auto"/>
          </w:tcPr>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Специфика литературы как вида искусства и современный литературный процесс</w:t>
            </w:r>
          </w:p>
        </w:tc>
        <w:tc>
          <w:tcPr>
            <w:tcW w:w="1275" w:type="dxa"/>
            <w:shd w:val="clear" w:color="auto" w:fill="auto"/>
          </w:tcPr>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14</w:t>
            </w:r>
          </w:p>
        </w:tc>
        <w:tc>
          <w:tcPr>
            <w:tcW w:w="1845" w:type="dxa"/>
            <w:shd w:val="clear" w:color="auto" w:fill="auto"/>
          </w:tcPr>
          <w:p w:rsidR="00106F6D" w:rsidRDefault="00106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color w:val="000000"/>
                <w:sz w:val="24"/>
                <w:szCs w:val="24"/>
              </w:rPr>
            </w:pPr>
          </w:p>
        </w:tc>
      </w:tr>
      <w:tr w:rsidR="00106F6D">
        <w:trPr>
          <w:trHeight w:val="413"/>
        </w:trPr>
        <w:tc>
          <w:tcPr>
            <w:tcW w:w="2250" w:type="dxa"/>
            <w:vMerge w:val="restart"/>
            <w:shd w:val="clear" w:color="auto" w:fill="auto"/>
          </w:tcPr>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b/>
                <w:sz w:val="24"/>
                <w:szCs w:val="24"/>
              </w:rPr>
            </w:pPr>
            <w:r>
              <w:rPr>
                <w:rFonts w:ascii="Times New Roman" w:eastAsia="Times New Roman" w:hAnsi="Times New Roman" w:cs="Times New Roman"/>
                <w:b/>
                <w:i/>
                <w:sz w:val="24"/>
                <w:szCs w:val="24"/>
              </w:rPr>
              <w:lastRenderedPageBreak/>
              <w:t xml:space="preserve">Тема 3.1 </w:t>
            </w:r>
            <w:r>
              <w:rPr>
                <w:rFonts w:ascii="Times New Roman" w:eastAsia="Times New Roman" w:hAnsi="Times New Roman" w:cs="Times New Roman"/>
                <w:b/>
                <w:sz w:val="24"/>
                <w:szCs w:val="24"/>
              </w:rPr>
              <w:t>Основные принципы классической эстетики</w:t>
            </w:r>
          </w:p>
          <w:p w:rsidR="00106F6D" w:rsidRDefault="00106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b/>
                <w:i/>
                <w:sz w:val="24"/>
                <w:szCs w:val="24"/>
              </w:rPr>
            </w:pPr>
          </w:p>
        </w:tc>
        <w:tc>
          <w:tcPr>
            <w:tcW w:w="10065" w:type="dxa"/>
            <w:vMerge w:val="restart"/>
            <w:shd w:val="clear" w:color="auto" w:fill="auto"/>
          </w:tcPr>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Теоретическое обучение</w:t>
            </w:r>
          </w:p>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eastAsia="Times New Roman" w:hAnsi="Times New Roman" w:cs="Times New Roman"/>
                <w:b/>
                <w:i/>
                <w:sz w:val="24"/>
                <w:szCs w:val="24"/>
              </w:rPr>
            </w:pPr>
            <w:r>
              <w:rPr>
                <w:rFonts w:ascii="Times New Roman" w:eastAsia="Times New Roman" w:hAnsi="Times New Roman" w:cs="Times New Roman"/>
                <w:i/>
                <w:sz w:val="24"/>
                <w:szCs w:val="24"/>
              </w:rPr>
              <w:t>Признаки эстетически значимого объекта. Целостность и завершенность литературного произведения</w:t>
            </w:r>
            <w:r>
              <w:rPr>
                <w:rFonts w:ascii="Times New Roman" w:eastAsia="Times New Roman" w:hAnsi="Times New Roman" w:cs="Times New Roman"/>
                <w:b/>
                <w:i/>
                <w:sz w:val="24"/>
                <w:szCs w:val="24"/>
              </w:rPr>
              <w:t>.</w:t>
            </w:r>
          </w:p>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eastAsia="Times New Roman" w:hAnsi="Times New Roman" w:cs="Times New Roman"/>
                <w:b/>
                <w:i/>
                <w:sz w:val="24"/>
                <w:szCs w:val="24"/>
              </w:rPr>
            </w:pPr>
            <w:r>
              <w:rPr>
                <w:rFonts w:ascii="Times New Roman" w:eastAsia="Times New Roman" w:hAnsi="Times New Roman" w:cs="Times New Roman"/>
                <w:i/>
                <w:sz w:val="24"/>
                <w:szCs w:val="24"/>
              </w:rPr>
              <w:t>Уникальность произведения искусства. Специфика эстетических эмоций</w:t>
            </w:r>
          </w:p>
        </w:tc>
        <w:tc>
          <w:tcPr>
            <w:tcW w:w="1275" w:type="dxa"/>
            <w:vMerge w:val="restart"/>
            <w:shd w:val="clear" w:color="auto" w:fill="auto"/>
          </w:tcPr>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4</w:t>
            </w:r>
          </w:p>
        </w:tc>
        <w:tc>
          <w:tcPr>
            <w:tcW w:w="1845" w:type="dxa"/>
            <w:vMerge w:val="restart"/>
            <w:shd w:val="clear" w:color="auto" w:fill="auto"/>
          </w:tcPr>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ОК 02</w:t>
            </w:r>
          </w:p>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ОК 03</w:t>
            </w:r>
          </w:p>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ОК 06</w:t>
            </w:r>
          </w:p>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ОК 09</w:t>
            </w:r>
          </w:p>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ПК…</w:t>
            </w:r>
            <w:r>
              <w:rPr>
                <w:rFonts w:ascii="Times New Roman" w:eastAsia="Times New Roman" w:hAnsi="Times New Roman" w:cs="Times New Roman"/>
                <w:i/>
                <w:color w:val="000000"/>
                <w:sz w:val="24"/>
                <w:szCs w:val="24"/>
                <w:vertAlign w:val="superscript"/>
              </w:rPr>
              <w:footnoteReference w:id="1"/>
            </w:r>
            <w:r>
              <w:rPr>
                <w:rFonts w:ascii="Times New Roman" w:eastAsia="Times New Roman" w:hAnsi="Times New Roman" w:cs="Times New Roman"/>
                <w:i/>
                <w:color w:val="000000"/>
                <w:sz w:val="24"/>
                <w:szCs w:val="24"/>
              </w:rPr>
              <w:t>.</w:t>
            </w:r>
          </w:p>
        </w:tc>
      </w:tr>
      <w:tr w:rsidR="00106F6D">
        <w:trPr>
          <w:trHeight w:val="413"/>
        </w:trPr>
        <w:tc>
          <w:tcPr>
            <w:tcW w:w="2250" w:type="dxa"/>
            <w:vMerge/>
            <w:shd w:val="clear" w:color="auto" w:fill="auto"/>
          </w:tcPr>
          <w:p w:rsidR="00106F6D" w:rsidRDefault="00106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b/>
                <w:i/>
                <w:sz w:val="24"/>
                <w:szCs w:val="24"/>
              </w:rPr>
            </w:pPr>
          </w:p>
        </w:tc>
        <w:tc>
          <w:tcPr>
            <w:tcW w:w="10065" w:type="dxa"/>
            <w:vMerge/>
            <w:shd w:val="clear" w:color="auto" w:fill="auto"/>
          </w:tcPr>
          <w:p w:rsidR="00106F6D" w:rsidRDefault="00106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rPr>
                <w:rFonts w:ascii="Times New Roman" w:eastAsia="Times New Roman" w:hAnsi="Times New Roman" w:cs="Times New Roman"/>
                <w:b/>
                <w:i/>
                <w:sz w:val="24"/>
                <w:szCs w:val="24"/>
              </w:rPr>
            </w:pPr>
          </w:p>
        </w:tc>
        <w:tc>
          <w:tcPr>
            <w:tcW w:w="1275" w:type="dxa"/>
            <w:vMerge/>
            <w:shd w:val="clear" w:color="auto" w:fill="auto"/>
          </w:tcPr>
          <w:p w:rsidR="00106F6D" w:rsidRDefault="00106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i/>
                <w:sz w:val="24"/>
                <w:szCs w:val="24"/>
              </w:rPr>
            </w:pPr>
          </w:p>
        </w:tc>
        <w:tc>
          <w:tcPr>
            <w:tcW w:w="1845" w:type="dxa"/>
            <w:vMerge/>
            <w:shd w:val="clear" w:color="auto" w:fill="auto"/>
          </w:tcPr>
          <w:p w:rsidR="00106F6D" w:rsidRDefault="00106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i/>
                <w:color w:val="000000"/>
                <w:sz w:val="24"/>
                <w:szCs w:val="24"/>
              </w:rPr>
            </w:pPr>
          </w:p>
        </w:tc>
      </w:tr>
      <w:tr w:rsidR="00106F6D">
        <w:trPr>
          <w:trHeight w:val="356"/>
        </w:trPr>
        <w:tc>
          <w:tcPr>
            <w:tcW w:w="2250" w:type="dxa"/>
            <w:vMerge/>
            <w:shd w:val="clear" w:color="auto" w:fill="auto"/>
          </w:tcPr>
          <w:p w:rsidR="00106F6D" w:rsidRDefault="00106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b/>
                <w:i/>
                <w:sz w:val="24"/>
                <w:szCs w:val="24"/>
              </w:rPr>
            </w:pPr>
          </w:p>
        </w:tc>
        <w:tc>
          <w:tcPr>
            <w:tcW w:w="10065" w:type="dxa"/>
            <w:vMerge/>
            <w:shd w:val="clear" w:color="auto" w:fill="auto"/>
          </w:tcPr>
          <w:p w:rsidR="00106F6D" w:rsidRDefault="00106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rPr>
                <w:rFonts w:ascii="Times New Roman" w:eastAsia="Times New Roman" w:hAnsi="Times New Roman" w:cs="Times New Roman"/>
                <w:b/>
                <w:i/>
                <w:sz w:val="24"/>
                <w:szCs w:val="24"/>
              </w:rPr>
            </w:pPr>
          </w:p>
        </w:tc>
        <w:tc>
          <w:tcPr>
            <w:tcW w:w="1275" w:type="dxa"/>
            <w:vMerge/>
            <w:shd w:val="clear" w:color="auto" w:fill="auto"/>
          </w:tcPr>
          <w:p w:rsidR="00106F6D" w:rsidRDefault="00106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i/>
                <w:sz w:val="24"/>
                <w:szCs w:val="24"/>
              </w:rPr>
            </w:pPr>
          </w:p>
        </w:tc>
        <w:tc>
          <w:tcPr>
            <w:tcW w:w="1845" w:type="dxa"/>
            <w:vMerge/>
            <w:shd w:val="clear" w:color="auto" w:fill="auto"/>
          </w:tcPr>
          <w:p w:rsidR="00106F6D" w:rsidRDefault="00106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i/>
                <w:color w:val="000000"/>
                <w:sz w:val="24"/>
                <w:szCs w:val="24"/>
              </w:rPr>
            </w:pPr>
          </w:p>
        </w:tc>
      </w:tr>
      <w:tr w:rsidR="00106F6D">
        <w:trPr>
          <w:trHeight w:val="305"/>
        </w:trPr>
        <w:tc>
          <w:tcPr>
            <w:tcW w:w="2250" w:type="dxa"/>
            <w:vMerge/>
            <w:shd w:val="clear" w:color="auto" w:fill="auto"/>
          </w:tcPr>
          <w:p w:rsidR="00106F6D" w:rsidRDefault="00106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b/>
                <w:i/>
                <w:sz w:val="24"/>
                <w:szCs w:val="24"/>
              </w:rPr>
            </w:pPr>
          </w:p>
        </w:tc>
        <w:tc>
          <w:tcPr>
            <w:tcW w:w="10065" w:type="dxa"/>
            <w:vMerge/>
            <w:shd w:val="clear" w:color="auto" w:fill="auto"/>
          </w:tcPr>
          <w:p w:rsidR="00106F6D" w:rsidRDefault="00106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rPr>
                <w:rFonts w:ascii="Times New Roman" w:eastAsia="Times New Roman" w:hAnsi="Times New Roman" w:cs="Times New Roman"/>
                <w:b/>
                <w:i/>
                <w:sz w:val="24"/>
                <w:szCs w:val="24"/>
              </w:rPr>
            </w:pPr>
          </w:p>
        </w:tc>
        <w:tc>
          <w:tcPr>
            <w:tcW w:w="1275" w:type="dxa"/>
            <w:vMerge/>
            <w:shd w:val="clear" w:color="auto" w:fill="auto"/>
          </w:tcPr>
          <w:p w:rsidR="00106F6D" w:rsidRDefault="00106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i/>
                <w:sz w:val="24"/>
                <w:szCs w:val="24"/>
              </w:rPr>
            </w:pPr>
          </w:p>
        </w:tc>
        <w:tc>
          <w:tcPr>
            <w:tcW w:w="1845" w:type="dxa"/>
            <w:vMerge/>
            <w:shd w:val="clear" w:color="auto" w:fill="auto"/>
          </w:tcPr>
          <w:p w:rsidR="00106F6D" w:rsidRDefault="00106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i/>
                <w:color w:val="000000"/>
                <w:sz w:val="24"/>
                <w:szCs w:val="24"/>
              </w:rPr>
            </w:pPr>
          </w:p>
        </w:tc>
      </w:tr>
      <w:tr w:rsidR="00106F6D">
        <w:trPr>
          <w:trHeight w:val="344"/>
        </w:trPr>
        <w:tc>
          <w:tcPr>
            <w:tcW w:w="2250" w:type="dxa"/>
            <w:vMerge w:val="restart"/>
            <w:shd w:val="clear" w:color="auto" w:fill="auto"/>
          </w:tcPr>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Тема 3.2</w:t>
            </w:r>
          </w:p>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eastAsia="Times New Roman" w:hAnsi="Times New Roman" w:cs="Times New Roman"/>
                <w:b/>
                <w:sz w:val="24"/>
                <w:szCs w:val="24"/>
              </w:rPr>
            </w:pPr>
            <w:r>
              <w:rPr>
                <w:rFonts w:ascii="Times New Roman" w:eastAsia="Times New Roman" w:hAnsi="Times New Roman" w:cs="Times New Roman"/>
                <w:b/>
                <w:sz w:val="24"/>
                <w:szCs w:val="24"/>
              </w:rPr>
              <w:t>Художественный образ в литературе и других видах искусства</w:t>
            </w:r>
          </w:p>
          <w:p w:rsidR="00106F6D" w:rsidRDefault="00106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b/>
                <w:i/>
                <w:sz w:val="24"/>
                <w:szCs w:val="24"/>
              </w:rPr>
            </w:pPr>
          </w:p>
        </w:tc>
        <w:tc>
          <w:tcPr>
            <w:tcW w:w="10065" w:type="dxa"/>
            <w:shd w:val="clear" w:color="auto" w:fill="auto"/>
          </w:tcPr>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Содержание учебного материала</w:t>
            </w:r>
          </w:p>
        </w:tc>
        <w:tc>
          <w:tcPr>
            <w:tcW w:w="1275" w:type="dxa"/>
            <w:vMerge w:val="restart"/>
            <w:shd w:val="clear" w:color="auto" w:fill="auto"/>
          </w:tcPr>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6 </w:t>
            </w:r>
          </w:p>
        </w:tc>
        <w:tc>
          <w:tcPr>
            <w:tcW w:w="1845" w:type="dxa"/>
            <w:vMerge w:val="restart"/>
            <w:shd w:val="clear" w:color="auto" w:fill="auto"/>
          </w:tcPr>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ОК 02</w:t>
            </w:r>
          </w:p>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ОК 03</w:t>
            </w:r>
          </w:p>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ОК 06</w:t>
            </w:r>
          </w:p>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ОК 09</w:t>
            </w:r>
          </w:p>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ПК…</w:t>
            </w:r>
          </w:p>
        </w:tc>
      </w:tr>
      <w:tr w:rsidR="00106F6D">
        <w:trPr>
          <w:trHeight w:val="344"/>
        </w:trPr>
        <w:tc>
          <w:tcPr>
            <w:tcW w:w="2250" w:type="dxa"/>
            <w:vMerge/>
            <w:shd w:val="clear" w:color="auto" w:fill="auto"/>
          </w:tcPr>
          <w:p w:rsidR="00106F6D" w:rsidRDefault="00106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b/>
                <w:i/>
                <w:sz w:val="24"/>
                <w:szCs w:val="24"/>
              </w:rPr>
            </w:pPr>
          </w:p>
        </w:tc>
        <w:tc>
          <w:tcPr>
            <w:tcW w:w="10065" w:type="dxa"/>
            <w:shd w:val="clear" w:color="auto" w:fill="auto"/>
          </w:tcPr>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eastAsia="Times New Roman" w:hAnsi="Times New Roman" w:cs="Times New Roman"/>
                <w:b/>
                <w:sz w:val="24"/>
                <w:szCs w:val="24"/>
              </w:rPr>
            </w:pPr>
            <w:r>
              <w:rPr>
                <w:rFonts w:ascii="Times New Roman" w:eastAsia="Times New Roman" w:hAnsi="Times New Roman" w:cs="Times New Roman"/>
                <w:i/>
                <w:sz w:val="24"/>
                <w:szCs w:val="24"/>
              </w:rPr>
              <w:t>Категория образа в искусстве и за его пределами.</w:t>
            </w:r>
          </w:p>
        </w:tc>
        <w:tc>
          <w:tcPr>
            <w:tcW w:w="1275" w:type="dxa"/>
            <w:vMerge/>
            <w:shd w:val="clear" w:color="auto" w:fill="auto"/>
          </w:tcPr>
          <w:p w:rsidR="00106F6D" w:rsidRDefault="00106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i/>
                <w:sz w:val="24"/>
                <w:szCs w:val="24"/>
              </w:rPr>
            </w:pPr>
          </w:p>
        </w:tc>
        <w:tc>
          <w:tcPr>
            <w:tcW w:w="1845" w:type="dxa"/>
            <w:vMerge/>
            <w:shd w:val="clear" w:color="auto" w:fill="auto"/>
          </w:tcPr>
          <w:p w:rsidR="00106F6D" w:rsidRDefault="00106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i/>
                <w:color w:val="000000"/>
                <w:sz w:val="24"/>
                <w:szCs w:val="24"/>
              </w:rPr>
            </w:pPr>
          </w:p>
        </w:tc>
      </w:tr>
      <w:tr w:rsidR="00106F6D">
        <w:trPr>
          <w:trHeight w:val="344"/>
        </w:trPr>
        <w:tc>
          <w:tcPr>
            <w:tcW w:w="2250" w:type="dxa"/>
            <w:vMerge/>
            <w:shd w:val="clear" w:color="auto" w:fill="auto"/>
          </w:tcPr>
          <w:p w:rsidR="00106F6D" w:rsidRDefault="00106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b/>
                <w:i/>
                <w:sz w:val="24"/>
                <w:szCs w:val="24"/>
              </w:rPr>
            </w:pPr>
          </w:p>
        </w:tc>
        <w:tc>
          <w:tcPr>
            <w:tcW w:w="10065" w:type="dxa"/>
            <w:shd w:val="clear" w:color="auto" w:fill="auto"/>
          </w:tcPr>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Практическое занятие</w:t>
            </w:r>
          </w:p>
        </w:tc>
        <w:tc>
          <w:tcPr>
            <w:tcW w:w="1275" w:type="dxa"/>
            <w:vMerge/>
            <w:shd w:val="clear" w:color="auto" w:fill="auto"/>
          </w:tcPr>
          <w:p w:rsidR="00106F6D" w:rsidRDefault="00106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i/>
                <w:sz w:val="24"/>
                <w:szCs w:val="24"/>
              </w:rPr>
            </w:pPr>
          </w:p>
        </w:tc>
        <w:tc>
          <w:tcPr>
            <w:tcW w:w="1845" w:type="dxa"/>
            <w:vMerge/>
            <w:shd w:val="clear" w:color="auto" w:fill="auto"/>
          </w:tcPr>
          <w:p w:rsidR="00106F6D" w:rsidRDefault="00106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i/>
                <w:color w:val="000000"/>
                <w:sz w:val="24"/>
                <w:szCs w:val="24"/>
              </w:rPr>
            </w:pPr>
          </w:p>
        </w:tc>
      </w:tr>
      <w:tr w:rsidR="00106F6D">
        <w:trPr>
          <w:trHeight w:val="626"/>
        </w:trPr>
        <w:tc>
          <w:tcPr>
            <w:tcW w:w="2250" w:type="dxa"/>
            <w:vMerge/>
            <w:shd w:val="clear" w:color="auto" w:fill="auto"/>
          </w:tcPr>
          <w:p w:rsidR="00106F6D" w:rsidRDefault="00106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b/>
                <w:i/>
                <w:sz w:val="24"/>
                <w:szCs w:val="24"/>
              </w:rPr>
            </w:pPr>
          </w:p>
        </w:tc>
        <w:tc>
          <w:tcPr>
            <w:tcW w:w="10065" w:type="dxa"/>
            <w:shd w:val="clear" w:color="auto" w:fill="auto"/>
          </w:tcPr>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eastAsia="Times New Roman" w:hAnsi="Times New Roman" w:cs="Times New Roman"/>
                <w:b/>
                <w:sz w:val="24"/>
                <w:szCs w:val="24"/>
              </w:rPr>
            </w:pPr>
            <w:r>
              <w:rPr>
                <w:rFonts w:ascii="Times New Roman" w:eastAsia="Times New Roman" w:hAnsi="Times New Roman" w:cs="Times New Roman"/>
                <w:i/>
                <w:sz w:val="24"/>
                <w:szCs w:val="24"/>
              </w:rPr>
              <w:t xml:space="preserve"> Литературоведческие концепции художественного образа (Аристотель, А.Н. Веселовский, А.А. Потебня)</w:t>
            </w:r>
          </w:p>
        </w:tc>
        <w:tc>
          <w:tcPr>
            <w:tcW w:w="1275" w:type="dxa"/>
            <w:vMerge/>
            <w:shd w:val="clear" w:color="auto" w:fill="auto"/>
          </w:tcPr>
          <w:p w:rsidR="00106F6D" w:rsidRDefault="00106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i/>
                <w:sz w:val="24"/>
                <w:szCs w:val="24"/>
              </w:rPr>
            </w:pPr>
          </w:p>
        </w:tc>
        <w:tc>
          <w:tcPr>
            <w:tcW w:w="1845" w:type="dxa"/>
            <w:vMerge/>
            <w:shd w:val="clear" w:color="auto" w:fill="auto"/>
          </w:tcPr>
          <w:p w:rsidR="00106F6D" w:rsidRDefault="00106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i/>
                <w:color w:val="000000"/>
                <w:sz w:val="24"/>
                <w:szCs w:val="24"/>
              </w:rPr>
            </w:pPr>
          </w:p>
        </w:tc>
      </w:tr>
      <w:tr w:rsidR="00106F6D">
        <w:trPr>
          <w:trHeight w:val="413"/>
        </w:trPr>
        <w:tc>
          <w:tcPr>
            <w:tcW w:w="2250" w:type="dxa"/>
            <w:vMerge w:val="restart"/>
            <w:shd w:val="clear" w:color="auto" w:fill="auto"/>
          </w:tcPr>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Тема 3.3</w:t>
            </w:r>
          </w:p>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Рецепция современной литературы в других видах искусства</w:t>
            </w:r>
          </w:p>
        </w:tc>
        <w:tc>
          <w:tcPr>
            <w:tcW w:w="10065" w:type="dxa"/>
            <w:shd w:val="clear" w:color="auto" w:fill="auto"/>
          </w:tcPr>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Содержание учебного материала</w:t>
            </w:r>
          </w:p>
        </w:tc>
        <w:tc>
          <w:tcPr>
            <w:tcW w:w="1275" w:type="dxa"/>
            <w:vMerge w:val="restart"/>
            <w:shd w:val="clear" w:color="auto" w:fill="auto"/>
          </w:tcPr>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4 </w:t>
            </w:r>
          </w:p>
        </w:tc>
        <w:tc>
          <w:tcPr>
            <w:tcW w:w="1845" w:type="dxa"/>
            <w:vMerge w:val="restart"/>
            <w:shd w:val="clear" w:color="auto" w:fill="auto"/>
          </w:tcPr>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ОК 02</w:t>
            </w:r>
          </w:p>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ОК 03</w:t>
            </w:r>
          </w:p>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ОК 06</w:t>
            </w:r>
          </w:p>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ОК 09</w:t>
            </w:r>
          </w:p>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ПК…</w:t>
            </w:r>
          </w:p>
        </w:tc>
      </w:tr>
      <w:tr w:rsidR="00106F6D">
        <w:trPr>
          <w:trHeight w:val="413"/>
        </w:trPr>
        <w:tc>
          <w:tcPr>
            <w:tcW w:w="2250" w:type="dxa"/>
            <w:vMerge/>
            <w:shd w:val="clear" w:color="auto" w:fill="auto"/>
          </w:tcPr>
          <w:p w:rsidR="00106F6D" w:rsidRDefault="00106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b/>
                <w:i/>
                <w:sz w:val="24"/>
                <w:szCs w:val="24"/>
              </w:rPr>
            </w:pPr>
          </w:p>
        </w:tc>
        <w:tc>
          <w:tcPr>
            <w:tcW w:w="10065" w:type="dxa"/>
            <w:shd w:val="clear" w:color="auto" w:fill="auto"/>
          </w:tcPr>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eastAsia="Times New Roman" w:hAnsi="Times New Roman" w:cs="Times New Roman"/>
                <w:b/>
                <w:sz w:val="24"/>
                <w:szCs w:val="24"/>
              </w:rPr>
            </w:pPr>
            <w:r>
              <w:rPr>
                <w:rFonts w:ascii="Times New Roman" w:eastAsia="Times New Roman" w:hAnsi="Times New Roman" w:cs="Times New Roman"/>
                <w:i/>
                <w:sz w:val="24"/>
                <w:szCs w:val="24"/>
              </w:rPr>
              <w:t>Трансформация художественного образа при переводе литературы на язык других видов искусства</w:t>
            </w:r>
          </w:p>
        </w:tc>
        <w:tc>
          <w:tcPr>
            <w:tcW w:w="1275" w:type="dxa"/>
            <w:vMerge/>
            <w:shd w:val="clear" w:color="auto" w:fill="auto"/>
          </w:tcPr>
          <w:p w:rsidR="00106F6D" w:rsidRDefault="00106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i/>
                <w:sz w:val="24"/>
                <w:szCs w:val="24"/>
              </w:rPr>
            </w:pPr>
          </w:p>
        </w:tc>
        <w:tc>
          <w:tcPr>
            <w:tcW w:w="1845" w:type="dxa"/>
            <w:vMerge/>
            <w:shd w:val="clear" w:color="auto" w:fill="auto"/>
          </w:tcPr>
          <w:p w:rsidR="00106F6D" w:rsidRDefault="00106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i/>
                <w:color w:val="000000"/>
                <w:sz w:val="24"/>
                <w:szCs w:val="24"/>
              </w:rPr>
            </w:pPr>
          </w:p>
        </w:tc>
      </w:tr>
      <w:tr w:rsidR="00106F6D">
        <w:trPr>
          <w:trHeight w:val="413"/>
        </w:trPr>
        <w:tc>
          <w:tcPr>
            <w:tcW w:w="2250" w:type="dxa"/>
            <w:vMerge/>
            <w:shd w:val="clear" w:color="auto" w:fill="auto"/>
          </w:tcPr>
          <w:p w:rsidR="00106F6D" w:rsidRDefault="00106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b/>
                <w:i/>
                <w:sz w:val="24"/>
                <w:szCs w:val="24"/>
              </w:rPr>
            </w:pPr>
          </w:p>
        </w:tc>
        <w:tc>
          <w:tcPr>
            <w:tcW w:w="10065" w:type="dxa"/>
            <w:shd w:val="clear" w:color="auto" w:fill="auto"/>
          </w:tcPr>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Практическое занятие</w:t>
            </w:r>
          </w:p>
        </w:tc>
        <w:tc>
          <w:tcPr>
            <w:tcW w:w="1275" w:type="dxa"/>
            <w:vMerge/>
            <w:shd w:val="clear" w:color="auto" w:fill="auto"/>
          </w:tcPr>
          <w:p w:rsidR="00106F6D" w:rsidRDefault="00106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i/>
                <w:sz w:val="24"/>
                <w:szCs w:val="24"/>
              </w:rPr>
            </w:pPr>
          </w:p>
        </w:tc>
        <w:tc>
          <w:tcPr>
            <w:tcW w:w="1845" w:type="dxa"/>
            <w:vMerge/>
            <w:shd w:val="clear" w:color="auto" w:fill="auto"/>
          </w:tcPr>
          <w:p w:rsidR="00106F6D" w:rsidRDefault="00106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i/>
                <w:color w:val="000000"/>
                <w:sz w:val="24"/>
                <w:szCs w:val="24"/>
              </w:rPr>
            </w:pPr>
          </w:p>
        </w:tc>
      </w:tr>
      <w:tr w:rsidR="00106F6D">
        <w:trPr>
          <w:trHeight w:val="413"/>
        </w:trPr>
        <w:tc>
          <w:tcPr>
            <w:tcW w:w="2250" w:type="dxa"/>
            <w:vMerge/>
            <w:shd w:val="clear" w:color="auto" w:fill="auto"/>
          </w:tcPr>
          <w:p w:rsidR="00106F6D" w:rsidRDefault="00106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b/>
                <w:i/>
                <w:sz w:val="24"/>
                <w:szCs w:val="24"/>
              </w:rPr>
            </w:pPr>
          </w:p>
        </w:tc>
        <w:tc>
          <w:tcPr>
            <w:tcW w:w="10065" w:type="dxa"/>
            <w:shd w:val="clear" w:color="auto" w:fill="auto"/>
          </w:tcPr>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eastAsia="Times New Roman" w:hAnsi="Times New Roman" w:cs="Times New Roman"/>
                <w:sz w:val="24"/>
                <w:szCs w:val="24"/>
              </w:rPr>
            </w:pPr>
            <w:r>
              <w:rPr>
                <w:rFonts w:ascii="Times New Roman" w:eastAsia="Times New Roman" w:hAnsi="Times New Roman" w:cs="Times New Roman"/>
                <w:i/>
                <w:sz w:val="24"/>
                <w:szCs w:val="24"/>
              </w:rPr>
              <w:t>Анализ экранизаций литературных произведений второй половины XX в., песен на стихи советских поэтов</w:t>
            </w:r>
          </w:p>
        </w:tc>
        <w:tc>
          <w:tcPr>
            <w:tcW w:w="1275" w:type="dxa"/>
            <w:vMerge/>
            <w:shd w:val="clear" w:color="auto" w:fill="auto"/>
          </w:tcPr>
          <w:p w:rsidR="00106F6D" w:rsidRDefault="00106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i/>
                <w:sz w:val="24"/>
                <w:szCs w:val="24"/>
              </w:rPr>
            </w:pPr>
          </w:p>
        </w:tc>
        <w:tc>
          <w:tcPr>
            <w:tcW w:w="1845" w:type="dxa"/>
            <w:vMerge/>
            <w:shd w:val="clear" w:color="auto" w:fill="auto"/>
          </w:tcPr>
          <w:p w:rsidR="00106F6D" w:rsidRDefault="00106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i/>
                <w:color w:val="000000"/>
                <w:sz w:val="24"/>
                <w:szCs w:val="24"/>
              </w:rPr>
            </w:pPr>
          </w:p>
        </w:tc>
      </w:tr>
      <w:tr w:rsidR="00106F6D">
        <w:trPr>
          <w:trHeight w:val="20"/>
        </w:trPr>
        <w:tc>
          <w:tcPr>
            <w:tcW w:w="2250" w:type="dxa"/>
            <w:shd w:val="clear" w:color="auto" w:fill="auto"/>
          </w:tcPr>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Модуль 4 </w:t>
            </w:r>
          </w:p>
        </w:tc>
        <w:tc>
          <w:tcPr>
            <w:tcW w:w="10065" w:type="dxa"/>
            <w:shd w:val="clear" w:color="auto" w:fill="auto"/>
          </w:tcPr>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Литература эпохи оттепели</w:t>
            </w:r>
          </w:p>
        </w:tc>
        <w:tc>
          <w:tcPr>
            <w:tcW w:w="1275" w:type="dxa"/>
            <w:shd w:val="clear" w:color="auto" w:fill="auto"/>
          </w:tcPr>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14</w:t>
            </w:r>
          </w:p>
        </w:tc>
        <w:tc>
          <w:tcPr>
            <w:tcW w:w="1845" w:type="dxa"/>
            <w:shd w:val="clear" w:color="auto" w:fill="auto"/>
          </w:tcPr>
          <w:p w:rsidR="00106F6D" w:rsidRDefault="00106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color w:val="000000"/>
                <w:sz w:val="24"/>
                <w:szCs w:val="24"/>
              </w:rPr>
            </w:pPr>
          </w:p>
        </w:tc>
      </w:tr>
      <w:tr w:rsidR="00106F6D">
        <w:trPr>
          <w:trHeight w:val="344"/>
        </w:trPr>
        <w:tc>
          <w:tcPr>
            <w:tcW w:w="2250" w:type="dxa"/>
            <w:vMerge w:val="restart"/>
            <w:shd w:val="clear" w:color="auto" w:fill="auto"/>
          </w:tcPr>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Тема 4.1</w:t>
            </w:r>
          </w:p>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Литературная ситуация 1950-х – 60-х гг.</w:t>
            </w:r>
          </w:p>
        </w:tc>
        <w:tc>
          <w:tcPr>
            <w:tcW w:w="10065" w:type="dxa"/>
            <w:vMerge w:val="restart"/>
            <w:shd w:val="clear" w:color="auto" w:fill="auto"/>
          </w:tcPr>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Теоретическое обучение</w:t>
            </w:r>
          </w:p>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eastAsia="Times New Roman" w:hAnsi="Times New Roman" w:cs="Times New Roman"/>
                <w:b/>
                <w:sz w:val="24"/>
                <w:szCs w:val="24"/>
              </w:rPr>
            </w:pPr>
            <w:r>
              <w:rPr>
                <w:rFonts w:ascii="Times New Roman" w:eastAsia="Times New Roman" w:hAnsi="Times New Roman" w:cs="Times New Roman"/>
                <w:i/>
                <w:sz w:val="24"/>
                <w:szCs w:val="24"/>
              </w:rPr>
              <w:t>Влияние развенчания культа личности Сталина на литературу и искусство 1950-х – 1960-х гг.</w:t>
            </w:r>
          </w:p>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eastAsia="Times New Roman" w:hAnsi="Times New Roman" w:cs="Times New Roman"/>
                <w:b/>
                <w:sz w:val="24"/>
                <w:szCs w:val="24"/>
              </w:rPr>
            </w:pPr>
            <w:r>
              <w:rPr>
                <w:rFonts w:ascii="Times New Roman" w:eastAsia="Times New Roman" w:hAnsi="Times New Roman" w:cs="Times New Roman"/>
                <w:i/>
                <w:sz w:val="24"/>
                <w:szCs w:val="24"/>
              </w:rPr>
              <w:t>Расширение тематического и художественного диапазона литературы оттепели. Литературные направления и течения середины XX в.</w:t>
            </w:r>
          </w:p>
        </w:tc>
        <w:tc>
          <w:tcPr>
            <w:tcW w:w="1275" w:type="dxa"/>
            <w:vMerge w:val="restart"/>
            <w:shd w:val="clear" w:color="auto" w:fill="auto"/>
          </w:tcPr>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4</w:t>
            </w:r>
          </w:p>
        </w:tc>
        <w:tc>
          <w:tcPr>
            <w:tcW w:w="1845" w:type="dxa"/>
            <w:vMerge w:val="restart"/>
            <w:shd w:val="clear" w:color="auto" w:fill="auto"/>
          </w:tcPr>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ОК 02</w:t>
            </w:r>
          </w:p>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ОК 03</w:t>
            </w:r>
          </w:p>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ОК 06</w:t>
            </w:r>
          </w:p>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ОК 09</w:t>
            </w:r>
          </w:p>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ПК….</w:t>
            </w:r>
          </w:p>
        </w:tc>
      </w:tr>
      <w:tr w:rsidR="00106F6D">
        <w:trPr>
          <w:trHeight w:val="344"/>
        </w:trPr>
        <w:tc>
          <w:tcPr>
            <w:tcW w:w="2250" w:type="dxa"/>
            <w:vMerge/>
            <w:shd w:val="clear" w:color="auto" w:fill="auto"/>
          </w:tcPr>
          <w:p w:rsidR="00106F6D" w:rsidRDefault="00106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b/>
                <w:i/>
                <w:sz w:val="24"/>
                <w:szCs w:val="24"/>
              </w:rPr>
            </w:pPr>
          </w:p>
        </w:tc>
        <w:tc>
          <w:tcPr>
            <w:tcW w:w="10065" w:type="dxa"/>
            <w:vMerge/>
            <w:shd w:val="clear" w:color="auto" w:fill="auto"/>
          </w:tcPr>
          <w:p w:rsidR="00106F6D" w:rsidRDefault="00106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rPr>
                <w:rFonts w:ascii="Times New Roman" w:eastAsia="Times New Roman" w:hAnsi="Times New Roman" w:cs="Times New Roman"/>
                <w:b/>
                <w:sz w:val="24"/>
                <w:szCs w:val="24"/>
              </w:rPr>
            </w:pPr>
          </w:p>
        </w:tc>
        <w:tc>
          <w:tcPr>
            <w:tcW w:w="1275" w:type="dxa"/>
            <w:vMerge/>
            <w:shd w:val="clear" w:color="auto" w:fill="auto"/>
          </w:tcPr>
          <w:p w:rsidR="00106F6D" w:rsidRDefault="00106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i/>
                <w:sz w:val="24"/>
                <w:szCs w:val="24"/>
              </w:rPr>
            </w:pPr>
          </w:p>
        </w:tc>
        <w:tc>
          <w:tcPr>
            <w:tcW w:w="1845" w:type="dxa"/>
            <w:vMerge/>
            <w:shd w:val="clear" w:color="auto" w:fill="auto"/>
          </w:tcPr>
          <w:p w:rsidR="00106F6D" w:rsidRDefault="00106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i/>
                <w:color w:val="000000"/>
                <w:sz w:val="24"/>
                <w:szCs w:val="24"/>
              </w:rPr>
            </w:pPr>
          </w:p>
        </w:tc>
      </w:tr>
      <w:tr w:rsidR="00106F6D">
        <w:trPr>
          <w:trHeight w:val="344"/>
        </w:trPr>
        <w:tc>
          <w:tcPr>
            <w:tcW w:w="2250" w:type="dxa"/>
            <w:vMerge/>
            <w:shd w:val="clear" w:color="auto" w:fill="auto"/>
          </w:tcPr>
          <w:p w:rsidR="00106F6D" w:rsidRDefault="00106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b/>
                <w:i/>
                <w:sz w:val="24"/>
                <w:szCs w:val="24"/>
              </w:rPr>
            </w:pPr>
          </w:p>
        </w:tc>
        <w:tc>
          <w:tcPr>
            <w:tcW w:w="10065" w:type="dxa"/>
            <w:vMerge/>
            <w:shd w:val="clear" w:color="auto" w:fill="auto"/>
          </w:tcPr>
          <w:p w:rsidR="00106F6D" w:rsidRDefault="00106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rPr>
                <w:rFonts w:ascii="Times New Roman" w:eastAsia="Times New Roman" w:hAnsi="Times New Roman" w:cs="Times New Roman"/>
                <w:b/>
                <w:sz w:val="24"/>
                <w:szCs w:val="24"/>
              </w:rPr>
            </w:pPr>
          </w:p>
        </w:tc>
        <w:tc>
          <w:tcPr>
            <w:tcW w:w="1275" w:type="dxa"/>
            <w:vMerge/>
            <w:shd w:val="clear" w:color="auto" w:fill="auto"/>
          </w:tcPr>
          <w:p w:rsidR="00106F6D" w:rsidRDefault="00106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i/>
                <w:sz w:val="24"/>
                <w:szCs w:val="24"/>
              </w:rPr>
            </w:pPr>
          </w:p>
        </w:tc>
        <w:tc>
          <w:tcPr>
            <w:tcW w:w="1845" w:type="dxa"/>
            <w:vMerge/>
            <w:shd w:val="clear" w:color="auto" w:fill="auto"/>
          </w:tcPr>
          <w:p w:rsidR="00106F6D" w:rsidRDefault="00106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i/>
                <w:color w:val="000000"/>
                <w:sz w:val="24"/>
                <w:szCs w:val="24"/>
              </w:rPr>
            </w:pPr>
          </w:p>
        </w:tc>
      </w:tr>
      <w:tr w:rsidR="00106F6D">
        <w:trPr>
          <w:trHeight w:val="344"/>
        </w:trPr>
        <w:tc>
          <w:tcPr>
            <w:tcW w:w="2250" w:type="dxa"/>
            <w:vMerge/>
            <w:shd w:val="clear" w:color="auto" w:fill="auto"/>
          </w:tcPr>
          <w:p w:rsidR="00106F6D" w:rsidRDefault="00106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b/>
                <w:i/>
                <w:sz w:val="24"/>
                <w:szCs w:val="24"/>
              </w:rPr>
            </w:pPr>
          </w:p>
        </w:tc>
        <w:tc>
          <w:tcPr>
            <w:tcW w:w="10065" w:type="dxa"/>
            <w:vMerge/>
            <w:shd w:val="clear" w:color="auto" w:fill="auto"/>
          </w:tcPr>
          <w:p w:rsidR="00106F6D" w:rsidRDefault="00106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rPr>
                <w:rFonts w:ascii="Times New Roman" w:eastAsia="Times New Roman" w:hAnsi="Times New Roman" w:cs="Times New Roman"/>
                <w:b/>
                <w:sz w:val="24"/>
                <w:szCs w:val="24"/>
              </w:rPr>
            </w:pPr>
          </w:p>
        </w:tc>
        <w:tc>
          <w:tcPr>
            <w:tcW w:w="1275" w:type="dxa"/>
            <w:vMerge/>
            <w:shd w:val="clear" w:color="auto" w:fill="auto"/>
          </w:tcPr>
          <w:p w:rsidR="00106F6D" w:rsidRDefault="00106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i/>
                <w:sz w:val="24"/>
                <w:szCs w:val="24"/>
              </w:rPr>
            </w:pPr>
          </w:p>
        </w:tc>
        <w:tc>
          <w:tcPr>
            <w:tcW w:w="1845" w:type="dxa"/>
            <w:vMerge/>
            <w:shd w:val="clear" w:color="auto" w:fill="auto"/>
          </w:tcPr>
          <w:p w:rsidR="00106F6D" w:rsidRDefault="00106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i/>
                <w:color w:val="000000"/>
                <w:sz w:val="24"/>
                <w:szCs w:val="24"/>
              </w:rPr>
            </w:pPr>
          </w:p>
        </w:tc>
      </w:tr>
      <w:tr w:rsidR="00106F6D">
        <w:trPr>
          <w:trHeight w:val="416"/>
        </w:trPr>
        <w:tc>
          <w:tcPr>
            <w:tcW w:w="2250" w:type="dxa"/>
            <w:vMerge w:val="restart"/>
            <w:shd w:val="clear" w:color="auto" w:fill="auto"/>
          </w:tcPr>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Тема 4.2 </w:t>
            </w:r>
            <w:r>
              <w:rPr>
                <w:rFonts w:ascii="Times New Roman" w:eastAsia="Times New Roman" w:hAnsi="Times New Roman" w:cs="Times New Roman"/>
                <w:b/>
                <w:sz w:val="24"/>
                <w:szCs w:val="24"/>
              </w:rPr>
              <w:t>«Поэтический бум» эпохи оттепели</w:t>
            </w:r>
          </w:p>
        </w:tc>
        <w:tc>
          <w:tcPr>
            <w:tcW w:w="10065" w:type="dxa"/>
            <w:vMerge w:val="restart"/>
            <w:shd w:val="clear" w:color="auto" w:fill="auto"/>
          </w:tcPr>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Теоретическое обучение</w:t>
            </w:r>
          </w:p>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eastAsia="Times New Roman" w:hAnsi="Times New Roman" w:cs="Times New Roman"/>
                <w:b/>
                <w:sz w:val="24"/>
                <w:szCs w:val="24"/>
              </w:rPr>
            </w:pPr>
            <w:r>
              <w:rPr>
                <w:rFonts w:ascii="Times New Roman" w:eastAsia="Times New Roman" w:hAnsi="Times New Roman" w:cs="Times New Roman"/>
                <w:i/>
                <w:sz w:val="24"/>
                <w:szCs w:val="24"/>
              </w:rPr>
              <w:t xml:space="preserve">Поэзия шестидесятников. «Громкая» и «тихая» лирика. </w:t>
            </w:r>
          </w:p>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eastAsia="Times New Roman" w:hAnsi="Times New Roman" w:cs="Times New Roman"/>
                <w:b/>
                <w:sz w:val="24"/>
                <w:szCs w:val="24"/>
              </w:rPr>
            </w:pPr>
            <w:r>
              <w:rPr>
                <w:rFonts w:ascii="Times New Roman" w:eastAsia="Times New Roman" w:hAnsi="Times New Roman" w:cs="Times New Roman"/>
                <w:i/>
                <w:sz w:val="24"/>
                <w:szCs w:val="24"/>
              </w:rPr>
              <w:t>Авторская песня. Зарождение рок-поэзии. Гражданские темы и лиризм «оттепельной» поэзии</w:t>
            </w:r>
          </w:p>
        </w:tc>
        <w:tc>
          <w:tcPr>
            <w:tcW w:w="1275" w:type="dxa"/>
            <w:vMerge w:val="restart"/>
            <w:shd w:val="clear" w:color="auto" w:fill="auto"/>
          </w:tcPr>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6</w:t>
            </w:r>
          </w:p>
        </w:tc>
        <w:tc>
          <w:tcPr>
            <w:tcW w:w="1845" w:type="dxa"/>
            <w:vMerge w:val="restart"/>
            <w:shd w:val="clear" w:color="auto" w:fill="auto"/>
          </w:tcPr>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ОК 02</w:t>
            </w:r>
          </w:p>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ОК 03</w:t>
            </w:r>
          </w:p>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ОК 06</w:t>
            </w:r>
          </w:p>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ОК 09</w:t>
            </w:r>
          </w:p>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ПК…</w:t>
            </w:r>
          </w:p>
        </w:tc>
      </w:tr>
      <w:tr w:rsidR="00106F6D">
        <w:trPr>
          <w:trHeight w:val="344"/>
        </w:trPr>
        <w:tc>
          <w:tcPr>
            <w:tcW w:w="2250" w:type="dxa"/>
            <w:vMerge/>
            <w:shd w:val="clear" w:color="auto" w:fill="auto"/>
          </w:tcPr>
          <w:p w:rsidR="00106F6D" w:rsidRDefault="00106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b/>
                <w:i/>
                <w:sz w:val="24"/>
                <w:szCs w:val="24"/>
              </w:rPr>
            </w:pPr>
          </w:p>
        </w:tc>
        <w:tc>
          <w:tcPr>
            <w:tcW w:w="10065" w:type="dxa"/>
            <w:vMerge/>
            <w:shd w:val="clear" w:color="auto" w:fill="auto"/>
          </w:tcPr>
          <w:p w:rsidR="00106F6D" w:rsidRDefault="00106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rPr>
                <w:rFonts w:ascii="Times New Roman" w:eastAsia="Times New Roman" w:hAnsi="Times New Roman" w:cs="Times New Roman"/>
                <w:b/>
                <w:sz w:val="24"/>
                <w:szCs w:val="24"/>
              </w:rPr>
            </w:pPr>
          </w:p>
        </w:tc>
        <w:tc>
          <w:tcPr>
            <w:tcW w:w="1275" w:type="dxa"/>
            <w:vMerge/>
            <w:shd w:val="clear" w:color="auto" w:fill="auto"/>
          </w:tcPr>
          <w:p w:rsidR="00106F6D" w:rsidRDefault="00106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i/>
                <w:sz w:val="24"/>
                <w:szCs w:val="24"/>
              </w:rPr>
            </w:pPr>
          </w:p>
        </w:tc>
        <w:tc>
          <w:tcPr>
            <w:tcW w:w="1845" w:type="dxa"/>
            <w:vMerge/>
            <w:shd w:val="clear" w:color="auto" w:fill="auto"/>
          </w:tcPr>
          <w:p w:rsidR="00106F6D" w:rsidRDefault="00106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i/>
                <w:color w:val="000000"/>
                <w:sz w:val="24"/>
                <w:szCs w:val="24"/>
              </w:rPr>
            </w:pPr>
          </w:p>
        </w:tc>
      </w:tr>
      <w:tr w:rsidR="00106F6D">
        <w:trPr>
          <w:trHeight w:val="344"/>
        </w:trPr>
        <w:tc>
          <w:tcPr>
            <w:tcW w:w="2250" w:type="dxa"/>
            <w:vMerge/>
            <w:shd w:val="clear" w:color="auto" w:fill="auto"/>
          </w:tcPr>
          <w:p w:rsidR="00106F6D" w:rsidRDefault="00106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b/>
                <w:i/>
                <w:sz w:val="24"/>
                <w:szCs w:val="24"/>
              </w:rPr>
            </w:pPr>
          </w:p>
        </w:tc>
        <w:tc>
          <w:tcPr>
            <w:tcW w:w="10065" w:type="dxa"/>
            <w:vMerge/>
            <w:shd w:val="clear" w:color="auto" w:fill="auto"/>
          </w:tcPr>
          <w:p w:rsidR="00106F6D" w:rsidRDefault="00106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rPr>
                <w:rFonts w:ascii="Times New Roman" w:eastAsia="Times New Roman" w:hAnsi="Times New Roman" w:cs="Times New Roman"/>
                <w:b/>
                <w:sz w:val="24"/>
                <w:szCs w:val="24"/>
              </w:rPr>
            </w:pPr>
          </w:p>
        </w:tc>
        <w:tc>
          <w:tcPr>
            <w:tcW w:w="1275" w:type="dxa"/>
            <w:vMerge/>
            <w:shd w:val="clear" w:color="auto" w:fill="auto"/>
          </w:tcPr>
          <w:p w:rsidR="00106F6D" w:rsidRDefault="00106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i/>
                <w:sz w:val="24"/>
                <w:szCs w:val="24"/>
              </w:rPr>
            </w:pPr>
          </w:p>
        </w:tc>
        <w:tc>
          <w:tcPr>
            <w:tcW w:w="1845" w:type="dxa"/>
            <w:vMerge/>
            <w:shd w:val="clear" w:color="auto" w:fill="auto"/>
          </w:tcPr>
          <w:p w:rsidR="00106F6D" w:rsidRDefault="00106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i/>
                <w:color w:val="000000"/>
                <w:sz w:val="24"/>
                <w:szCs w:val="24"/>
              </w:rPr>
            </w:pPr>
          </w:p>
        </w:tc>
      </w:tr>
      <w:tr w:rsidR="00106F6D">
        <w:trPr>
          <w:trHeight w:val="344"/>
        </w:trPr>
        <w:tc>
          <w:tcPr>
            <w:tcW w:w="2250" w:type="dxa"/>
            <w:vMerge/>
            <w:shd w:val="clear" w:color="auto" w:fill="auto"/>
          </w:tcPr>
          <w:p w:rsidR="00106F6D" w:rsidRDefault="00106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b/>
                <w:i/>
                <w:sz w:val="24"/>
                <w:szCs w:val="24"/>
              </w:rPr>
            </w:pPr>
          </w:p>
        </w:tc>
        <w:tc>
          <w:tcPr>
            <w:tcW w:w="10065" w:type="dxa"/>
            <w:vMerge/>
            <w:shd w:val="clear" w:color="auto" w:fill="auto"/>
          </w:tcPr>
          <w:p w:rsidR="00106F6D" w:rsidRDefault="00106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rPr>
                <w:rFonts w:ascii="Times New Roman" w:eastAsia="Times New Roman" w:hAnsi="Times New Roman" w:cs="Times New Roman"/>
                <w:b/>
                <w:sz w:val="24"/>
                <w:szCs w:val="24"/>
              </w:rPr>
            </w:pPr>
          </w:p>
        </w:tc>
        <w:tc>
          <w:tcPr>
            <w:tcW w:w="1275" w:type="dxa"/>
            <w:vMerge/>
            <w:shd w:val="clear" w:color="auto" w:fill="auto"/>
          </w:tcPr>
          <w:p w:rsidR="00106F6D" w:rsidRDefault="00106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i/>
                <w:sz w:val="24"/>
                <w:szCs w:val="24"/>
              </w:rPr>
            </w:pPr>
          </w:p>
        </w:tc>
        <w:tc>
          <w:tcPr>
            <w:tcW w:w="1845" w:type="dxa"/>
            <w:vMerge/>
            <w:shd w:val="clear" w:color="auto" w:fill="auto"/>
          </w:tcPr>
          <w:p w:rsidR="00106F6D" w:rsidRDefault="00106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i/>
                <w:color w:val="000000"/>
                <w:sz w:val="24"/>
                <w:szCs w:val="24"/>
              </w:rPr>
            </w:pPr>
          </w:p>
        </w:tc>
      </w:tr>
      <w:tr w:rsidR="00106F6D">
        <w:trPr>
          <w:trHeight w:val="344"/>
        </w:trPr>
        <w:tc>
          <w:tcPr>
            <w:tcW w:w="2250" w:type="dxa"/>
            <w:vMerge w:val="restart"/>
            <w:shd w:val="clear" w:color="auto" w:fill="auto"/>
          </w:tcPr>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Тема 4.3</w:t>
            </w:r>
          </w:p>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Ироническая проза</w:t>
            </w:r>
          </w:p>
          <w:p w:rsidR="00106F6D" w:rsidRDefault="00106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b/>
                <w:i/>
                <w:sz w:val="24"/>
                <w:szCs w:val="24"/>
              </w:rPr>
            </w:pPr>
          </w:p>
        </w:tc>
        <w:tc>
          <w:tcPr>
            <w:tcW w:w="10065" w:type="dxa"/>
            <w:vMerge w:val="restart"/>
            <w:shd w:val="clear" w:color="auto" w:fill="auto"/>
          </w:tcPr>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eastAsia="Times New Roman" w:hAnsi="Times New Roman" w:cs="Times New Roman"/>
                <w:i/>
                <w:sz w:val="24"/>
                <w:szCs w:val="24"/>
              </w:rPr>
            </w:pPr>
            <w:r>
              <w:rPr>
                <w:rFonts w:ascii="Times New Roman" w:eastAsia="Times New Roman" w:hAnsi="Times New Roman" w:cs="Times New Roman"/>
                <w:b/>
                <w:i/>
                <w:sz w:val="24"/>
                <w:szCs w:val="24"/>
              </w:rPr>
              <w:lastRenderedPageBreak/>
              <w:t>Теоретическое обучение</w:t>
            </w:r>
          </w:p>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eastAsia="Times New Roman" w:hAnsi="Times New Roman" w:cs="Times New Roman"/>
                <w:b/>
                <w:i/>
                <w:sz w:val="24"/>
                <w:szCs w:val="24"/>
              </w:rPr>
            </w:pPr>
            <w:r>
              <w:rPr>
                <w:rFonts w:ascii="Times New Roman" w:eastAsia="Times New Roman" w:hAnsi="Times New Roman" w:cs="Times New Roman"/>
                <w:i/>
                <w:sz w:val="24"/>
                <w:szCs w:val="24"/>
              </w:rPr>
              <w:lastRenderedPageBreak/>
              <w:t xml:space="preserve">Переосмысление традиций А.П. Чехова в прозе В. Аксенова и Ф. Искандера. </w:t>
            </w:r>
          </w:p>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eastAsia="Times New Roman" w:hAnsi="Times New Roman" w:cs="Times New Roman"/>
                <w:b/>
                <w:i/>
                <w:sz w:val="24"/>
                <w:szCs w:val="24"/>
              </w:rPr>
            </w:pPr>
            <w:r>
              <w:rPr>
                <w:rFonts w:ascii="Times New Roman" w:eastAsia="Times New Roman" w:hAnsi="Times New Roman" w:cs="Times New Roman"/>
                <w:i/>
                <w:sz w:val="24"/>
                <w:szCs w:val="24"/>
              </w:rPr>
              <w:t>Генезис и типология героя иронической прозы. Способы создания комического</w:t>
            </w:r>
          </w:p>
        </w:tc>
        <w:tc>
          <w:tcPr>
            <w:tcW w:w="1275" w:type="dxa"/>
            <w:vMerge w:val="restart"/>
            <w:shd w:val="clear" w:color="auto" w:fill="auto"/>
          </w:tcPr>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4</w:t>
            </w:r>
          </w:p>
        </w:tc>
        <w:tc>
          <w:tcPr>
            <w:tcW w:w="1845" w:type="dxa"/>
            <w:vMerge w:val="restart"/>
            <w:shd w:val="clear" w:color="auto" w:fill="auto"/>
          </w:tcPr>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ОК 02</w:t>
            </w:r>
          </w:p>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lastRenderedPageBreak/>
              <w:t>ОК 03</w:t>
            </w:r>
          </w:p>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ОК 06</w:t>
            </w:r>
          </w:p>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ОК 09</w:t>
            </w:r>
          </w:p>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ПК…</w:t>
            </w:r>
          </w:p>
        </w:tc>
      </w:tr>
      <w:tr w:rsidR="00106F6D">
        <w:trPr>
          <w:trHeight w:val="344"/>
        </w:trPr>
        <w:tc>
          <w:tcPr>
            <w:tcW w:w="2250" w:type="dxa"/>
            <w:vMerge/>
            <w:shd w:val="clear" w:color="auto" w:fill="auto"/>
          </w:tcPr>
          <w:p w:rsidR="00106F6D" w:rsidRDefault="00106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b/>
                <w:i/>
                <w:sz w:val="24"/>
                <w:szCs w:val="24"/>
              </w:rPr>
            </w:pPr>
          </w:p>
        </w:tc>
        <w:tc>
          <w:tcPr>
            <w:tcW w:w="10065" w:type="dxa"/>
            <w:vMerge/>
            <w:shd w:val="clear" w:color="auto" w:fill="auto"/>
          </w:tcPr>
          <w:p w:rsidR="00106F6D" w:rsidRDefault="00106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rPr>
                <w:rFonts w:ascii="Times New Roman" w:eastAsia="Times New Roman" w:hAnsi="Times New Roman" w:cs="Times New Roman"/>
                <w:b/>
                <w:i/>
                <w:sz w:val="24"/>
                <w:szCs w:val="24"/>
              </w:rPr>
            </w:pPr>
          </w:p>
        </w:tc>
        <w:tc>
          <w:tcPr>
            <w:tcW w:w="1275" w:type="dxa"/>
            <w:vMerge/>
            <w:shd w:val="clear" w:color="auto" w:fill="auto"/>
          </w:tcPr>
          <w:p w:rsidR="00106F6D" w:rsidRDefault="00106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i/>
                <w:sz w:val="24"/>
                <w:szCs w:val="24"/>
              </w:rPr>
            </w:pPr>
          </w:p>
        </w:tc>
        <w:tc>
          <w:tcPr>
            <w:tcW w:w="1845" w:type="dxa"/>
            <w:vMerge/>
            <w:shd w:val="clear" w:color="auto" w:fill="auto"/>
          </w:tcPr>
          <w:p w:rsidR="00106F6D" w:rsidRDefault="00106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i/>
                <w:color w:val="000000"/>
                <w:sz w:val="24"/>
                <w:szCs w:val="24"/>
              </w:rPr>
            </w:pPr>
          </w:p>
        </w:tc>
      </w:tr>
      <w:tr w:rsidR="00106F6D">
        <w:trPr>
          <w:trHeight w:val="344"/>
        </w:trPr>
        <w:tc>
          <w:tcPr>
            <w:tcW w:w="2250" w:type="dxa"/>
            <w:vMerge/>
            <w:shd w:val="clear" w:color="auto" w:fill="auto"/>
          </w:tcPr>
          <w:p w:rsidR="00106F6D" w:rsidRDefault="00106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b/>
                <w:i/>
                <w:sz w:val="24"/>
                <w:szCs w:val="24"/>
              </w:rPr>
            </w:pPr>
          </w:p>
        </w:tc>
        <w:tc>
          <w:tcPr>
            <w:tcW w:w="10065" w:type="dxa"/>
            <w:vMerge/>
            <w:shd w:val="clear" w:color="auto" w:fill="auto"/>
          </w:tcPr>
          <w:p w:rsidR="00106F6D" w:rsidRDefault="00106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rPr>
                <w:rFonts w:ascii="Times New Roman" w:eastAsia="Times New Roman" w:hAnsi="Times New Roman" w:cs="Times New Roman"/>
                <w:b/>
                <w:i/>
                <w:sz w:val="24"/>
                <w:szCs w:val="24"/>
              </w:rPr>
            </w:pPr>
          </w:p>
        </w:tc>
        <w:tc>
          <w:tcPr>
            <w:tcW w:w="1275" w:type="dxa"/>
            <w:vMerge/>
            <w:shd w:val="clear" w:color="auto" w:fill="auto"/>
          </w:tcPr>
          <w:p w:rsidR="00106F6D" w:rsidRDefault="00106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i/>
                <w:sz w:val="24"/>
                <w:szCs w:val="24"/>
              </w:rPr>
            </w:pPr>
          </w:p>
        </w:tc>
        <w:tc>
          <w:tcPr>
            <w:tcW w:w="1845" w:type="dxa"/>
            <w:vMerge/>
            <w:shd w:val="clear" w:color="auto" w:fill="auto"/>
          </w:tcPr>
          <w:p w:rsidR="00106F6D" w:rsidRDefault="00106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i/>
                <w:color w:val="000000"/>
                <w:sz w:val="24"/>
                <w:szCs w:val="24"/>
              </w:rPr>
            </w:pPr>
          </w:p>
        </w:tc>
      </w:tr>
      <w:tr w:rsidR="00106F6D">
        <w:trPr>
          <w:trHeight w:val="276"/>
        </w:trPr>
        <w:tc>
          <w:tcPr>
            <w:tcW w:w="2250" w:type="dxa"/>
            <w:vMerge/>
            <w:shd w:val="clear" w:color="auto" w:fill="auto"/>
          </w:tcPr>
          <w:p w:rsidR="00106F6D" w:rsidRDefault="00106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b/>
                <w:i/>
                <w:sz w:val="24"/>
                <w:szCs w:val="24"/>
              </w:rPr>
            </w:pPr>
          </w:p>
        </w:tc>
        <w:tc>
          <w:tcPr>
            <w:tcW w:w="10065" w:type="dxa"/>
            <w:vMerge/>
            <w:shd w:val="clear" w:color="auto" w:fill="auto"/>
          </w:tcPr>
          <w:p w:rsidR="00106F6D" w:rsidRDefault="00106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rPr>
                <w:rFonts w:ascii="Times New Roman" w:eastAsia="Times New Roman" w:hAnsi="Times New Roman" w:cs="Times New Roman"/>
                <w:b/>
                <w:i/>
                <w:sz w:val="24"/>
                <w:szCs w:val="24"/>
              </w:rPr>
            </w:pPr>
          </w:p>
        </w:tc>
        <w:tc>
          <w:tcPr>
            <w:tcW w:w="1275" w:type="dxa"/>
            <w:vMerge/>
            <w:shd w:val="clear" w:color="auto" w:fill="auto"/>
          </w:tcPr>
          <w:p w:rsidR="00106F6D" w:rsidRDefault="00106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i/>
                <w:sz w:val="24"/>
                <w:szCs w:val="24"/>
              </w:rPr>
            </w:pPr>
          </w:p>
        </w:tc>
        <w:tc>
          <w:tcPr>
            <w:tcW w:w="1845" w:type="dxa"/>
            <w:vMerge/>
            <w:shd w:val="clear" w:color="auto" w:fill="auto"/>
          </w:tcPr>
          <w:p w:rsidR="00106F6D" w:rsidRDefault="00106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i/>
                <w:color w:val="000000"/>
                <w:sz w:val="24"/>
                <w:szCs w:val="24"/>
              </w:rPr>
            </w:pPr>
          </w:p>
        </w:tc>
      </w:tr>
      <w:tr w:rsidR="00106F6D">
        <w:trPr>
          <w:trHeight w:val="20"/>
        </w:trPr>
        <w:tc>
          <w:tcPr>
            <w:tcW w:w="2250" w:type="dxa"/>
            <w:shd w:val="clear" w:color="auto" w:fill="auto"/>
          </w:tcPr>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Модуль 5 </w:t>
            </w:r>
          </w:p>
        </w:tc>
        <w:tc>
          <w:tcPr>
            <w:tcW w:w="10065" w:type="dxa"/>
            <w:shd w:val="clear" w:color="auto" w:fill="auto"/>
          </w:tcPr>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Деревенская и городская проза в литературном процессе 1960–90-х гг.</w:t>
            </w:r>
          </w:p>
        </w:tc>
        <w:tc>
          <w:tcPr>
            <w:tcW w:w="1275" w:type="dxa"/>
            <w:shd w:val="clear" w:color="auto" w:fill="auto"/>
          </w:tcPr>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14</w:t>
            </w:r>
          </w:p>
        </w:tc>
        <w:tc>
          <w:tcPr>
            <w:tcW w:w="1845" w:type="dxa"/>
            <w:shd w:val="clear" w:color="auto" w:fill="auto"/>
          </w:tcPr>
          <w:p w:rsidR="00106F6D" w:rsidRDefault="00106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color w:val="000000"/>
                <w:sz w:val="24"/>
                <w:szCs w:val="24"/>
              </w:rPr>
            </w:pPr>
          </w:p>
        </w:tc>
      </w:tr>
      <w:tr w:rsidR="00106F6D">
        <w:trPr>
          <w:trHeight w:val="20"/>
        </w:trPr>
        <w:tc>
          <w:tcPr>
            <w:tcW w:w="2250" w:type="dxa"/>
            <w:shd w:val="clear" w:color="auto" w:fill="auto"/>
          </w:tcPr>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Тема 5.1</w:t>
            </w:r>
          </w:p>
        </w:tc>
        <w:tc>
          <w:tcPr>
            <w:tcW w:w="10065" w:type="dxa"/>
            <w:shd w:val="clear" w:color="auto" w:fill="auto"/>
          </w:tcPr>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eastAsia="Times New Roman" w:hAnsi="Times New Roman" w:cs="Times New Roman"/>
                <w:b/>
                <w:sz w:val="24"/>
                <w:szCs w:val="24"/>
              </w:rPr>
            </w:pPr>
            <w:r>
              <w:rPr>
                <w:rFonts w:ascii="Times New Roman" w:eastAsia="Times New Roman" w:hAnsi="Times New Roman" w:cs="Times New Roman"/>
                <w:b/>
                <w:sz w:val="24"/>
                <w:szCs w:val="24"/>
              </w:rPr>
              <w:t>Истоки деревенской прозы</w:t>
            </w:r>
          </w:p>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Теоретическое обучение, Практическое занятие</w:t>
            </w:r>
          </w:p>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eastAsia="Times New Roman" w:hAnsi="Times New Roman" w:cs="Times New Roman"/>
                <w:i/>
                <w:sz w:val="24"/>
                <w:szCs w:val="24"/>
              </w:rPr>
            </w:pPr>
            <w:r>
              <w:rPr>
                <w:rFonts w:ascii="Times New Roman" w:eastAsia="Times New Roman" w:hAnsi="Times New Roman" w:cs="Times New Roman"/>
                <w:i/>
                <w:sz w:val="24"/>
                <w:szCs w:val="24"/>
              </w:rPr>
              <w:t>Творчество Е. Дороша и В. Овечкина как предтечей деревенской прозы. Влияние на деревенскую прозу рассказа А. Солженицына «Матренин двор»</w:t>
            </w:r>
          </w:p>
        </w:tc>
        <w:tc>
          <w:tcPr>
            <w:tcW w:w="1275" w:type="dxa"/>
            <w:shd w:val="clear" w:color="auto" w:fill="auto"/>
          </w:tcPr>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4</w:t>
            </w:r>
          </w:p>
        </w:tc>
        <w:tc>
          <w:tcPr>
            <w:tcW w:w="1845" w:type="dxa"/>
            <w:shd w:val="clear" w:color="auto" w:fill="auto"/>
          </w:tcPr>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ОК 02</w:t>
            </w:r>
          </w:p>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ОК 03</w:t>
            </w:r>
          </w:p>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ОК 06</w:t>
            </w:r>
          </w:p>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ОК 09</w:t>
            </w:r>
          </w:p>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ПК…</w:t>
            </w:r>
          </w:p>
        </w:tc>
      </w:tr>
      <w:tr w:rsidR="00106F6D">
        <w:trPr>
          <w:trHeight w:val="20"/>
        </w:trPr>
        <w:tc>
          <w:tcPr>
            <w:tcW w:w="2250" w:type="dxa"/>
            <w:shd w:val="clear" w:color="auto" w:fill="auto"/>
          </w:tcPr>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Тема 5.2</w:t>
            </w:r>
          </w:p>
        </w:tc>
        <w:tc>
          <w:tcPr>
            <w:tcW w:w="10065" w:type="dxa"/>
            <w:shd w:val="clear" w:color="auto" w:fill="auto"/>
          </w:tcPr>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Образ русской деревни в литературном творчестве представителей разных регионов России</w:t>
            </w:r>
          </w:p>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Теоретическое обучение</w:t>
            </w:r>
          </w:p>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eastAsia="Times New Roman" w:hAnsi="Times New Roman" w:cs="Times New Roman"/>
                <w:i/>
                <w:sz w:val="24"/>
                <w:szCs w:val="24"/>
              </w:rPr>
            </w:pPr>
            <w:r>
              <w:rPr>
                <w:rFonts w:ascii="Times New Roman" w:eastAsia="Times New Roman" w:hAnsi="Times New Roman" w:cs="Times New Roman"/>
                <w:i/>
                <w:sz w:val="24"/>
                <w:szCs w:val="24"/>
              </w:rPr>
              <w:t>Региональная специфика деревенской прозы. Образ русской деревни в творчестве сибирских писателей (В. Распутин, В. Астафьев)</w:t>
            </w:r>
          </w:p>
        </w:tc>
        <w:tc>
          <w:tcPr>
            <w:tcW w:w="1275" w:type="dxa"/>
            <w:shd w:val="clear" w:color="auto" w:fill="auto"/>
          </w:tcPr>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6</w:t>
            </w:r>
          </w:p>
        </w:tc>
        <w:tc>
          <w:tcPr>
            <w:tcW w:w="1845" w:type="dxa"/>
            <w:shd w:val="clear" w:color="auto" w:fill="auto"/>
          </w:tcPr>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ОК 02</w:t>
            </w:r>
          </w:p>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ОК 03</w:t>
            </w:r>
          </w:p>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ОК 06</w:t>
            </w:r>
          </w:p>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ОК 09</w:t>
            </w:r>
          </w:p>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ПК…</w:t>
            </w:r>
          </w:p>
        </w:tc>
      </w:tr>
      <w:tr w:rsidR="00106F6D">
        <w:trPr>
          <w:trHeight w:val="20"/>
        </w:trPr>
        <w:tc>
          <w:tcPr>
            <w:tcW w:w="2250" w:type="dxa"/>
            <w:shd w:val="clear" w:color="auto" w:fill="auto"/>
          </w:tcPr>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Тема 5.3</w:t>
            </w:r>
          </w:p>
        </w:tc>
        <w:tc>
          <w:tcPr>
            <w:tcW w:w="10065" w:type="dxa"/>
            <w:shd w:val="clear" w:color="auto" w:fill="auto"/>
          </w:tcPr>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eastAsia="Times New Roman" w:hAnsi="Times New Roman" w:cs="Times New Roman"/>
                <w:b/>
                <w:sz w:val="24"/>
                <w:szCs w:val="24"/>
              </w:rPr>
            </w:pPr>
            <w:r>
              <w:rPr>
                <w:rFonts w:ascii="Times New Roman" w:eastAsia="Times New Roman" w:hAnsi="Times New Roman" w:cs="Times New Roman"/>
                <w:b/>
                <w:sz w:val="24"/>
                <w:szCs w:val="24"/>
              </w:rPr>
              <w:t>Городская проза и «жестокая» проза</w:t>
            </w:r>
          </w:p>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Теоретическое обучение</w:t>
            </w:r>
          </w:p>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eastAsia="Times New Roman" w:hAnsi="Times New Roman" w:cs="Times New Roman"/>
                <w:i/>
                <w:sz w:val="24"/>
                <w:szCs w:val="24"/>
              </w:rPr>
            </w:pPr>
            <w:r>
              <w:rPr>
                <w:rFonts w:ascii="Times New Roman" w:eastAsia="Times New Roman" w:hAnsi="Times New Roman" w:cs="Times New Roman"/>
                <w:i/>
                <w:sz w:val="24"/>
                <w:szCs w:val="24"/>
              </w:rPr>
              <w:t>Образ города в творчестве советских писателей второй половины XX в. Ю. Трифонов как основоположник городской прозы. Влияние городской прозы на «другую» («жестокую») прозу (Т. Толстая, Л. Петрушевская, Н. Садур и др.)</w:t>
            </w:r>
          </w:p>
        </w:tc>
        <w:tc>
          <w:tcPr>
            <w:tcW w:w="1275" w:type="dxa"/>
            <w:shd w:val="clear" w:color="auto" w:fill="auto"/>
          </w:tcPr>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4</w:t>
            </w:r>
          </w:p>
        </w:tc>
        <w:tc>
          <w:tcPr>
            <w:tcW w:w="1845" w:type="dxa"/>
            <w:shd w:val="clear" w:color="auto" w:fill="auto"/>
          </w:tcPr>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ОК 02</w:t>
            </w:r>
          </w:p>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ОК 03</w:t>
            </w:r>
          </w:p>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ОК 04</w:t>
            </w:r>
          </w:p>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ОК 05</w:t>
            </w:r>
          </w:p>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ОК 06</w:t>
            </w:r>
          </w:p>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ОК- 09</w:t>
            </w:r>
          </w:p>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ПК…</w:t>
            </w:r>
          </w:p>
        </w:tc>
      </w:tr>
      <w:tr w:rsidR="00106F6D">
        <w:trPr>
          <w:trHeight w:val="20"/>
        </w:trPr>
        <w:tc>
          <w:tcPr>
            <w:tcW w:w="2250" w:type="dxa"/>
            <w:shd w:val="clear" w:color="auto" w:fill="auto"/>
          </w:tcPr>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Модуль 6 </w:t>
            </w:r>
          </w:p>
        </w:tc>
        <w:tc>
          <w:tcPr>
            <w:tcW w:w="10065" w:type="dxa"/>
            <w:shd w:val="clear" w:color="auto" w:fill="auto"/>
          </w:tcPr>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Постмодернизм и новая искренность в современной литературе</w:t>
            </w:r>
          </w:p>
        </w:tc>
        <w:tc>
          <w:tcPr>
            <w:tcW w:w="1275" w:type="dxa"/>
            <w:shd w:val="clear" w:color="auto" w:fill="auto"/>
          </w:tcPr>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8</w:t>
            </w:r>
          </w:p>
        </w:tc>
        <w:tc>
          <w:tcPr>
            <w:tcW w:w="1845" w:type="dxa"/>
            <w:shd w:val="clear" w:color="auto" w:fill="auto"/>
          </w:tcPr>
          <w:p w:rsidR="00106F6D" w:rsidRDefault="00106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color w:val="000000"/>
                <w:sz w:val="24"/>
                <w:szCs w:val="24"/>
              </w:rPr>
            </w:pPr>
          </w:p>
        </w:tc>
      </w:tr>
      <w:tr w:rsidR="00106F6D">
        <w:trPr>
          <w:trHeight w:val="20"/>
        </w:trPr>
        <w:tc>
          <w:tcPr>
            <w:tcW w:w="2250" w:type="dxa"/>
            <w:shd w:val="clear" w:color="auto" w:fill="auto"/>
          </w:tcPr>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Тема 6.1</w:t>
            </w:r>
          </w:p>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Истоки постмодернизма в отечественной литературе</w:t>
            </w:r>
          </w:p>
        </w:tc>
        <w:tc>
          <w:tcPr>
            <w:tcW w:w="10065" w:type="dxa"/>
            <w:shd w:val="clear" w:color="auto" w:fill="auto"/>
          </w:tcPr>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Теоретическое обучение</w:t>
            </w:r>
          </w:p>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Первые постмодернистские художественные опыты в условиях неофициальной советской литературы. Формы пародии в творчестве писателей-постмодернистов. Вен. Ерофеев, А. Битов как основоположники постмодернизма в русской литературе</w:t>
            </w:r>
          </w:p>
        </w:tc>
        <w:tc>
          <w:tcPr>
            <w:tcW w:w="1275" w:type="dxa"/>
            <w:shd w:val="clear" w:color="auto" w:fill="auto"/>
          </w:tcPr>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4</w:t>
            </w:r>
          </w:p>
        </w:tc>
        <w:tc>
          <w:tcPr>
            <w:tcW w:w="1845" w:type="dxa"/>
            <w:shd w:val="clear" w:color="auto" w:fill="auto"/>
          </w:tcPr>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ОК 02</w:t>
            </w:r>
          </w:p>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ОК 03</w:t>
            </w:r>
          </w:p>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ОК 06</w:t>
            </w:r>
          </w:p>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ОК 09</w:t>
            </w:r>
          </w:p>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ПК…</w:t>
            </w:r>
          </w:p>
        </w:tc>
      </w:tr>
      <w:tr w:rsidR="00106F6D">
        <w:trPr>
          <w:trHeight w:val="20"/>
        </w:trPr>
        <w:tc>
          <w:tcPr>
            <w:tcW w:w="2250" w:type="dxa"/>
            <w:shd w:val="clear" w:color="auto" w:fill="auto"/>
          </w:tcPr>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Тема 6.2</w:t>
            </w:r>
          </w:p>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Постмодернистские поэтические течения</w:t>
            </w:r>
          </w:p>
          <w:p w:rsidR="00106F6D" w:rsidRDefault="00106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b/>
                <w:i/>
                <w:sz w:val="24"/>
                <w:szCs w:val="24"/>
              </w:rPr>
            </w:pPr>
          </w:p>
        </w:tc>
        <w:tc>
          <w:tcPr>
            <w:tcW w:w="10065" w:type="dxa"/>
            <w:shd w:val="clear" w:color="auto" w:fill="auto"/>
          </w:tcPr>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Теоретическое обучение</w:t>
            </w:r>
          </w:p>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eastAsia="Times New Roman" w:hAnsi="Times New Roman" w:cs="Times New Roman"/>
                <w:b/>
                <w:sz w:val="24"/>
                <w:szCs w:val="24"/>
              </w:rPr>
            </w:pPr>
            <w:r>
              <w:rPr>
                <w:rFonts w:ascii="Times New Roman" w:eastAsia="Times New Roman" w:hAnsi="Times New Roman" w:cs="Times New Roman"/>
                <w:i/>
                <w:sz w:val="24"/>
                <w:szCs w:val="24"/>
              </w:rPr>
              <w:t>История и поэтика московского концептуализма. Метафора и метабола в поэзии метариалистов. Переосмысление классических традиций в творчестве куртуазных маньеристов</w:t>
            </w:r>
          </w:p>
          <w:p w:rsidR="00106F6D" w:rsidRDefault="00106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eastAsia="Times New Roman" w:hAnsi="Times New Roman" w:cs="Times New Roman"/>
                <w:b/>
                <w:i/>
                <w:sz w:val="24"/>
                <w:szCs w:val="24"/>
              </w:rPr>
            </w:pPr>
          </w:p>
          <w:p w:rsidR="00106F6D" w:rsidRDefault="00106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eastAsia="Times New Roman" w:hAnsi="Times New Roman" w:cs="Times New Roman"/>
                <w:b/>
                <w:sz w:val="24"/>
                <w:szCs w:val="24"/>
              </w:rPr>
            </w:pPr>
          </w:p>
        </w:tc>
        <w:tc>
          <w:tcPr>
            <w:tcW w:w="1275" w:type="dxa"/>
            <w:shd w:val="clear" w:color="auto" w:fill="auto"/>
          </w:tcPr>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6</w:t>
            </w:r>
          </w:p>
        </w:tc>
        <w:tc>
          <w:tcPr>
            <w:tcW w:w="1845" w:type="dxa"/>
            <w:shd w:val="clear" w:color="auto" w:fill="auto"/>
          </w:tcPr>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ОК 02</w:t>
            </w:r>
          </w:p>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ОК 03</w:t>
            </w:r>
          </w:p>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ОК 06</w:t>
            </w:r>
          </w:p>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ОК 09</w:t>
            </w:r>
          </w:p>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ПК…</w:t>
            </w:r>
          </w:p>
        </w:tc>
      </w:tr>
      <w:tr w:rsidR="00106F6D">
        <w:trPr>
          <w:trHeight w:val="1571"/>
        </w:trPr>
        <w:tc>
          <w:tcPr>
            <w:tcW w:w="2250" w:type="dxa"/>
            <w:shd w:val="clear" w:color="auto" w:fill="auto"/>
          </w:tcPr>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Тема 6.3</w:t>
            </w:r>
          </w:p>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Новый реализм и постреализм в современной литературе</w:t>
            </w:r>
          </w:p>
        </w:tc>
        <w:tc>
          <w:tcPr>
            <w:tcW w:w="10065" w:type="dxa"/>
            <w:shd w:val="clear" w:color="auto" w:fill="auto"/>
          </w:tcPr>
          <w:p w:rsidR="00106F6D" w:rsidRDefault="00106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eastAsia="Times New Roman" w:hAnsi="Times New Roman" w:cs="Times New Roman"/>
                <w:b/>
                <w:sz w:val="24"/>
                <w:szCs w:val="24"/>
              </w:rPr>
            </w:pPr>
          </w:p>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Теоретическое обучение</w:t>
            </w:r>
          </w:p>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eastAsia="Times New Roman" w:hAnsi="Times New Roman" w:cs="Times New Roman"/>
                <w:i/>
                <w:sz w:val="24"/>
                <w:szCs w:val="24"/>
              </w:rPr>
            </w:pPr>
            <w:r>
              <w:rPr>
                <w:rFonts w:ascii="Times New Roman" w:eastAsia="Times New Roman" w:hAnsi="Times New Roman" w:cs="Times New Roman"/>
                <w:i/>
                <w:sz w:val="24"/>
                <w:szCs w:val="24"/>
              </w:rPr>
              <w:t>Неоклассическая проза в диалоге с постмодернизмом. Соотношение понятий «неореализм» и «постреализм». Осмысление общечеловеческих проблем в прозе В. Маканина, З. Прилепина, Р. Сенчина</w:t>
            </w:r>
          </w:p>
        </w:tc>
        <w:tc>
          <w:tcPr>
            <w:tcW w:w="1275" w:type="dxa"/>
            <w:shd w:val="clear" w:color="auto" w:fill="auto"/>
          </w:tcPr>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4</w:t>
            </w:r>
          </w:p>
        </w:tc>
        <w:tc>
          <w:tcPr>
            <w:tcW w:w="1845" w:type="dxa"/>
            <w:shd w:val="clear" w:color="auto" w:fill="auto"/>
          </w:tcPr>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ОК 02</w:t>
            </w:r>
          </w:p>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ОК 03</w:t>
            </w:r>
          </w:p>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ОК 04</w:t>
            </w:r>
          </w:p>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ОК 05</w:t>
            </w:r>
          </w:p>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ОК 06</w:t>
            </w:r>
          </w:p>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ОК 09</w:t>
            </w:r>
          </w:p>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ПК…</w:t>
            </w:r>
          </w:p>
        </w:tc>
      </w:tr>
      <w:tr w:rsidR="00106F6D">
        <w:trPr>
          <w:trHeight w:val="20"/>
        </w:trPr>
        <w:tc>
          <w:tcPr>
            <w:tcW w:w="2250" w:type="dxa"/>
            <w:shd w:val="clear" w:color="auto" w:fill="auto"/>
          </w:tcPr>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Модуль 7</w:t>
            </w:r>
          </w:p>
        </w:tc>
        <w:tc>
          <w:tcPr>
            <w:tcW w:w="10065" w:type="dxa"/>
            <w:shd w:val="clear" w:color="auto" w:fill="auto"/>
          </w:tcPr>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eastAsia="Times New Roman" w:hAnsi="Times New Roman" w:cs="Times New Roman"/>
                <w:b/>
                <w:sz w:val="24"/>
                <w:szCs w:val="24"/>
              </w:rPr>
            </w:pPr>
            <w:r>
              <w:rPr>
                <w:rFonts w:ascii="Times New Roman" w:eastAsia="Times New Roman" w:hAnsi="Times New Roman" w:cs="Times New Roman"/>
                <w:b/>
                <w:sz w:val="24"/>
                <w:szCs w:val="24"/>
              </w:rPr>
              <w:t>Литературное Подмосковье 36 + 16 = 52</w:t>
            </w:r>
          </w:p>
        </w:tc>
        <w:tc>
          <w:tcPr>
            <w:tcW w:w="1275" w:type="dxa"/>
            <w:shd w:val="clear" w:color="auto" w:fill="auto"/>
          </w:tcPr>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6</w:t>
            </w:r>
          </w:p>
        </w:tc>
        <w:tc>
          <w:tcPr>
            <w:tcW w:w="1845" w:type="dxa"/>
            <w:shd w:val="clear" w:color="auto" w:fill="auto"/>
          </w:tcPr>
          <w:p w:rsidR="00106F6D" w:rsidRDefault="00106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color w:val="000000"/>
                <w:sz w:val="24"/>
                <w:szCs w:val="24"/>
              </w:rPr>
            </w:pPr>
          </w:p>
        </w:tc>
      </w:tr>
      <w:tr w:rsidR="00106F6D">
        <w:trPr>
          <w:trHeight w:val="1640"/>
        </w:trPr>
        <w:tc>
          <w:tcPr>
            <w:tcW w:w="2250" w:type="dxa"/>
            <w:shd w:val="clear" w:color="auto" w:fill="auto"/>
          </w:tcPr>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7.1 И.И. Лажечников. Усадьба Кривякино</w:t>
            </w:r>
          </w:p>
        </w:tc>
        <w:tc>
          <w:tcPr>
            <w:tcW w:w="10065" w:type="dxa"/>
            <w:shd w:val="clear" w:color="auto" w:fill="auto"/>
          </w:tcPr>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Теоретическое обучение</w:t>
            </w:r>
          </w:p>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eastAsia="Times New Roman" w:hAnsi="Times New Roman" w:cs="Times New Roman"/>
                <w:i/>
                <w:sz w:val="24"/>
                <w:szCs w:val="24"/>
              </w:rPr>
            </w:pPr>
            <w:r>
              <w:rPr>
                <w:rFonts w:ascii="Times New Roman" w:eastAsia="Times New Roman" w:hAnsi="Times New Roman" w:cs="Times New Roman"/>
                <w:i/>
                <w:sz w:val="24"/>
                <w:szCs w:val="24"/>
              </w:rPr>
              <w:t>Отражение мотив пейзажа воскресенска в произведениях И.И. Лажечникова</w:t>
            </w:r>
          </w:p>
          <w:p w:rsidR="00106F6D" w:rsidRDefault="00106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eastAsia="Times New Roman" w:hAnsi="Times New Roman" w:cs="Times New Roman"/>
                <w:b/>
                <w:sz w:val="24"/>
                <w:szCs w:val="24"/>
              </w:rPr>
            </w:pPr>
          </w:p>
        </w:tc>
        <w:tc>
          <w:tcPr>
            <w:tcW w:w="1275" w:type="dxa"/>
            <w:shd w:val="clear" w:color="auto" w:fill="auto"/>
          </w:tcPr>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2</w:t>
            </w:r>
          </w:p>
        </w:tc>
        <w:tc>
          <w:tcPr>
            <w:tcW w:w="1845" w:type="dxa"/>
            <w:shd w:val="clear" w:color="auto" w:fill="auto"/>
          </w:tcPr>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ОК 02</w:t>
            </w:r>
          </w:p>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ОК 03</w:t>
            </w:r>
          </w:p>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ОК 04</w:t>
            </w:r>
          </w:p>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ОК 05</w:t>
            </w:r>
          </w:p>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ОК 06</w:t>
            </w:r>
          </w:p>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ОК 09</w:t>
            </w:r>
          </w:p>
        </w:tc>
      </w:tr>
      <w:tr w:rsidR="00106F6D">
        <w:trPr>
          <w:trHeight w:val="20"/>
        </w:trPr>
        <w:tc>
          <w:tcPr>
            <w:tcW w:w="2250" w:type="dxa"/>
            <w:shd w:val="clear" w:color="auto" w:fill="auto"/>
          </w:tcPr>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7.2 Н.В. Гоголь. Усадьба Спасское</w:t>
            </w:r>
          </w:p>
        </w:tc>
        <w:tc>
          <w:tcPr>
            <w:tcW w:w="10065" w:type="dxa"/>
            <w:shd w:val="clear" w:color="auto" w:fill="auto"/>
          </w:tcPr>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Теоретическое обучение</w:t>
            </w:r>
          </w:p>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eastAsia="Times New Roman" w:hAnsi="Times New Roman" w:cs="Times New Roman"/>
                <w:i/>
                <w:sz w:val="24"/>
                <w:szCs w:val="24"/>
              </w:rPr>
            </w:pPr>
            <w:r>
              <w:rPr>
                <w:rFonts w:ascii="Times New Roman" w:eastAsia="Times New Roman" w:hAnsi="Times New Roman" w:cs="Times New Roman"/>
                <w:i/>
                <w:sz w:val="24"/>
                <w:szCs w:val="24"/>
              </w:rPr>
              <w:t>Воспоминания Н.В. Гоголя об усадьбе Спасское</w:t>
            </w:r>
          </w:p>
        </w:tc>
        <w:tc>
          <w:tcPr>
            <w:tcW w:w="1275" w:type="dxa"/>
            <w:shd w:val="clear" w:color="auto" w:fill="auto"/>
          </w:tcPr>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2</w:t>
            </w:r>
          </w:p>
        </w:tc>
        <w:tc>
          <w:tcPr>
            <w:tcW w:w="1845" w:type="dxa"/>
            <w:shd w:val="clear" w:color="auto" w:fill="auto"/>
          </w:tcPr>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ОК 02</w:t>
            </w:r>
          </w:p>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ОК 03</w:t>
            </w:r>
          </w:p>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ОК 04</w:t>
            </w:r>
          </w:p>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ОК 05</w:t>
            </w:r>
          </w:p>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ОК 06</w:t>
            </w:r>
          </w:p>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ОК 09</w:t>
            </w:r>
          </w:p>
          <w:p w:rsidR="00106F6D" w:rsidRDefault="00106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sz w:val="24"/>
                <w:szCs w:val="24"/>
              </w:rPr>
            </w:pPr>
          </w:p>
        </w:tc>
      </w:tr>
      <w:tr w:rsidR="00106F6D">
        <w:trPr>
          <w:trHeight w:val="20"/>
        </w:trPr>
        <w:tc>
          <w:tcPr>
            <w:tcW w:w="2250" w:type="dxa"/>
            <w:shd w:val="clear" w:color="auto" w:fill="auto"/>
          </w:tcPr>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7.3 Воскресенск в творчестве И.Гофф и К. Ваншенкина</w:t>
            </w:r>
          </w:p>
        </w:tc>
        <w:tc>
          <w:tcPr>
            <w:tcW w:w="10065" w:type="dxa"/>
            <w:shd w:val="clear" w:color="auto" w:fill="auto"/>
          </w:tcPr>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Семинарское занятие</w:t>
            </w:r>
          </w:p>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Подготовка выступлений на тему “Воскресенск в поэзии и прозе”</w:t>
            </w:r>
          </w:p>
        </w:tc>
        <w:tc>
          <w:tcPr>
            <w:tcW w:w="1275" w:type="dxa"/>
            <w:shd w:val="clear" w:color="auto" w:fill="auto"/>
          </w:tcPr>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2 </w:t>
            </w:r>
          </w:p>
          <w:p w:rsidR="00106F6D" w:rsidRDefault="00106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sz w:val="24"/>
                <w:szCs w:val="24"/>
              </w:rPr>
            </w:pPr>
          </w:p>
        </w:tc>
        <w:tc>
          <w:tcPr>
            <w:tcW w:w="1845" w:type="dxa"/>
            <w:shd w:val="clear" w:color="auto" w:fill="auto"/>
          </w:tcPr>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ОК 02</w:t>
            </w:r>
          </w:p>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ОК 03</w:t>
            </w:r>
          </w:p>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ОК 04</w:t>
            </w:r>
          </w:p>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ОК 05</w:t>
            </w:r>
          </w:p>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ОК 06</w:t>
            </w:r>
          </w:p>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ОК 09</w:t>
            </w:r>
          </w:p>
          <w:p w:rsidR="00106F6D" w:rsidRDefault="00106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sz w:val="24"/>
                <w:szCs w:val="24"/>
              </w:rPr>
            </w:pPr>
          </w:p>
        </w:tc>
      </w:tr>
      <w:tr w:rsidR="00106F6D">
        <w:trPr>
          <w:trHeight w:val="240"/>
        </w:trPr>
        <w:tc>
          <w:tcPr>
            <w:tcW w:w="12315" w:type="dxa"/>
            <w:gridSpan w:val="2"/>
            <w:shd w:val="clear" w:color="auto" w:fill="auto"/>
          </w:tcPr>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Промежуточная аттестация в форме дифференцированного зачета</w:t>
            </w:r>
          </w:p>
        </w:tc>
        <w:tc>
          <w:tcPr>
            <w:tcW w:w="1275" w:type="dxa"/>
            <w:shd w:val="clear" w:color="auto" w:fill="auto"/>
          </w:tcPr>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2</w:t>
            </w:r>
          </w:p>
        </w:tc>
        <w:tc>
          <w:tcPr>
            <w:tcW w:w="1845" w:type="dxa"/>
            <w:shd w:val="clear" w:color="auto" w:fill="auto"/>
          </w:tcPr>
          <w:p w:rsidR="00106F6D" w:rsidRDefault="00106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color w:val="000000"/>
                <w:sz w:val="24"/>
                <w:szCs w:val="24"/>
              </w:rPr>
            </w:pPr>
          </w:p>
        </w:tc>
      </w:tr>
    </w:tbl>
    <w:p w:rsidR="00106F6D" w:rsidRDefault="00106F6D">
      <w:pPr>
        <w:spacing w:after="200" w:line="276" w:lineRule="auto"/>
        <w:ind w:firstLine="709"/>
        <w:rPr>
          <w:rFonts w:ascii="Times New Roman" w:eastAsia="Times New Roman" w:hAnsi="Times New Roman" w:cs="Times New Roman"/>
          <w:i/>
          <w:sz w:val="24"/>
          <w:szCs w:val="24"/>
        </w:rPr>
      </w:pPr>
    </w:p>
    <w:p w:rsidR="00106F6D" w:rsidRDefault="00106F6D">
      <w:pPr>
        <w:spacing w:after="200" w:line="276" w:lineRule="auto"/>
        <w:ind w:firstLine="709"/>
        <w:rPr>
          <w:rFonts w:ascii="Times New Roman" w:eastAsia="Times New Roman" w:hAnsi="Times New Roman" w:cs="Times New Roman"/>
          <w:b/>
          <w:i/>
          <w:sz w:val="24"/>
          <w:szCs w:val="24"/>
          <w:highlight w:val="yellow"/>
        </w:rPr>
        <w:sectPr w:rsidR="00106F6D">
          <w:pgSz w:w="16838" w:h="11906" w:orient="landscape"/>
          <w:pgMar w:top="851" w:right="1134" w:bottom="851" w:left="992" w:header="709" w:footer="709" w:gutter="0"/>
          <w:cols w:space="720"/>
        </w:sectPr>
      </w:pPr>
    </w:p>
    <w:p w:rsidR="00106F6D" w:rsidRDefault="00666499">
      <w:pPr>
        <w:spacing w:after="200" w:line="276" w:lineRule="auto"/>
        <w:rPr>
          <w:rFonts w:ascii="Times New Roman" w:eastAsia="Times New Roman" w:hAnsi="Times New Roman" w:cs="Times New Roman"/>
          <w:b/>
          <w:sz w:val="24"/>
          <w:szCs w:val="24"/>
        </w:rPr>
      </w:pPr>
      <w:bookmarkStart w:id="3" w:name="_heading=h.3znysh7" w:colFirst="0" w:colLast="0"/>
      <w:bookmarkEnd w:id="3"/>
      <w:r>
        <w:rPr>
          <w:rFonts w:ascii="Times New Roman" w:eastAsia="Times New Roman" w:hAnsi="Times New Roman" w:cs="Times New Roman"/>
          <w:b/>
          <w:sz w:val="24"/>
          <w:szCs w:val="24"/>
        </w:rPr>
        <w:lastRenderedPageBreak/>
        <w:t xml:space="preserve">  3. УСЛОВИЯ РЕАЛИЗАЦИИ ПРОГРАММЫ УЧЕБНОЙ ДИСЦИПЛИНЫ</w:t>
      </w:r>
    </w:p>
    <w:p w:rsidR="00106F6D" w:rsidRDefault="00666499">
      <w:pPr>
        <w:spacing w:after="0" w:line="276"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Для реализации программы учебной дисциплины должны быть предусмотрены следующие специальные помещения:</w:t>
      </w:r>
    </w:p>
    <w:p w:rsidR="00106F6D" w:rsidRDefault="00666499">
      <w:pPr>
        <w:spacing w:after="0" w:line="276" w:lineRule="auto"/>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Кабинет 4-5, оснащенный оборудованием: рабочие места обучающихся, рабочее место преподавателя, доска меловая, техническими средствами обучения: проектор, экран.</w:t>
      </w:r>
    </w:p>
    <w:p w:rsidR="00106F6D" w:rsidRDefault="00106F6D">
      <w:pPr>
        <w:spacing w:after="0" w:line="276" w:lineRule="auto"/>
        <w:ind w:firstLine="709"/>
        <w:jc w:val="both"/>
        <w:rPr>
          <w:rFonts w:ascii="Times New Roman" w:eastAsia="Times New Roman" w:hAnsi="Times New Roman" w:cs="Times New Roman"/>
          <w:b/>
          <w:sz w:val="24"/>
          <w:szCs w:val="24"/>
        </w:rPr>
      </w:pPr>
    </w:p>
    <w:p w:rsidR="00106F6D" w:rsidRDefault="00666499">
      <w:pPr>
        <w:spacing w:after="0" w:line="276"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3.2. Информационное обеспечение реализации программы</w:t>
      </w:r>
    </w:p>
    <w:p w:rsidR="00106F6D" w:rsidRDefault="00106F6D">
      <w:pPr>
        <w:spacing w:after="0" w:line="276" w:lineRule="auto"/>
        <w:ind w:firstLine="709"/>
        <w:jc w:val="center"/>
        <w:rPr>
          <w:rFonts w:ascii="Times New Roman" w:eastAsia="Times New Roman" w:hAnsi="Times New Roman" w:cs="Times New Roman"/>
          <w:b/>
          <w:sz w:val="24"/>
          <w:szCs w:val="24"/>
        </w:rPr>
      </w:pPr>
    </w:p>
    <w:p w:rsidR="00106F6D" w:rsidRDefault="00666499">
      <w:pPr>
        <w:spacing w:after="0" w:line="276"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3.2.1 Основные печатные издания</w:t>
      </w:r>
    </w:p>
    <w:p w:rsidR="00106F6D" w:rsidRDefault="00106F6D">
      <w:pPr>
        <w:pStyle w:val="1"/>
        <w:keepLines w:val="0"/>
        <w:spacing w:before="0" w:line="240" w:lineRule="auto"/>
        <w:ind w:firstLine="284"/>
        <w:jc w:val="both"/>
        <w:rPr>
          <w:rFonts w:ascii="Times New Roman" w:eastAsia="Times New Roman" w:hAnsi="Times New Roman" w:cs="Times New Roman"/>
          <w:b/>
          <w:smallCaps/>
          <w:color w:val="000000"/>
          <w:sz w:val="24"/>
          <w:szCs w:val="24"/>
        </w:rPr>
      </w:pPr>
    </w:p>
    <w:p w:rsidR="00106F6D" w:rsidRDefault="00666499">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(дополнительная литература)</w:t>
      </w:r>
    </w:p>
    <w:p w:rsidR="00106F6D" w:rsidRDefault="00666499">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Русская литература в вопросах и ответах в 2 т. Том 1. XIX век [Электронный ресурс]: учебное пособие для СПО / Л. В.</w:t>
      </w:r>
    </w:p>
    <w:p w:rsidR="00106F6D" w:rsidRDefault="00666499">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Чернец [и др.]; под ред. Л. В. Чернец. — 4-е изд., испр. и доп. —М. : Юрайт, 2020. — 212 с. – Режим доступа: http://biblioonline.ru</w:t>
      </w:r>
    </w:p>
    <w:p w:rsidR="00106F6D" w:rsidRDefault="00666499">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Русская литература в вопросах и ответах в 2 т. Том 2. XX век [Электронный ресурс]: учебное пособие для СПО / Г. И. Романова [и др.]; под ред. Г. И. Романовой. — 3-е изд., испр. И доп. — М. : Юрайт, 2020. — 232 с. </w:t>
      </w:r>
    </w:p>
    <w:p w:rsidR="00106F6D" w:rsidRDefault="00666499">
      <w:pPr>
        <w:spacing w:after="20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3.2.2. Основные электронные издания</w:t>
      </w:r>
    </w:p>
    <w:p w:rsidR="00106F6D" w:rsidRDefault="00666499">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Сафонов, А. А. Литература. 10 класс. Хрестоматия [Электронный ресурс]: учебное пособие для СПО / А. А.Сафонов; под ред. М. А. Сафоновой. — М. : Юрайт, 2020. — 211с. – Режим доступа: http://biblio-online.ru</w:t>
      </w:r>
    </w:p>
    <w:p w:rsidR="00106F6D" w:rsidRDefault="00666499">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Сафонов, А. А. Литература. 11 класс. Хрестоматия [Электронный ресурс]: учебное пособие для СПО / А. А.Сафонов; под ред. М. А. Сафоновой. — М. : Юрайт, 2020. — 265с. – Режим доступа: http://biblio-online.ru</w:t>
      </w:r>
    </w:p>
    <w:p w:rsidR="00106F6D" w:rsidRDefault="00666499">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Красовский, В. Е. Литература [Электронный ресурс]: учебное пособие для среднего профессионального образования/ В. Е. Красовский, А. В. Леденев; под общей редакцией В. Е.</w:t>
      </w:r>
    </w:p>
    <w:p w:rsidR="00106F6D" w:rsidRDefault="00666499">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Красовского. — М.: Юрайт, 2020. — 650 с. </w:t>
      </w:r>
    </w:p>
    <w:p w:rsidR="00106F6D" w:rsidRDefault="00666499">
      <w:pPr>
        <w:spacing w:after="20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highlight w:val="white"/>
        </w:rPr>
        <w:t xml:space="preserve">             3.2.3. Дополнительные источники   </w:t>
      </w:r>
    </w:p>
    <w:p w:rsidR="00106F6D" w:rsidRDefault="00666499">
      <w:pPr>
        <w:spacing w:after="200" w:line="240" w:lineRule="auto"/>
        <w:rPr>
          <w:rFonts w:ascii="Times New Roman" w:eastAsia="Times New Roman" w:hAnsi="Times New Roman" w:cs="Times New Roman"/>
          <w:sz w:val="24"/>
          <w:szCs w:val="24"/>
        </w:rPr>
      </w:pPr>
      <w:r>
        <w:t>1</w:t>
      </w:r>
      <w:r>
        <w:rPr>
          <w:rFonts w:ascii="Times New Roman" w:eastAsia="Times New Roman" w:hAnsi="Times New Roman" w:cs="Times New Roman"/>
          <w:sz w:val="24"/>
          <w:szCs w:val="24"/>
        </w:rPr>
        <w:t xml:space="preserve"> Белинский, В. Г. Статьи о русской литературе. Избранное [Электронный ресурс] / В. Г. Белинский. — М.: Юрайт, 2020. — 348 с. – Режим доступа: http://biblio-online.ru</w:t>
      </w:r>
    </w:p>
    <w:p w:rsidR="00106F6D" w:rsidRDefault="00666499">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Голубков, М. М. Русская литература XX века [Электронныйресурс]: учебное пособие / М. М. Голубков. — 2-е изд., испр. И доп. — М. : Юрайт, 2020. — 238 с. – Режим доступа:</w:t>
      </w:r>
    </w:p>
    <w:p w:rsidR="00106F6D" w:rsidRDefault="00666499">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http://biblio-online.ru</w:t>
      </w:r>
    </w:p>
    <w:p w:rsidR="00106F6D" w:rsidRDefault="00666499">
      <w:pPr>
        <w:spacing w:after="20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Соколов, А. Г. Русская литература конца XIX - начала XX века [Электронный ресурс]: учебник для СПО / А. Г. Соколов. — 5-е изд., перераб. и доп. — М.: Юрайт, 2019. — 501 с. – Режим</w:t>
      </w:r>
    </w:p>
    <w:p w:rsidR="00106F6D" w:rsidRDefault="00666499">
      <w:pPr>
        <w:pStyle w:val="1"/>
        <w:jc w:val="center"/>
        <w:rPr>
          <w:rFonts w:ascii="Times New Roman" w:eastAsia="Times New Roman" w:hAnsi="Times New Roman" w:cs="Times New Roman"/>
          <w:b/>
          <w:color w:val="000000"/>
          <w:sz w:val="24"/>
          <w:szCs w:val="24"/>
        </w:rPr>
      </w:pPr>
      <w:bookmarkStart w:id="4" w:name="_heading=h.tyjcwt" w:colFirst="0" w:colLast="0"/>
      <w:bookmarkEnd w:id="4"/>
      <w:r>
        <w:rPr>
          <w:rFonts w:ascii="Times New Roman" w:eastAsia="Times New Roman" w:hAnsi="Times New Roman" w:cs="Times New Roman"/>
          <w:b/>
          <w:color w:val="000000"/>
          <w:sz w:val="24"/>
          <w:szCs w:val="24"/>
        </w:rPr>
        <w:lastRenderedPageBreak/>
        <w:t>4. Контроль и оценка результатов освоения общеобразовательной дисциплины</w:t>
      </w:r>
    </w:p>
    <w:p w:rsidR="00106F6D" w:rsidRDefault="00106F6D">
      <w:pPr>
        <w:spacing w:after="0" w:line="276" w:lineRule="auto"/>
        <w:jc w:val="both"/>
        <w:rPr>
          <w:rFonts w:ascii="Times New Roman" w:eastAsia="Times New Roman" w:hAnsi="Times New Roman" w:cs="Times New Roman"/>
          <w:b/>
          <w:sz w:val="24"/>
          <w:szCs w:val="24"/>
        </w:rPr>
      </w:pPr>
    </w:p>
    <w:p w:rsidR="00106F6D" w:rsidRDefault="00666499">
      <w:pPr>
        <w:spacing w:after="20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Контроль</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и оценка</w:t>
      </w:r>
      <w:r>
        <w:rPr>
          <w:rFonts w:ascii="Times New Roman" w:eastAsia="Times New Roman" w:hAnsi="Times New Roman" w:cs="Times New Roman"/>
          <w:sz w:val="24"/>
          <w:szCs w:val="24"/>
        </w:rPr>
        <w:t xml:space="preserve"> результатов освоения дисциплины раскрываются через дисциплинарные результаты, направленные на формирование общих и профессиональных компетенций.</w:t>
      </w:r>
    </w:p>
    <w:tbl>
      <w:tblPr>
        <w:tblStyle w:val="aff0"/>
        <w:tblW w:w="963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4252"/>
        <w:gridCol w:w="3260"/>
      </w:tblGrid>
      <w:tr w:rsidR="00106F6D">
        <w:trPr>
          <w:jc w:val="center"/>
        </w:trPr>
        <w:tc>
          <w:tcPr>
            <w:tcW w:w="2122" w:type="dxa"/>
            <w:tcBorders>
              <w:top w:val="single" w:sz="4" w:space="0" w:color="000000"/>
              <w:left w:val="single" w:sz="4" w:space="0" w:color="000000"/>
              <w:bottom w:val="single" w:sz="4" w:space="0" w:color="000000"/>
              <w:right w:val="single" w:sz="4" w:space="0" w:color="000000"/>
            </w:tcBorders>
          </w:tcPr>
          <w:p w:rsidR="00106F6D" w:rsidRDefault="00666499">
            <w:pPr>
              <w:spacing w:after="0" w:line="240" w:lineRule="auto"/>
              <w:ind w:left="57" w:right="5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Общая/профессиональная компетенции</w:t>
            </w:r>
          </w:p>
        </w:tc>
        <w:tc>
          <w:tcPr>
            <w:tcW w:w="4252" w:type="dxa"/>
            <w:tcBorders>
              <w:top w:val="single" w:sz="4" w:space="0" w:color="000000"/>
              <w:left w:val="single" w:sz="4" w:space="0" w:color="000000"/>
              <w:bottom w:val="single" w:sz="4" w:space="0" w:color="000000"/>
              <w:right w:val="single" w:sz="4" w:space="0" w:color="000000"/>
            </w:tcBorders>
          </w:tcPr>
          <w:p w:rsidR="00106F6D" w:rsidRDefault="00666499">
            <w:pPr>
              <w:spacing w:after="0" w:line="240" w:lineRule="auto"/>
              <w:ind w:left="57" w:right="5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Раздел/Тема</w:t>
            </w:r>
          </w:p>
        </w:tc>
        <w:tc>
          <w:tcPr>
            <w:tcW w:w="3260" w:type="dxa"/>
            <w:tcBorders>
              <w:top w:val="single" w:sz="4" w:space="0" w:color="000000"/>
              <w:left w:val="single" w:sz="4" w:space="0" w:color="000000"/>
              <w:bottom w:val="single" w:sz="4" w:space="0" w:color="000000"/>
              <w:right w:val="single" w:sz="4" w:space="0" w:color="000000"/>
            </w:tcBorders>
          </w:tcPr>
          <w:p w:rsidR="00106F6D" w:rsidRDefault="00666499">
            <w:pPr>
              <w:spacing w:after="0" w:line="240" w:lineRule="auto"/>
              <w:ind w:left="57" w:right="5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Тип оценочных мероприятий</w:t>
            </w:r>
          </w:p>
        </w:tc>
      </w:tr>
      <w:tr w:rsidR="00106F6D">
        <w:trPr>
          <w:jc w:val="center"/>
        </w:trPr>
        <w:tc>
          <w:tcPr>
            <w:tcW w:w="2122" w:type="dxa"/>
            <w:tcBorders>
              <w:top w:val="single" w:sz="4" w:space="0" w:color="000000"/>
              <w:left w:val="single" w:sz="4" w:space="0" w:color="000000"/>
              <w:bottom w:val="single" w:sz="4" w:space="0" w:color="000000"/>
              <w:right w:val="single" w:sz="4" w:space="0" w:color="000000"/>
            </w:tcBorders>
          </w:tcPr>
          <w:p w:rsidR="00106F6D" w:rsidRDefault="00106F6D">
            <w:pPr>
              <w:spacing w:after="0" w:line="240" w:lineRule="auto"/>
              <w:ind w:left="57" w:right="57"/>
              <w:jc w:val="center"/>
              <w:rPr>
                <w:rFonts w:ascii="Times New Roman" w:eastAsia="Times New Roman" w:hAnsi="Times New Roman" w:cs="Times New Roman"/>
                <w:b/>
                <w:sz w:val="24"/>
                <w:szCs w:val="24"/>
              </w:rPr>
            </w:pPr>
          </w:p>
        </w:tc>
        <w:tc>
          <w:tcPr>
            <w:tcW w:w="4252" w:type="dxa"/>
            <w:shd w:val="clear" w:color="auto" w:fill="auto"/>
          </w:tcPr>
          <w:p w:rsidR="00106F6D" w:rsidRDefault="00666499">
            <w:pPr>
              <w:spacing w:after="0" w:line="240" w:lineRule="auto"/>
              <w:ind w:left="57" w:right="5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Модуль 1.</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Традиции русской классики в творчестве писателей второй половины XX в.</w:t>
            </w:r>
          </w:p>
        </w:tc>
        <w:tc>
          <w:tcPr>
            <w:tcW w:w="3260" w:type="dxa"/>
            <w:tcBorders>
              <w:top w:val="single" w:sz="4" w:space="0" w:color="000000"/>
              <w:left w:val="single" w:sz="4" w:space="0" w:color="000000"/>
              <w:bottom w:val="single" w:sz="4" w:space="0" w:color="000000"/>
              <w:right w:val="single" w:sz="4" w:space="0" w:color="000000"/>
            </w:tcBorders>
          </w:tcPr>
          <w:p w:rsidR="00106F6D" w:rsidRDefault="00106F6D">
            <w:pPr>
              <w:spacing w:after="0" w:line="240" w:lineRule="auto"/>
              <w:ind w:left="57" w:right="57"/>
              <w:rPr>
                <w:rFonts w:ascii="Times New Roman" w:eastAsia="Times New Roman" w:hAnsi="Times New Roman" w:cs="Times New Roman"/>
                <w:i/>
                <w:sz w:val="24"/>
                <w:szCs w:val="24"/>
              </w:rPr>
            </w:pPr>
          </w:p>
        </w:tc>
      </w:tr>
      <w:tr w:rsidR="00106F6D">
        <w:trPr>
          <w:jc w:val="center"/>
        </w:trPr>
        <w:tc>
          <w:tcPr>
            <w:tcW w:w="2122" w:type="dxa"/>
            <w:tcBorders>
              <w:top w:val="single" w:sz="4" w:space="0" w:color="000000"/>
              <w:left w:val="single" w:sz="4" w:space="0" w:color="000000"/>
              <w:bottom w:val="single" w:sz="4" w:space="0" w:color="000000"/>
              <w:right w:val="single" w:sz="4" w:space="0" w:color="000000"/>
            </w:tcBorders>
          </w:tcPr>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02</w:t>
            </w:r>
          </w:p>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03</w:t>
            </w:r>
          </w:p>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06</w:t>
            </w:r>
          </w:p>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ОК 09</w:t>
            </w:r>
          </w:p>
        </w:tc>
        <w:tc>
          <w:tcPr>
            <w:tcW w:w="4252" w:type="dxa"/>
            <w:shd w:val="clear" w:color="auto" w:fill="auto"/>
          </w:tcPr>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 Традиция древнерусской литературы и литературы XVIII в. в современном литературном процессе</w:t>
            </w:r>
          </w:p>
        </w:tc>
        <w:tc>
          <w:tcPr>
            <w:tcW w:w="3260" w:type="dxa"/>
            <w:tcBorders>
              <w:top w:val="single" w:sz="4" w:space="0" w:color="000000"/>
              <w:left w:val="single" w:sz="4" w:space="0" w:color="000000"/>
              <w:bottom w:val="single" w:sz="4" w:space="0" w:color="000000"/>
              <w:right w:val="single" w:sz="4" w:space="0" w:color="000000"/>
            </w:tcBorders>
          </w:tcPr>
          <w:p w:rsidR="00106F6D" w:rsidRDefault="00666499">
            <w:pPr>
              <w:spacing w:after="0" w:line="240" w:lineRule="auto"/>
              <w:ind w:left="57" w:right="57"/>
              <w:rPr>
                <w:rFonts w:ascii="Times New Roman" w:eastAsia="Times New Roman" w:hAnsi="Times New Roman" w:cs="Times New Roman"/>
                <w:i/>
                <w:sz w:val="24"/>
                <w:szCs w:val="24"/>
              </w:rPr>
            </w:pPr>
            <w:r>
              <w:rPr>
                <w:rFonts w:ascii="Times New Roman" w:eastAsia="Times New Roman" w:hAnsi="Times New Roman" w:cs="Times New Roman"/>
                <w:i/>
                <w:sz w:val="24"/>
                <w:szCs w:val="24"/>
              </w:rPr>
              <w:t>Вопросы по теме лекции</w:t>
            </w:r>
          </w:p>
        </w:tc>
      </w:tr>
      <w:tr w:rsidR="00106F6D">
        <w:trPr>
          <w:jc w:val="center"/>
        </w:trPr>
        <w:tc>
          <w:tcPr>
            <w:tcW w:w="2122" w:type="dxa"/>
            <w:tcBorders>
              <w:top w:val="single" w:sz="4" w:space="0" w:color="000000"/>
              <w:left w:val="single" w:sz="4" w:space="0" w:color="000000"/>
              <w:bottom w:val="single" w:sz="4" w:space="0" w:color="000000"/>
              <w:right w:val="single" w:sz="4" w:space="0" w:color="000000"/>
            </w:tcBorders>
          </w:tcPr>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02</w:t>
            </w:r>
          </w:p>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03</w:t>
            </w:r>
          </w:p>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06</w:t>
            </w:r>
          </w:p>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ОК 09</w:t>
            </w:r>
          </w:p>
        </w:tc>
        <w:tc>
          <w:tcPr>
            <w:tcW w:w="4252" w:type="dxa"/>
            <w:shd w:val="clear" w:color="auto" w:fill="auto"/>
          </w:tcPr>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 Пушкинская традиция в русской литературе второй половины XX в.</w:t>
            </w:r>
          </w:p>
        </w:tc>
        <w:tc>
          <w:tcPr>
            <w:tcW w:w="3260" w:type="dxa"/>
            <w:tcBorders>
              <w:top w:val="single" w:sz="4" w:space="0" w:color="000000"/>
              <w:left w:val="single" w:sz="4" w:space="0" w:color="000000"/>
              <w:bottom w:val="single" w:sz="4" w:space="0" w:color="000000"/>
              <w:right w:val="single" w:sz="4" w:space="0" w:color="000000"/>
            </w:tcBorders>
          </w:tcPr>
          <w:p w:rsidR="00106F6D" w:rsidRDefault="00106F6D">
            <w:pPr>
              <w:spacing w:after="0" w:line="240" w:lineRule="auto"/>
              <w:ind w:left="57" w:right="57"/>
              <w:rPr>
                <w:rFonts w:ascii="Times New Roman" w:eastAsia="Times New Roman" w:hAnsi="Times New Roman" w:cs="Times New Roman"/>
                <w:i/>
                <w:sz w:val="24"/>
                <w:szCs w:val="24"/>
              </w:rPr>
            </w:pPr>
          </w:p>
        </w:tc>
      </w:tr>
      <w:tr w:rsidR="00106F6D">
        <w:trPr>
          <w:jc w:val="center"/>
        </w:trPr>
        <w:tc>
          <w:tcPr>
            <w:tcW w:w="2122" w:type="dxa"/>
            <w:tcBorders>
              <w:top w:val="single" w:sz="4" w:space="0" w:color="000000"/>
              <w:left w:val="single" w:sz="4" w:space="0" w:color="000000"/>
              <w:bottom w:val="single" w:sz="4" w:space="0" w:color="000000"/>
              <w:right w:val="single" w:sz="4" w:space="0" w:color="000000"/>
            </w:tcBorders>
          </w:tcPr>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02</w:t>
            </w:r>
          </w:p>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03</w:t>
            </w:r>
          </w:p>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06</w:t>
            </w:r>
          </w:p>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ОК 09</w:t>
            </w:r>
          </w:p>
        </w:tc>
        <w:tc>
          <w:tcPr>
            <w:tcW w:w="4252" w:type="dxa"/>
            <w:shd w:val="clear" w:color="auto" w:fill="auto"/>
          </w:tcPr>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 Влияние Н.В. Гоголя на русскую литературу последних десятилетий</w:t>
            </w:r>
          </w:p>
        </w:tc>
        <w:tc>
          <w:tcPr>
            <w:tcW w:w="3260" w:type="dxa"/>
            <w:tcBorders>
              <w:top w:val="single" w:sz="4" w:space="0" w:color="000000"/>
              <w:left w:val="single" w:sz="4" w:space="0" w:color="000000"/>
              <w:bottom w:val="single" w:sz="4" w:space="0" w:color="000000"/>
              <w:right w:val="single" w:sz="4" w:space="0" w:color="000000"/>
            </w:tcBorders>
          </w:tcPr>
          <w:p w:rsidR="00106F6D" w:rsidRDefault="00666499">
            <w:pPr>
              <w:spacing w:after="0" w:line="240" w:lineRule="auto"/>
              <w:ind w:left="57" w:right="57"/>
              <w:rPr>
                <w:rFonts w:ascii="Times New Roman" w:eastAsia="Times New Roman" w:hAnsi="Times New Roman" w:cs="Times New Roman"/>
                <w:i/>
                <w:sz w:val="24"/>
                <w:szCs w:val="24"/>
              </w:rPr>
            </w:pPr>
            <w:r>
              <w:rPr>
                <w:rFonts w:ascii="Times New Roman" w:eastAsia="Times New Roman" w:hAnsi="Times New Roman" w:cs="Times New Roman"/>
                <w:i/>
                <w:sz w:val="24"/>
                <w:szCs w:val="24"/>
              </w:rPr>
              <w:t>Контрольная беседа-анализ художественного текста</w:t>
            </w:r>
          </w:p>
        </w:tc>
      </w:tr>
      <w:tr w:rsidR="00106F6D">
        <w:trPr>
          <w:jc w:val="center"/>
        </w:trPr>
        <w:tc>
          <w:tcPr>
            <w:tcW w:w="2122" w:type="dxa"/>
            <w:tcBorders>
              <w:top w:val="single" w:sz="4" w:space="0" w:color="000000"/>
              <w:left w:val="single" w:sz="4" w:space="0" w:color="000000"/>
              <w:bottom w:val="single" w:sz="4" w:space="0" w:color="000000"/>
              <w:right w:val="single" w:sz="4" w:space="0" w:color="000000"/>
            </w:tcBorders>
          </w:tcPr>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02</w:t>
            </w:r>
          </w:p>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03</w:t>
            </w:r>
          </w:p>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04</w:t>
            </w:r>
          </w:p>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05</w:t>
            </w:r>
          </w:p>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06</w:t>
            </w:r>
          </w:p>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ОК 09</w:t>
            </w:r>
          </w:p>
        </w:tc>
        <w:tc>
          <w:tcPr>
            <w:tcW w:w="4252" w:type="dxa"/>
            <w:shd w:val="clear" w:color="auto" w:fill="auto"/>
          </w:tcPr>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 Рецепция чеховской традиции в прозе второй половины XX в.</w:t>
            </w:r>
          </w:p>
        </w:tc>
        <w:tc>
          <w:tcPr>
            <w:tcW w:w="3260" w:type="dxa"/>
            <w:tcBorders>
              <w:top w:val="single" w:sz="4" w:space="0" w:color="000000"/>
              <w:left w:val="single" w:sz="4" w:space="0" w:color="000000"/>
              <w:bottom w:val="single" w:sz="4" w:space="0" w:color="000000"/>
              <w:right w:val="single" w:sz="4" w:space="0" w:color="000000"/>
            </w:tcBorders>
          </w:tcPr>
          <w:p w:rsidR="00106F6D" w:rsidRDefault="00666499">
            <w:pPr>
              <w:spacing w:after="0" w:line="240" w:lineRule="auto"/>
              <w:ind w:left="57" w:right="57"/>
              <w:rPr>
                <w:rFonts w:ascii="Times New Roman" w:eastAsia="Times New Roman" w:hAnsi="Times New Roman" w:cs="Times New Roman"/>
                <w:i/>
                <w:sz w:val="24"/>
                <w:szCs w:val="24"/>
              </w:rPr>
            </w:pPr>
            <w:r>
              <w:rPr>
                <w:rFonts w:ascii="Times New Roman" w:eastAsia="Times New Roman" w:hAnsi="Times New Roman" w:cs="Times New Roman"/>
                <w:i/>
                <w:sz w:val="24"/>
                <w:szCs w:val="24"/>
              </w:rPr>
              <w:t>Тест</w:t>
            </w:r>
          </w:p>
        </w:tc>
      </w:tr>
      <w:tr w:rsidR="00106F6D">
        <w:trPr>
          <w:jc w:val="center"/>
        </w:trPr>
        <w:tc>
          <w:tcPr>
            <w:tcW w:w="2122" w:type="dxa"/>
            <w:tcBorders>
              <w:top w:val="single" w:sz="4" w:space="0" w:color="000000"/>
              <w:left w:val="single" w:sz="4" w:space="0" w:color="000000"/>
              <w:bottom w:val="single" w:sz="4" w:space="0" w:color="000000"/>
              <w:right w:val="single" w:sz="4" w:space="0" w:color="000000"/>
            </w:tcBorders>
          </w:tcPr>
          <w:p w:rsidR="00106F6D" w:rsidRDefault="00106F6D">
            <w:pPr>
              <w:spacing w:after="0" w:line="240" w:lineRule="auto"/>
              <w:ind w:left="57" w:right="57"/>
              <w:jc w:val="center"/>
              <w:rPr>
                <w:rFonts w:ascii="Times New Roman" w:eastAsia="Times New Roman" w:hAnsi="Times New Roman" w:cs="Times New Roman"/>
                <w:b/>
                <w:sz w:val="24"/>
                <w:szCs w:val="24"/>
              </w:rPr>
            </w:pPr>
          </w:p>
        </w:tc>
        <w:tc>
          <w:tcPr>
            <w:tcW w:w="4252" w:type="dxa"/>
            <w:shd w:val="clear" w:color="auto" w:fill="auto"/>
          </w:tcPr>
          <w:p w:rsidR="00106F6D" w:rsidRDefault="00666499">
            <w:pPr>
              <w:spacing w:after="0" w:line="240"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Модуль 2. </w:t>
            </w:r>
            <w:r>
              <w:rPr>
                <w:rFonts w:ascii="Times New Roman" w:eastAsia="Times New Roman" w:hAnsi="Times New Roman" w:cs="Times New Roman"/>
                <w:sz w:val="24"/>
                <w:szCs w:val="24"/>
              </w:rPr>
              <w:t>Литература о Великой Отечественной войне</w:t>
            </w:r>
          </w:p>
        </w:tc>
        <w:tc>
          <w:tcPr>
            <w:tcW w:w="3260" w:type="dxa"/>
            <w:tcBorders>
              <w:top w:val="single" w:sz="4" w:space="0" w:color="000000"/>
              <w:left w:val="single" w:sz="4" w:space="0" w:color="000000"/>
              <w:bottom w:val="single" w:sz="4" w:space="0" w:color="000000"/>
              <w:right w:val="single" w:sz="4" w:space="0" w:color="000000"/>
            </w:tcBorders>
          </w:tcPr>
          <w:p w:rsidR="00106F6D" w:rsidRDefault="00106F6D">
            <w:pPr>
              <w:spacing w:after="0" w:line="240" w:lineRule="auto"/>
              <w:ind w:left="57" w:right="57"/>
              <w:rPr>
                <w:rFonts w:ascii="Times New Roman" w:eastAsia="Times New Roman" w:hAnsi="Times New Roman" w:cs="Times New Roman"/>
                <w:i/>
                <w:sz w:val="24"/>
                <w:szCs w:val="24"/>
              </w:rPr>
            </w:pPr>
          </w:p>
        </w:tc>
      </w:tr>
      <w:tr w:rsidR="00106F6D">
        <w:trPr>
          <w:jc w:val="center"/>
        </w:trPr>
        <w:tc>
          <w:tcPr>
            <w:tcW w:w="2122" w:type="dxa"/>
            <w:tcBorders>
              <w:top w:val="single" w:sz="4" w:space="0" w:color="000000"/>
              <w:left w:val="single" w:sz="4" w:space="0" w:color="000000"/>
              <w:bottom w:val="single" w:sz="4" w:space="0" w:color="000000"/>
              <w:right w:val="single" w:sz="4" w:space="0" w:color="000000"/>
            </w:tcBorders>
          </w:tcPr>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02</w:t>
            </w:r>
          </w:p>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03</w:t>
            </w:r>
          </w:p>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06</w:t>
            </w:r>
          </w:p>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ОК 09</w:t>
            </w:r>
          </w:p>
        </w:tc>
        <w:tc>
          <w:tcPr>
            <w:tcW w:w="4252" w:type="dxa"/>
            <w:shd w:val="clear" w:color="auto" w:fill="auto"/>
          </w:tcPr>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 Классификация и периодизация литературы о Великой отечественной войне</w:t>
            </w:r>
          </w:p>
        </w:tc>
        <w:tc>
          <w:tcPr>
            <w:tcW w:w="3260" w:type="dxa"/>
            <w:tcBorders>
              <w:top w:val="single" w:sz="4" w:space="0" w:color="000000"/>
              <w:left w:val="single" w:sz="4" w:space="0" w:color="000000"/>
              <w:bottom w:val="single" w:sz="4" w:space="0" w:color="000000"/>
              <w:right w:val="single" w:sz="4" w:space="0" w:color="000000"/>
            </w:tcBorders>
          </w:tcPr>
          <w:p w:rsidR="00106F6D" w:rsidRDefault="00666499">
            <w:pPr>
              <w:spacing w:after="0" w:line="240" w:lineRule="auto"/>
              <w:ind w:left="57" w:right="57"/>
              <w:rPr>
                <w:rFonts w:ascii="Times New Roman" w:eastAsia="Times New Roman" w:hAnsi="Times New Roman" w:cs="Times New Roman"/>
                <w:i/>
                <w:sz w:val="24"/>
                <w:szCs w:val="24"/>
              </w:rPr>
            </w:pPr>
            <w:r>
              <w:rPr>
                <w:rFonts w:ascii="Times New Roman" w:eastAsia="Times New Roman" w:hAnsi="Times New Roman" w:cs="Times New Roman"/>
                <w:i/>
                <w:sz w:val="24"/>
                <w:szCs w:val="24"/>
              </w:rPr>
              <w:t>Тест</w:t>
            </w:r>
          </w:p>
        </w:tc>
      </w:tr>
      <w:tr w:rsidR="00106F6D">
        <w:trPr>
          <w:jc w:val="center"/>
        </w:trPr>
        <w:tc>
          <w:tcPr>
            <w:tcW w:w="2122" w:type="dxa"/>
            <w:tcBorders>
              <w:top w:val="single" w:sz="4" w:space="0" w:color="000000"/>
              <w:left w:val="single" w:sz="4" w:space="0" w:color="000000"/>
              <w:bottom w:val="single" w:sz="4" w:space="0" w:color="000000"/>
              <w:right w:val="single" w:sz="4" w:space="0" w:color="000000"/>
            </w:tcBorders>
          </w:tcPr>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02</w:t>
            </w:r>
          </w:p>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03</w:t>
            </w:r>
          </w:p>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04</w:t>
            </w:r>
          </w:p>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05</w:t>
            </w:r>
          </w:p>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06</w:t>
            </w:r>
          </w:p>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ОК 09</w:t>
            </w:r>
          </w:p>
        </w:tc>
        <w:tc>
          <w:tcPr>
            <w:tcW w:w="4252" w:type="dxa"/>
            <w:shd w:val="clear" w:color="auto" w:fill="auto"/>
          </w:tcPr>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 Лейтенантская проза</w:t>
            </w:r>
          </w:p>
        </w:tc>
        <w:tc>
          <w:tcPr>
            <w:tcW w:w="3260" w:type="dxa"/>
            <w:tcBorders>
              <w:top w:val="single" w:sz="4" w:space="0" w:color="000000"/>
              <w:left w:val="single" w:sz="4" w:space="0" w:color="000000"/>
              <w:bottom w:val="single" w:sz="4" w:space="0" w:color="000000"/>
              <w:right w:val="single" w:sz="4" w:space="0" w:color="000000"/>
            </w:tcBorders>
          </w:tcPr>
          <w:p w:rsidR="00106F6D" w:rsidRDefault="00666499">
            <w:pPr>
              <w:spacing w:after="0" w:line="240" w:lineRule="auto"/>
              <w:ind w:left="57" w:right="57"/>
              <w:rPr>
                <w:rFonts w:ascii="Times New Roman" w:eastAsia="Times New Roman" w:hAnsi="Times New Roman" w:cs="Times New Roman"/>
                <w:i/>
                <w:sz w:val="24"/>
                <w:szCs w:val="24"/>
              </w:rPr>
            </w:pPr>
            <w:r>
              <w:rPr>
                <w:rFonts w:ascii="Times New Roman" w:eastAsia="Times New Roman" w:hAnsi="Times New Roman" w:cs="Times New Roman"/>
                <w:i/>
                <w:sz w:val="24"/>
                <w:szCs w:val="24"/>
              </w:rPr>
              <w:t>Доклад</w:t>
            </w:r>
          </w:p>
        </w:tc>
      </w:tr>
      <w:tr w:rsidR="00106F6D">
        <w:trPr>
          <w:jc w:val="center"/>
        </w:trPr>
        <w:tc>
          <w:tcPr>
            <w:tcW w:w="2122" w:type="dxa"/>
            <w:tcBorders>
              <w:top w:val="single" w:sz="4" w:space="0" w:color="000000"/>
              <w:left w:val="single" w:sz="4" w:space="0" w:color="000000"/>
              <w:bottom w:val="single" w:sz="4" w:space="0" w:color="000000"/>
              <w:right w:val="single" w:sz="4" w:space="0" w:color="000000"/>
            </w:tcBorders>
          </w:tcPr>
          <w:p w:rsidR="00106F6D" w:rsidRDefault="00106F6D">
            <w:pPr>
              <w:spacing w:after="0" w:line="240" w:lineRule="auto"/>
              <w:ind w:left="57" w:right="57"/>
              <w:jc w:val="center"/>
              <w:rPr>
                <w:rFonts w:ascii="Times New Roman" w:eastAsia="Times New Roman" w:hAnsi="Times New Roman" w:cs="Times New Roman"/>
                <w:b/>
                <w:sz w:val="24"/>
                <w:szCs w:val="24"/>
              </w:rPr>
            </w:pPr>
          </w:p>
        </w:tc>
        <w:tc>
          <w:tcPr>
            <w:tcW w:w="4252" w:type="dxa"/>
            <w:shd w:val="clear" w:color="auto" w:fill="auto"/>
          </w:tcPr>
          <w:p w:rsidR="00106F6D" w:rsidRDefault="00666499">
            <w:pPr>
              <w:spacing w:after="0" w:line="240" w:lineRule="auto"/>
              <w:ind w:left="57" w:right="5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Модуль 3. </w:t>
            </w:r>
            <w:r>
              <w:rPr>
                <w:rFonts w:ascii="Times New Roman" w:eastAsia="Times New Roman" w:hAnsi="Times New Roman" w:cs="Times New Roman"/>
                <w:sz w:val="24"/>
                <w:szCs w:val="24"/>
              </w:rPr>
              <w:t>Специфика литературы как вида искусства и современный литературный процесс</w:t>
            </w:r>
          </w:p>
        </w:tc>
        <w:tc>
          <w:tcPr>
            <w:tcW w:w="3260" w:type="dxa"/>
            <w:tcBorders>
              <w:top w:val="single" w:sz="4" w:space="0" w:color="000000"/>
              <w:left w:val="single" w:sz="4" w:space="0" w:color="000000"/>
              <w:bottom w:val="single" w:sz="4" w:space="0" w:color="000000"/>
              <w:right w:val="single" w:sz="4" w:space="0" w:color="000000"/>
            </w:tcBorders>
          </w:tcPr>
          <w:p w:rsidR="00106F6D" w:rsidRDefault="00106F6D">
            <w:pPr>
              <w:spacing w:after="0" w:line="240" w:lineRule="auto"/>
              <w:ind w:left="57" w:right="57"/>
              <w:rPr>
                <w:rFonts w:ascii="Times New Roman" w:eastAsia="Times New Roman" w:hAnsi="Times New Roman" w:cs="Times New Roman"/>
                <w:i/>
                <w:sz w:val="24"/>
                <w:szCs w:val="24"/>
              </w:rPr>
            </w:pPr>
          </w:p>
        </w:tc>
      </w:tr>
      <w:tr w:rsidR="00106F6D">
        <w:trPr>
          <w:jc w:val="center"/>
        </w:trPr>
        <w:tc>
          <w:tcPr>
            <w:tcW w:w="2122" w:type="dxa"/>
            <w:tcBorders>
              <w:top w:val="single" w:sz="4" w:space="0" w:color="000000"/>
              <w:left w:val="single" w:sz="4" w:space="0" w:color="000000"/>
              <w:bottom w:val="single" w:sz="4" w:space="0" w:color="000000"/>
              <w:right w:val="single" w:sz="4" w:space="0" w:color="000000"/>
            </w:tcBorders>
          </w:tcPr>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02</w:t>
            </w:r>
          </w:p>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03</w:t>
            </w:r>
          </w:p>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06</w:t>
            </w:r>
          </w:p>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ОК 09</w:t>
            </w:r>
          </w:p>
        </w:tc>
        <w:tc>
          <w:tcPr>
            <w:tcW w:w="4252" w:type="dxa"/>
            <w:shd w:val="clear" w:color="auto" w:fill="auto"/>
          </w:tcPr>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 Основные принципы классической эстетики</w:t>
            </w:r>
          </w:p>
        </w:tc>
        <w:tc>
          <w:tcPr>
            <w:tcW w:w="3260" w:type="dxa"/>
            <w:vMerge w:val="restart"/>
            <w:tcBorders>
              <w:top w:val="single" w:sz="4" w:space="0" w:color="000000"/>
              <w:left w:val="single" w:sz="4" w:space="0" w:color="000000"/>
              <w:right w:val="single" w:sz="4" w:space="0" w:color="000000"/>
            </w:tcBorders>
          </w:tcPr>
          <w:p w:rsidR="00106F6D" w:rsidRDefault="00666499">
            <w:pPr>
              <w:spacing w:after="0" w:line="240" w:lineRule="auto"/>
              <w:ind w:left="57" w:right="57"/>
              <w:rPr>
                <w:rFonts w:ascii="Times New Roman" w:eastAsia="Times New Roman" w:hAnsi="Times New Roman" w:cs="Times New Roman"/>
                <w:i/>
                <w:sz w:val="24"/>
                <w:szCs w:val="24"/>
              </w:rPr>
            </w:pPr>
            <w:r>
              <w:rPr>
                <w:rFonts w:ascii="Times New Roman" w:eastAsia="Times New Roman" w:hAnsi="Times New Roman" w:cs="Times New Roman"/>
                <w:i/>
                <w:sz w:val="24"/>
                <w:szCs w:val="24"/>
              </w:rPr>
              <w:t>Тест</w:t>
            </w:r>
          </w:p>
        </w:tc>
      </w:tr>
      <w:tr w:rsidR="00106F6D">
        <w:trPr>
          <w:jc w:val="center"/>
        </w:trPr>
        <w:tc>
          <w:tcPr>
            <w:tcW w:w="2122" w:type="dxa"/>
            <w:tcBorders>
              <w:top w:val="single" w:sz="4" w:space="0" w:color="000000"/>
              <w:left w:val="single" w:sz="4" w:space="0" w:color="000000"/>
              <w:bottom w:val="single" w:sz="4" w:space="0" w:color="000000"/>
              <w:right w:val="single" w:sz="4" w:space="0" w:color="000000"/>
            </w:tcBorders>
          </w:tcPr>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02</w:t>
            </w:r>
          </w:p>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03</w:t>
            </w:r>
          </w:p>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06</w:t>
            </w:r>
          </w:p>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lastRenderedPageBreak/>
              <w:t>ОК 09</w:t>
            </w:r>
          </w:p>
        </w:tc>
        <w:tc>
          <w:tcPr>
            <w:tcW w:w="4252" w:type="dxa"/>
            <w:shd w:val="clear" w:color="auto" w:fill="auto"/>
          </w:tcPr>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3.2. Художественный образ в литературе и других видах искусства</w:t>
            </w:r>
          </w:p>
        </w:tc>
        <w:tc>
          <w:tcPr>
            <w:tcW w:w="3260" w:type="dxa"/>
            <w:vMerge/>
            <w:tcBorders>
              <w:top w:val="single" w:sz="4" w:space="0" w:color="000000"/>
              <w:left w:val="single" w:sz="4" w:space="0" w:color="000000"/>
              <w:right w:val="single" w:sz="4" w:space="0" w:color="000000"/>
            </w:tcBorders>
          </w:tcPr>
          <w:p w:rsidR="00106F6D" w:rsidRDefault="00106F6D">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106F6D">
        <w:trPr>
          <w:jc w:val="center"/>
        </w:trPr>
        <w:tc>
          <w:tcPr>
            <w:tcW w:w="2122" w:type="dxa"/>
            <w:tcBorders>
              <w:top w:val="single" w:sz="4" w:space="0" w:color="000000"/>
              <w:left w:val="single" w:sz="4" w:space="0" w:color="000000"/>
              <w:bottom w:val="single" w:sz="4" w:space="0" w:color="000000"/>
              <w:right w:val="single" w:sz="4" w:space="0" w:color="000000"/>
            </w:tcBorders>
          </w:tcPr>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ОК 02</w:t>
            </w:r>
          </w:p>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03</w:t>
            </w:r>
          </w:p>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06</w:t>
            </w:r>
          </w:p>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ОК 09</w:t>
            </w:r>
          </w:p>
        </w:tc>
        <w:tc>
          <w:tcPr>
            <w:tcW w:w="4252" w:type="dxa"/>
            <w:shd w:val="clear" w:color="auto" w:fill="auto"/>
          </w:tcPr>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 Рецепция современной литературы в других видах искусства</w:t>
            </w:r>
          </w:p>
        </w:tc>
        <w:tc>
          <w:tcPr>
            <w:tcW w:w="3260" w:type="dxa"/>
            <w:tcBorders>
              <w:top w:val="single" w:sz="4" w:space="0" w:color="000000"/>
              <w:left w:val="single" w:sz="4" w:space="0" w:color="000000"/>
              <w:bottom w:val="single" w:sz="4" w:space="0" w:color="000000"/>
              <w:right w:val="single" w:sz="4" w:space="0" w:color="000000"/>
            </w:tcBorders>
          </w:tcPr>
          <w:p w:rsidR="00106F6D" w:rsidRDefault="00666499">
            <w:pPr>
              <w:spacing w:after="0" w:line="240" w:lineRule="auto"/>
              <w:ind w:left="57" w:right="57"/>
              <w:rPr>
                <w:rFonts w:ascii="Times New Roman" w:eastAsia="Times New Roman" w:hAnsi="Times New Roman" w:cs="Times New Roman"/>
                <w:i/>
                <w:sz w:val="24"/>
                <w:szCs w:val="24"/>
              </w:rPr>
            </w:pPr>
            <w:r>
              <w:rPr>
                <w:rFonts w:ascii="Times New Roman" w:eastAsia="Times New Roman" w:hAnsi="Times New Roman" w:cs="Times New Roman"/>
                <w:i/>
                <w:sz w:val="24"/>
                <w:szCs w:val="24"/>
              </w:rPr>
              <w:t>Доклад-презентация</w:t>
            </w:r>
          </w:p>
        </w:tc>
      </w:tr>
      <w:tr w:rsidR="00106F6D">
        <w:trPr>
          <w:jc w:val="center"/>
        </w:trPr>
        <w:tc>
          <w:tcPr>
            <w:tcW w:w="2122" w:type="dxa"/>
            <w:tcBorders>
              <w:top w:val="single" w:sz="4" w:space="0" w:color="000000"/>
              <w:left w:val="single" w:sz="4" w:space="0" w:color="000000"/>
              <w:bottom w:val="single" w:sz="4" w:space="0" w:color="000000"/>
              <w:right w:val="single" w:sz="4" w:space="0" w:color="000000"/>
            </w:tcBorders>
          </w:tcPr>
          <w:p w:rsidR="00106F6D" w:rsidRDefault="00106F6D">
            <w:pPr>
              <w:spacing w:after="0" w:line="240" w:lineRule="auto"/>
              <w:ind w:left="57" w:right="57"/>
              <w:jc w:val="center"/>
              <w:rPr>
                <w:rFonts w:ascii="Times New Roman" w:eastAsia="Times New Roman" w:hAnsi="Times New Roman" w:cs="Times New Roman"/>
                <w:b/>
                <w:sz w:val="24"/>
                <w:szCs w:val="24"/>
              </w:rPr>
            </w:pPr>
          </w:p>
        </w:tc>
        <w:tc>
          <w:tcPr>
            <w:tcW w:w="4252" w:type="dxa"/>
            <w:shd w:val="clear" w:color="auto" w:fill="auto"/>
          </w:tcPr>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Модуль 4. </w:t>
            </w:r>
            <w:r>
              <w:rPr>
                <w:rFonts w:ascii="Times New Roman" w:eastAsia="Times New Roman" w:hAnsi="Times New Roman" w:cs="Times New Roman"/>
                <w:sz w:val="24"/>
                <w:szCs w:val="24"/>
              </w:rPr>
              <w:t>Литература эпохи оттепели</w:t>
            </w:r>
          </w:p>
        </w:tc>
        <w:tc>
          <w:tcPr>
            <w:tcW w:w="3260" w:type="dxa"/>
            <w:tcBorders>
              <w:top w:val="single" w:sz="4" w:space="0" w:color="000000"/>
              <w:left w:val="single" w:sz="4" w:space="0" w:color="000000"/>
              <w:bottom w:val="single" w:sz="4" w:space="0" w:color="000000"/>
              <w:right w:val="single" w:sz="4" w:space="0" w:color="000000"/>
            </w:tcBorders>
          </w:tcPr>
          <w:p w:rsidR="00106F6D" w:rsidRDefault="00106F6D">
            <w:pPr>
              <w:spacing w:after="0" w:line="240" w:lineRule="auto"/>
              <w:ind w:left="57" w:right="57"/>
              <w:rPr>
                <w:rFonts w:ascii="Times New Roman" w:eastAsia="Times New Roman" w:hAnsi="Times New Roman" w:cs="Times New Roman"/>
                <w:i/>
                <w:sz w:val="24"/>
                <w:szCs w:val="24"/>
              </w:rPr>
            </w:pPr>
          </w:p>
        </w:tc>
      </w:tr>
      <w:tr w:rsidR="00106F6D">
        <w:trPr>
          <w:jc w:val="center"/>
        </w:trPr>
        <w:tc>
          <w:tcPr>
            <w:tcW w:w="2122" w:type="dxa"/>
            <w:tcBorders>
              <w:top w:val="single" w:sz="4" w:space="0" w:color="000000"/>
              <w:left w:val="single" w:sz="4" w:space="0" w:color="000000"/>
              <w:bottom w:val="single" w:sz="4" w:space="0" w:color="000000"/>
              <w:right w:val="single" w:sz="4" w:space="0" w:color="000000"/>
            </w:tcBorders>
          </w:tcPr>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02</w:t>
            </w:r>
          </w:p>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03</w:t>
            </w:r>
          </w:p>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06</w:t>
            </w:r>
          </w:p>
          <w:p w:rsidR="00106F6D" w:rsidRDefault="00666499">
            <w:pPr>
              <w:spacing w:after="0" w:line="240" w:lineRule="auto"/>
              <w:ind w:left="57"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09</w:t>
            </w:r>
          </w:p>
          <w:p w:rsidR="00106F6D" w:rsidRDefault="00666499">
            <w:pPr>
              <w:spacing w:after="0" w:line="240" w:lineRule="auto"/>
              <w:ind w:left="57" w:right="57"/>
              <w:jc w:val="center"/>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ПК…</w:t>
            </w:r>
            <w:r>
              <w:rPr>
                <w:rFonts w:ascii="Times New Roman" w:eastAsia="Times New Roman" w:hAnsi="Times New Roman" w:cs="Times New Roman"/>
                <w:color w:val="000000"/>
                <w:sz w:val="24"/>
                <w:szCs w:val="24"/>
                <w:vertAlign w:val="superscript"/>
              </w:rPr>
              <w:footnoteReference w:id="2"/>
            </w:r>
          </w:p>
        </w:tc>
        <w:tc>
          <w:tcPr>
            <w:tcW w:w="4252" w:type="dxa"/>
            <w:shd w:val="clear" w:color="auto" w:fill="auto"/>
          </w:tcPr>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 Литературная ситуация 1950-х – 60-х гг.</w:t>
            </w:r>
          </w:p>
        </w:tc>
        <w:tc>
          <w:tcPr>
            <w:tcW w:w="3260" w:type="dxa"/>
            <w:tcBorders>
              <w:top w:val="single" w:sz="4" w:space="0" w:color="000000"/>
              <w:left w:val="single" w:sz="4" w:space="0" w:color="000000"/>
              <w:bottom w:val="single" w:sz="4" w:space="0" w:color="000000"/>
              <w:right w:val="single" w:sz="4" w:space="0" w:color="000000"/>
            </w:tcBorders>
          </w:tcPr>
          <w:p w:rsidR="00106F6D" w:rsidRDefault="00666499">
            <w:pPr>
              <w:spacing w:after="0" w:line="240" w:lineRule="auto"/>
              <w:ind w:left="57" w:right="57"/>
              <w:rPr>
                <w:rFonts w:ascii="Times New Roman" w:eastAsia="Times New Roman" w:hAnsi="Times New Roman" w:cs="Times New Roman"/>
                <w:i/>
                <w:sz w:val="24"/>
                <w:szCs w:val="24"/>
              </w:rPr>
            </w:pPr>
            <w:r>
              <w:rPr>
                <w:rFonts w:ascii="Times New Roman" w:eastAsia="Times New Roman" w:hAnsi="Times New Roman" w:cs="Times New Roman"/>
                <w:i/>
                <w:sz w:val="24"/>
                <w:szCs w:val="24"/>
              </w:rPr>
              <w:t>Вопросы по теме лекции</w:t>
            </w:r>
          </w:p>
        </w:tc>
      </w:tr>
      <w:tr w:rsidR="00106F6D">
        <w:trPr>
          <w:jc w:val="center"/>
        </w:trPr>
        <w:tc>
          <w:tcPr>
            <w:tcW w:w="2122" w:type="dxa"/>
            <w:tcBorders>
              <w:top w:val="single" w:sz="4" w:space="0" w:color="000000"/>
              <w:left w:val="single" w:sz="4" w:space="0" w:color="000000"/>
              <w:bottom w:val="single" w:sz="4" w:space="0" w:color="000000"/>
              <w:right w:val="single" w:sz="4" w:space="0" w:color="000000"/>
            </w:tcBorders>
          </w:tcPr>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02</w:t>
            </w:r>
          </w:p>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03</w:t>
            </w:r>
          </w:p>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06</w:t>
            </w:r>
          </w:p>
          <w:p w:rsidR="00106F6D" w:rsidRDefault="00666499">
            <w:pPr>
              <w:spacing w:after="0" w:line="240" w:lineRule="auto"/>
              <w:ind w:left="57"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09</w:t>
            </w:r>
          </w:p>
          <w:p w:rsidR="00106F6D" w:rsidRDefault="00666499">
            <w:pPr>
              <w:spacing w:after="0" w:line="240" w:lineRule="auto"/>
              <w:ind w:left="57" w:right="57"/>
              <w:jc w:val="center"/>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ПК…</w:t>
            </w:r>
          </w:p>
        </w:tc>
        <w:tc>
          <w:tcPr>
            <w:tcW w:w="4252" w:type="dxa"/>
            <w:shd w:val="clear" w:color="auto" w:fill="auto"/>
          </w:tcPr>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 «Поэтический бум» эпохи оттепели</w:t>
            </w:r>
          </w:p>
        </w:tc>
        <w:tc>
          <w:tcPr>
            <w:tcW w:w="3260" w:type="dxa"/>
            <w:vMerge w:val="restart"/>
            <w:tcBorders>
              <w:top w:val="single" w:sz="4" w:space="0" w:color="000000"/>
              <w:left w:val="single" w:sz="4" w:space="0" w:color="000000"/>
              <w:right w:val="single" w:sz="4" w:space="0" w:color="000000"/>
            </w:tcBorders>
          </w:tcPr>
          <w:p w:rsidR="00106F6D" w:rsidRDefault="00666499">
            <w:pPr>
              <w:spacing w:after="0" w:line="240" w:lineRule="auto"/>
              <w:ind w:left="57" w:right="57"/>
              <w:rPr>
                <w:rFonts w:ascii="Times New Roman" w:eastAsia="Times New Roman" w:hAnsi="Times New Roman" w:cs="Times New Roman"/>
                <w:i/>
                <w:sz w:val="24"/>
                <w:szCs w:val="24"/>
              </w:rPr>
            </w:pPr>
            <w:r>
              <w:rPr>
                <w:rFonts w:ascii="Times New Roman" w:eastAsia="Times New Roman" w:hAnsi="Times New Roman" w:cs="Times New Roman"/>
                <w:i/>
                <w:sz w:val="24"/>
                <w:szCs w:val="24"/>
              </w:rPr>
              <w:t>Контрольная беседа-анализ художественного текста</w:t>
            </w:r>
          </w:p>
        </w:tc>
      </w:tr>
      <w:tr w:rsidR="00106F6D">
        <w:trPr>
          <w:jc w:val="center"/>
        </w:trPr>
        <w:tc>
          <w:tcPr>
            <w:tcW w:w="2122" w:type="dxa"/>
            <w:tcBorders>
              <w:top w:val="single" w:sz="4" w:space="0" w:color="000000"/>
              <w:left w:val="single" w:sz="4" w:space="0" w:color="000000"/>
              <w:bottom w:val="single" w:sz="4" w:space="0" w:color="000000"/>
              <w:right w:val="single" w:sz="4" w:space="0" w:color="000000"/>
            </w:tcBorders>
          </w:tcPr>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02</w:t>
            </w:r>
          </w:p>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03</w:t>
            </w:r>
          </w:p>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06</w:t>
            </w:r>
          </w:p>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09</w:t>
            </w:r>
          </w:p>
          <w:p w:rsidR="00106F6D" w:rsidRDefault="00666499">
            <w:pPr>
              <w:spacing w:after="0" w:line="240" w:lineRule="auto"/>
              <w:ind w:left="57" w:right="57"/>
              <w:jc w:val="center"/>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ПК…</w:t>
            </w:r>
          </w:p>
        </w:tc>
        <w:tc>
          <w:tcPr>
            <w:tcW w:w="4252" w:type="dxa"/>
            <w:shd w:val="clear" w:color="auto" w:fill="auto"/>
          </w:tcPr>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 Ироническая проза</w:t>
            </w:r>
          </w:p>
        </w:tc>
        <w:tc>
          <w:tcPr>
            <w:tcW w:w="3260" w:type="dxa"/>
            <w:vMerge/>
            <w:tcBorders>
              <w:top w:val="single" w:sz="4" w:space="0" w:color="000000"/>
              <w:left w:val="single" w:sz="4" w:space="0" w:color="000000"/>
              <w:right w:val="single" w:sz="4" w:space="0" w:color="000000"/>
            </w:tcBorders>
          </w:tcPr>
          <w:p w:rsidR="00106F6D" w:rsidRDefault="00106F6D">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106F6D">
        <w:trPr>
          <w:jc w:val="center"/>
        </w:trPr>
        <w:tc>
          <w:tcPr>
            <w:tcW w:w="2122" w:type="dxa"/>
            <w:tcBorders>
              <w:top w:val="single" w:sz="4" w:space="0" w:color="000000"/>
              <w:left w:val="single" w:sz="4" w:space="0" w:color="000000"/>
              <w:bottom w:val="single" w:sz="4" w:space="0" w:color="000000"/>
              <w:right w:val="single" w:sz="4" w:space="0" w:color="000000"/>
            </w:tcBorders>
          </w:tcPr>
          <w:p w:rsidR="00106F6D" w:rsidRDefault="00106F6D">
            <w:pPr>
              <w:spacing w:after="0" w:line="240" w:lineRule="auto"/>
              <w:ind w:left="57" w:right="57"/>
              <w:jc w:val="center"/>
              <w:rPr>
                <w:rFonts w:ascii="Times New Roman" w:eastAsia="Times New Roman" w:hAnsi="Times New Roman" w:cs="Times New Roman"/>
                <w:b/>
                <w:sz w:val="24"/>
                <w:szCs w:val="24"/>
              </w:rPr>
            </w:pPr>
          </w:p>
        </w:tc>
        <w:tc>
          <w:tcPr>
            <w:tcW w:w="4252" w:type="dxa"/>
            <w:shd w:val="clear" w:color="auto" w:fill="auto"/>
          </w:tcPr>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Модуль 5. </w:t>
            </w:r>
            <w:r>
              <w:rPr>
                <w:rFonts w:ascii="Times New Roman" w:eastAsia="Times New Roman" w:hAnsi="Times New Roman" w:cs="Times New Roman"/>
                <w:sz w:val="24"/>
                <w:szCs w:val="24"/>
              </w:rPr>
              <w:t>Деревенская и городская проза в литературном процессе 1960–90-х гг.</w:t>
            </w:r>
          </w:p>
        </w:tc>
        <w:tc>
          <w:tcPr>
            <w:tcW w:w="3260" w:type="dxa"/>
            <w:tcBorders>
              <w:top w:val="single" w:sz="4" w:space="0" w:color="000000"/>
              <w:left w:val="single" w:sz="4" w:space="0" w:color="000000"/>
              <w:bottom w:val="single" w:sz="4" w:space="0" w:color="000000"/>
              <w:right w:val="single" w:sz="4" w:space="0" w:color="000000"/>
            </w:tcBorders>
          </w:tcPr>
          <w:p w:rsidR="00106F6D" w:rsidRDefault="00106F6D">
            <w:pPr>
              <w:spacing w:after="0" w:line="240" w:lineRule="auto"/>
              <w:ind w:left="57" w:right="57"/>
              <w:rPr>
                <w:rFonts w:ascii="Times New Roman" w:eastAsia="Times New Roman" w:hAnsi="Times New Roman" w:cs="Times New Roman"/>
                <w:i/>
                <w:sz w:val="24"/>
                <w:szCs w:val="24"/>
              </w:rPr>
            </w:pPr>
          </w:p>
        </w:tc>
      </w:tr>
      <w:tr w:rsidR="00106F6D">
        <w:trPr>
          <w:jc w:val="center"/>
        </w:trPr>
        <w:tc>
          <w:tcPr>
            <w:tcW w:w="2122" w:type="dxa"/>
            <w:tcBorders>
              <w:top w:val="single" w:sz="4" w:space="0" w:color="000000"/>
              <w:left w:val="single" w:sz="4" w:space="0" w:color="000000"/>
              <w:bottom w:val="single" w:sz="4" w:space="0" w:color="000000"/>
              <w:right w:val="single" w:sz="4" w:space="0" w:color="000000"/>
            </w:tcBorders>
          </w:tcPr>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02</w:t>
            </w:r>
          </w:p>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03</w:t>
            </w:r>
          </w:p>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06</w:t>
            </w:r>
          </w:p>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09</w:t>
            </w:r>
          </w:p>
          <w:p w:rsidR="00106F6D" w:rsidRDefault="00666499">
            <w:pPr>
              <w:spacing w:after="0" w:line="240" w:lineRule="auto"/>
              <w:ind w:left="57" w:right="57"/>
              <w:jc w:val="center"/>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ПК…</w:t>
            </w:r>
          </w:p>
        </w:tc>
        <w:tc>
          <w:tcPr>
            <w:tcW w:w="4252" w:type="dxa"/>
            <w:shd w:val="clear" w:color="auto" w:fill="auto"/>
          </w:tcPr>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5.1. Истоки деревенской прозы</w:t>
            </w:r>
          </w:p>
        </w:tc>
        <w:tc>
          <w:tcPr>
            <w:tcW w:w="3260" w:type="dxa"/>
            <w:tcBorders>
              <w:top w:val="single" w:sz="4" w:space="0" w:color="000000"/>
              <w:left w:val="single" w:sz="4" w:space="0" w:color="000000"/>
              <w:bottom w:val="single" w:sz="4" w:space="0" w:color="000000"/>
              <w:right w:val="single" w:sz="4" w:space="0" w:color="000000"/>
            </w:tcBorders>
          </w:tcPr>
          <w:p w:rsidR="00106F6D" w:rsidRDefault="00666499">
            <w:pPr>
              <w:spacing w:after="0" w:line="240" w:lineRule="auto"/>
              <w:ind w:left="57" w:right="57"/>
              <w:rPr>
                <w:rFonts w:ascii="Times New Roman" w:eastAsia="Times New Roman" w:hAnsi="Times New Roman" w:cs="Times New Roman"/>
                <w:i/>
                <w:sz w:val="24"/>
                <w:szCs w:val="24"/>
              </w:rPr>
            </w:pPr>
            <w:r>
              <w:rPr>
                <w:rFonts w:ascii="Times New Roman" w:eastAsia="Times New Roman" w:hAnsi="Times New Roman" w:cs="Times New Roman"/>
                <w:i/>
                <w:sz w:val="24"/>
                <w:szCs w:val="24"/>
              </w:rPr>
              <w:t>Тест</w:t>
            </w:r>
          </w:p>
        </w:tc>
      </w:tr>
      <w:tr w:rsidR="00106F6D">
        <w:trPr>
          <w:jc w:val="center"/>
        </w:trPr>
        <w:tc>
          <w:tcPr>
            <w:tcW w:w="2122" w:type="dxa"/>
            <w:tcBorders>
              <w:top w:val="single" w:sz="4" w:space="0" w:color="000000"/>
              <w:left w:val="single" w:sz="4" w:space="0" w:color="000000"/>
              <w:bottom w:val="single" w:sz="4" w:space="0" w:color="000000"/>
              <w:right w:val="single" w:sz="4" w:space="0" w:color="000000"/>
            </w:tcBorders>
          </w:tcPr>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02</w:t>
            </w:r>
          </w:p>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03</w:t>
            </w:r>
          </w:p>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06</w:t>
            </w:r>
          </w:p>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09</w:t>
            </w:r>
          </w:p>
          <w:p w:rsidR="00106F6D" w:rsidRDefault="00666499">
            <w:pPr>
              <w:spacing w:after="0" w:line="240" w:lineRule="auto"/>
              <w:ind w:left="57" w:right="57"/>
              <w:jc w:val="center"/>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ПК…</w:t>
            </w:r>
          </w:p>
        </w:tc>
        <w:tc>
          <w:tcPr>
            <w:tcW w:w="4252" w:type="dxa"/>
            <w:shd w:val="clear" w:color="auto" w:fill="auto"/>
          </w:tcPr>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 Образ русской деревни в литературном творчестве представителей разных регионов России</w:t>
            </w:r>
          </w:p>
        </w:tc>
        <w:tc>
          <w:tcPr>
            <w:tcW w:w="3260" w:type="dxa"/>
            <w:vMerge w:val="restart"/>
            <w:tcBorders>
              <w:top w:val="single" w:sz="4" w:space="0" w:color="000000"/>
              <w:left w:val="single" w:sz="4" w:space="0" w:color="000000"/>
              <w:right w:val="single" w:sz="4" w:space="0" w:color="000000"/>
            </w:tcBorders>
          </w:tcPr>
          <w:p w:rsidR="00106F6D" w:rsidRDefault="00666499">
            <w:pPr>
              <w:spacing w:after="0" w:line="240" w:lineRule="auto"/>
              <w:ind w:left="57" w:right="57"/>
              <w:rPr>
                <w:rFonts w:ascii="Times New Roman" w:eastAsia="Times New Roman" w:hAnsi="Times New Roman" w:cs="Times New Roman"/>
                <w:i/>
                <w:sz w:val="24"/>
                <w:szCs w:val="24"/>
              </w:rPr>
            </w:pPr>
            <w:r>
              <w:rPr>
                <w:rFonts w:ascii="Times New Roman" w:eastAsia="Times New Roman" w:hAnsi="Times New Roman" w:cs="Times New Roman"/>
                <w:i/>
                <w:sz w:val="24"/>
                <w:szCs w:val="24"/>
              </w:rPr>
              <w:t>Контрольная беседа-анализ художественного текста</w:t>
            </w:r>
          </w:p>
        </w:tc>
      </w:tr>
      <w:tr w:rsidR="00106F6D">
        <w:trPr>
          <w:jc w:val="center"/>
        </w:trPr>
        <w:tc>
          <w:tcPr>
            <w:tcW w:w="2122" w:type="dxa"/>
            <w:tcBorders>
              <w:top w:val="single" w:sz="4" w:space="0" w:color="000000"/>
              <w:left w:val="single" w:sz="4" w:space="0" w:color="000000"/>
              <w:bottom w:val="single" w:sz="4" w:space="0" w:color="000000"/>
              <w:right w:val="single" w:sz="4" w:space="0" w:color="000000"/>
            </w:tcBorders>
          </w:tcPr>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02</w:t>
            </w:r>
          </w:p>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03</w:t>
            </w:r>
          </w:p>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04</w:t>
            </w:r>
          </w:p>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05</w:t>
            </w:r>
          </w:p>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06</w:t>
            </w:r>
          </w:p>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09</w:t>
            </w:r>
          </w:p>
          <w:p w:rsidR="00106F6D" w:rsidRDefault="00666499">
            <w:pPr>
              <w:spacing w:after="0" w:line="240" w:lineRule="auto"/>
              <w:ind w:left="57" w:right="57"/>
              <w:jc w:val="center"/>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ПК…</w:t>
            </w:r>
          </w:p>
        </w:tc>
        <w:tc>
          <w:tcPr>
            <w:tcW w:w="4252" w:type="dxa"/>
            <w:shd w:val="clear" w:color="auto" w:fill="auto"/>
          </w:tcPr>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5.3. Городская проза и «жестокая» проза</w:t>
            </w:r>
          </w:p>
        </w:tc>
        <w:tc>
          <w:tcPr>
            <w:tcW w:w="3260" w:type="dxa"/>
            <w:vMerge/>
            <w:tcBorders>
              <w:top w:val="single" w:sz="4" w:space="0" w:color="000000"/>
              <w:left w:val="single" w:sz="4" w:space="0" w:color="000000"/>
              <w:right w:val="single" w:sz="4" w:space="0" w:color="000000"/>
            </w:tcBorders>
          </w:tcPr>
          <w:p w:rsidR="00106F6D" w:rsidRDefault="00106F6D">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106F6D">
        <w:trPr>
          <w:jc w:val="center"/>
        </w:trPr>
        <w:tc>
          <w:tcPr>
            <w:tcW w:w="2122" w:type="dxa"/>
            <w:tcBorders>
              <w:top w:val="single" w:sz="4" w:space="0" w:color="000000"/>
              <w:left w:val="single" w:sz="4" w:space="0" w:color="000000"/>
              <w:bottom w:val="single" w:sz="4" w:space="0" w:color="000000"/>
              <w:right w:val="single" w:sz="4" w:space="0" w:color="000000"/>
            </w:tcBorders>
          </w:tcPr>
          <w:p w:rsidR="00106F6D" w:rsidRDefault="00106F6D">
            <w:pPr>
              <w:spacing w:after="0" w:line="240" w:lineRule="auto"/>
              <w:ind w:left="57" w:right="57"/>
              <w:jc w:val="center"/>
              <w:rPr>
                <w:rFonts w:ascii="Times New Roman" w:eastAsia="Times New Roman" w:hAnsi="Times New Roman" w:cs="Times New Roman"/>
                <w:b/>
                <w:sz w:val="24"/>
                <w:szCs w:val="24"/>
              </w:rPr>
            </w:pPr>
          </w:p>
        </w:tc>
        <w:tc>
          <w:tcPr>
            <w:tcW w:w="4252" w:type="dxa"/>
            <w:shd w:val="clear" w:color="auto" w:fill="auto"/>
          </w:tcPr>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Модуль 6. </w:t>
            </w:r>
            <w:r>
              <w:rPr>
                <w:rFonts w:ascii="Times New Roman" w:eastAsia="Times New Roman" w:hAnsi="Times New Roman" w:cs="Times New Roman"/>
                <w:sz w:val="24"/>
                <w:szCs w:val="24"/>
              </w:rPr>
              <w:t>Постмодернизм и новая искренность в современной литературе</w:t>
            </w:r>
          </w:p>
        </w:tc>
        <w:tc>
          <w:tcPr>
            <w:tcW w:w="3260" w:type="dxa"/>
            <w:tcBorders>
              <w:top w:val="single" w:sz="4" w:space="0" w:color="000000"/>
              <w:left w:val="single" w:sz="4" w:space="0" w:color="000000"/>
              <w:bottom w:val="single" w:sz="4" w:space="0" w:color="000000"/>
              <w:right w:val="single" w:sz="4" w:space="0" w:color="000000"/>
            </w:tcBorders>
          </w:tcPr>
          <w:p w:rsidR="00106F6D" w:rsidRDefault="00106F6D">
            <w:pPr>
              <w:spacing w:after="0" w:line="240" w:lineRule="auto"/>
              <w:ind w:left="57" w:right="57"/>
              <w:rPr>
                <w:rFonts w:ascii="Times New Roman" w:eastAsia="Times New Roman" w:hAnsi="Times New Roman" w:cs="Times New Roman"/>
                <w:i/>
                <w:sz w:val="24"/>
                <w:szCs w:val="24"/>
              </w:rPr>
            </w:pPr>
          </w:p>
        </w:tc>
      </w:tr>
      <w:tr w:rsidR="00106F6D">
        <w:trPr>
          <w:jc w:val="center"/>
        </w:trPr>
        <w:tc>
          <w:tcPr>
            <w:tcW w:w="2122" w:type="dxa"/>
            <w:tcBorders>
              <w:top w:val="single" w:sz="4" w:space="0" w:color="000000"/>
              <w:left w:val="single" w:sz="4" w:space="0" w:color="000000"/>
              <w:bottom w:val="single" w:sz="4" w:space="0" w:color="000000"/>
              <w:right w:val="single" w:sz="4" w:space="0" w:color="000000"/>
            </w:tcBorders>
          </w:tcPr>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02</w:t>
            </w:r>
          </w:p>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03</w:t>
            </w:r>
          </w:p>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06</w:t>
            </w:r>
          </w:p>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09</w:t>
            </w:r>
          </w:p>
          <w:p w:rsidR="00106F6D" w:rsidRDefault="00666499">
            <w:pPr>
              <w:spacing w:after="0" w:line="240" w:lineRule="auto"/>
              <w:ind w:left="57" w:right="57"/>
              <w:jc w:val="center"/>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lastRenderedPageBreak/>
              <w:t>ПК…</w:t>
            </w:r>
          </w:p>
        </w:tc>
        <w:tc>
          <w:tcPr>
            <w:tcW w:w="4252" w:type="dxa"/>
            <w:shd w:val="clear" w:color="auto" w:fill="auto"/>
          </w:tcPr>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6.1. Истоки постмодернизма в отечественной литературе</w:t>
            </w:r>
          </w:p>
        </w:tc>
        <w:tc>
          <w:tcPr>
            <w:tcW w:w="3260" w:type="dxa"/>
            <w:tcBorders>
              <w:top w:val="single" w:sz="4" w:space="0" w:color="000000"/>
              <w:left w:val="single" w:sz="4" w:space="0" w:color="000000"/>
              <w:right w:val="single" w:sz="4" w:space="0" w:color="000000"/>
            </w:tcBorders>
          </w:tcPr>
          <w:p w:rsidR="00106F6D" w:rsidRDefault="00666499">
            <w:pPr>
              <w:spacing w:after="0" w:line="240" w:lineRule="auto"/>
              <w:ind w:left="57" w:right="57"/>
              <w:rPr>
                <w:rFonts w:ascii="Times New Roman" w:eastAsia="Times New Roman" w:hAnsi="Times New Roman" w:cs="Times New Roman"/>
                <w:i/>
                <w:sz w:val="24"/>
                <w:szCs w:val="24"/>
              </w:rPr>
            </w:pPr>
            <w:r>
              <w:rPr>
                <w:rFonts w:ascii="Times New Roman" w:eastAsia="Times New Roman" w:hAnsi="Times New Roman" w:cs="Times New Roman"/>
                <w:i/>
                <w:sz w:val="24"/>
                <w:szCs w:val="24"/>
              </w:rPr>
              <w:t>Тест</w:t>
            </w:r>
          </w:p>
        </w:tc>
      </w:tr>
      <w:tr w:rsidR="00106F6D">
        <w:trPr>
          <w:jc w:val="center"/>
        </w:trPr>
        <w:tc>
          <w:tcPr>
            <w:tcW w:w="2122" w:type="dxa"/>
            <w:tcBorders>
              <w:top w:val="single" w:sz="4" w:space="0" w:color="000000"/>
              <w:left w:val="single" w:sz="4" w:space="0" w:color="000000"/>
              <w:bottom w:val="single" w:sz="4" w:space="0" w:color="000000"/>
              <w:right w:val="single" w:sz="4" w:space="0" w:color="000000"/>
            </w:tcBorders>
          </w:tcPr>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ОК 02</w:t>
            </w:r>
          </w:p>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03</w:t>
            </w:r>
          </w:p>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06</w:t>
            </w:r>
          </w:p>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09</w:t>
            </w:r>
          </w:p>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ПК…</w:t>
            </w:r>
          </w:p>
        </w:tc>
        <w:tc>
          <w:tcPr>
            <w:tcW w:w="4252" w:type="dxa"/>
            <w:shd w:val="clear" w:color="auto" w:fill="auto"/>
          </w:tcPr>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6.2. Постмодернистские поэтические течения</w:t>
            </w:r>
          </w:p>
        </w:tc>
        <w:tc>
          <w:tcPr>
            <w:tcW w:w="3260" w:type="dxa"/>
            <w:tcBorders>
              <w:top w:val="single" w:sz="4" w:space="0" w:color="000000"/>
              <w:left w:val="single" w:sz="4" w:space="0" w:color="000000"/>
              <w:right w:val="single" w:sz="4" w:space="0" w:color="000000"/>
            </w:tcBorders>
          </w:tcPr>
          <w:p w:rsidR="00106F6D" w:rsidRDefault="00666499">
            <w:pPr>
              <w:spacing w:after="0" w:line="240" w:lineRule="auto"/>
              <w:ind w:left="57" w:right="57"/>
              <w:rPr>
                <w:rFonts w:ascii="Times New Roman" w:eastAsia="Times New Roman" w:hAnsi="Times New Roman" w:cs="Times New Roman"/>
                <w:i/>
                <w:sz w:val="24"/>
                <w:szCs w:val="24"/>
              </w:rPr>
            </w:pPr>
            <w:r>
              <w:rPr>
                <w:rFonts w:ascii="Times New Roman" w:eastAsia="Times New Roman" w:hAnsi="Times New Roman" w:cs="Times New Roman"/>
                <w:i/>
                <w:sz w:val="24"/>
                <w:szCs w:val="24"/>
              </w:rPr>
              <w:t>Выразительное чтение</w:t>
            </w:r>
          </w:p>
        </w:tc>
      </w:tr>
      <w:tr w:rsidR="00106F6D">
        <w:trPr>
          <w:jc w:val="center"/>
        </w:trPr>
        <w:tc>
          <w:tcPr>
            <w:tcW w:w="2122" w:type="dxa"/>
            <w:tcBorders>
              <w:top w:val="single" w:sz="4" w:space="0" w:color="000000"/>
              <w:left w:val="single" w:sz="4" w:space="0" w:color="000000"/>
              <w:bottom w:val="single" w:sz="4" w:space="0" w:color="000000"/>
              <w:right w:val="single" w:sz="4" w:space="0" w:color="000000"/>
            </w:tcBorders>
          </w:tcPr>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02</w:t>
            </w:r>
          </w:p>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03</w:t>
            </w:r>
          </w:p>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04</w:t>
            </w:r>
          </w:p>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05</w:t>
            </w:r>
          </w:p>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06</w:t>
            </w:r>
          </w:p>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09</w:t>
            </w:r>
          </w:p>
          <w:p w:rsidR="00106F6D" w:rsidRDefault="00666499">
            <w:pPr>
              <w:spacing w:after="0" w:line="240" w:lineRule="auto"/>
              <w:ind w:left="57" w:right="57"/>
              <w:jc w:val="center"/>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ПК…</w:t>
            </w:r>
          </w:p>
        </w:tc>
        <w:tc>
          <w:tcPr>
            <w:tcW w:w="4252" w:type="dxa"/>
            <w:shd w:val="clear" w:color="auto" w:fill="auto"/>
          </w:tcPr>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6.3. Новый реализм и постреализм в современной литературе</w:t>
            </w:r>
          </w:p>
        </w:tc>
        <w:tc>
          <w:tcPr>
            <w:tcW w:w="3260" w:type="dxa"/>
            <w:tcBorders>
              <w:left w:val="single" w:sz="4" w:space="0" w:color="000000"/>
              <w:bottom w:val="single" w:sz="4" w:space="0" w:color="000000"/>
              <w:right w:val="single" w:sz="4" w:space="0" w:color="000000"/>
            </w:tcBorders>
          </w:tcPr>
          <w:p w:rsidR="00106F6D" w:rsidRDefault="00666499">
            <w:pPr>
              <w:spacing w:after="0" w:line="240" w:lineRule="auto"/>
              <w:ind w:left="57" w:right="57"/>
              <w:rPr>
                <w:rFonts w:ascii="Times New Roman" w:eastAsia="Times New Roman" w:hAnsi="Times New Roman" w:cs="Times New Roman"/>
                <w:i/>
                <w:sz w:val="24"/>
                <w:szCs w:val="24"/>
              </w:rPr>
            </w:pPr>
            <w:r>
              <w:rPr>
                <w:rFonts w:ascii="Times New Roman" w:eastAsia="Times New Roman" w:hAnsi="Times New Roman" w:cs="Times New Roman"/>
                <w:i/>
                <w:sz w:val="24"/>
                <w:szCs w:val="24"/>
              </w:rPr>
              <w:t>Тест</w:t>
            </w:r>
          </w:p>
        </w:tc>
      </w:tr>
      <w:tr w:rsidR="00106F6D">
        <w:trPr>
          <w:jc w:val="center"/>
        </w:trPr>
        <w:tc>
          <w:tcPr>
            <w:tcW w:w="2122" w:type="dxa"/>
            <w:tcBorders>
              <w:top w:val="single" w:sz="4" w:space="0" w:color="000000"/>
              <w:left w:val="single" w:sz="4" w:space="0" w:color="000000"/>
              <w:bottom w:val="single" w:sz="4" w:space="0" w:color="000000"/>
              <w:right w:val="single" w:sz="4" w:space="0" w:color="000000"/>
            </w:tcBorders>
          </w:tcPr>
          <w:p w:rsidR="00106F6D" w:rsidRDefault="00106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color w:val="000000"/>
                <w:sz w:val="24"/>
                <w:szCs w:val="24"/>
              </w:rPr>
            </w:pPr>
          </w:p>
        </w:tc>
        <w:tc>
          <w:tcPr>
            <w:tcW w:w="4252" w:type="dxa"/>
            <w:shd w:val="clear" w:color="auto" w:fill="auto"/>
          </w:tcPr>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Модуль 7</w:t>
            </w:r>
            <w:r>
              <w:rPr>
                <w:rFonts w:ascii="Times New Roman" w:eastAsia="Times New Roman" w:hAnsi="Times New Roman" w:cs="Times New Roman"/>
                <w:sz w:val="24"/>
                <w:szCs w:val="24"/>
              </w:rPr>
              <w:t>. Литературное Подмосковье</w:t>
            </w:r>
          </w:p>
        </w:tc>
        <w:tc>
          <w:tcPr>
            <w:tcW w:w="3260" w:type="dxa"/>
            <w:tcBorders>
              <w:top w:val="single" w:sz="4" w:space="0" w:color="000000"/>
              <w:left w:val="single" w:sz="4" w:space="0" w:color="000000"/>
              <w:bottom w:val="single" w:sz="4" w:space="0" w:color="000000"/>
              <w:right w:val="single" w:sz="4" w:space="0" w:color="000000"/>
            </w:tcBorders>
          </w:tcPr>
          <w:p w:rsidR="00106F6D" w:rsidRDefault="00106F6D">
            <w:pPr>
              <w:spacing w:after="0" w:line="240" w:lineRule="auto"/>
              <w:ind w:left="57" w:right="57"/>
              <w:rPr>
                <w:rFonts w:ascii="Times New Roman" w:eastAsia="Times New Roman" w:hAnsi="Times New Roman" w:cs="Times New Roman"/>
                <w:sz w:val="24"/>
                <w:szCs w:val="24"/>
              </w:rPr>
            </w:pPr>
          </w:p>
        </w:tc>
      </w:tr>
      <w:tr w:rsidR="00106F6D">
        <w:trPr>
          <w:jc w:val="center"/>
        </w:trPr>
        <w:tc>
          <w:tcPr>
            <w:tcW w:w="2122" w:type="dxa"/>
            <w:tcBorders>
              <w:top w:val="single" w:sz="4" w:space="0" w:color="000000"/>
              <w:left w:val="single" w:sz="4" w:space="0" w:color="000000"/>
              <w:bottom w:val="single" w:sz="4" w:space="0" w:color="000000"/>
              <w:right w:val="single" w:sz="4" w:space="0" w:color="000000"/>
            </w:tcBorders>
          </w:tcPr>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02</w:t>
            </w:r>
          </w:p>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03</w:t>
            </w:r>
          </w:p>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04</w:t>
            </w:r>
          </w:p>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05</w:t>
            </w:r>
          </w:p>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06</w:t>
            </w:r>
          </w:p>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09</w:t>
            </w:r>
          </w:p>
        </w:tc>
        <w:tc>
          <w:tcPr>
            <w:tcW w:w="4252" w:type="dxa"/>
            <w:shd w:val="clear" w:color="auto" w:fill="auto"/>
          </w:tcPr>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7.1 И.И. Лажечников. Усадьба Кривякино</w:t>
            </w:r>
          </w:p>
        </w:tc>
        <w:tc>
          <w:tcPr>
            <w:tcW w:w="3260" w:type="dxa"/>
            <w:tcBorders>
              <w:top w:val="single" w:sz="4" w:space="0" w:color="000000"/>
              <w:left w:val="single" w:sz="4" w:space="0" w:color="000000"/>
              <w:bottom w:val="single" w:sz="4" w:space="0" w:color="000000"/>
              <w:right w:val="single" w:sz="4" w:space="0" w:color="000000"/>
            </w:tcBorders>
          </w:tcPr>
          <w:p w:rsidR="00106F6D" w:rsidRDefault="00666499">
            <w:pPr>
              <w:spacing w:after="0" w:line="240" w:lineRule="auto"/>
              <w:ind w:left="57" w:right="57"/>
              <w:rPr>
                <w:rFonts w:ascii="Times New Roman" w:eastAsia="Times New Roman" w:hAnsi="Times New Roman" w:cs="Times New Roman"/>
                <w:i/>
                <w:sz w:val="24"/>
                <w:szCs w:val="24"/>
              </w:rPr>
            </w:pPr>
            <w:r>
              <w:rPr>
                <w:rFonts w:ascii="Times New Roman" w:eastAsia="Times New Roman" w:hAnsi="Times New Roman" w:cs="Times New Roman"/>
                <w:i/>
                <w:sz w:val="24"/>
                <w:szCs w:val="24"/>
              </w:rPr>
              <w:t>Контрольная беседа-анализ художественного текста</w:t>
            </w:r>
          </w:p>
        </w:tc>
      </w:tr>
      <w:tr w:rsidR="00106F6D">
        <w:trPr>
          <w:jc w:val="center"/>
        </w:trPr>
        <w:tc>
          <w:tcPr>
            <w:tcW w:w="2122" w:type="dxa"/>
            <w:tcBorders>
              <w:top w:val="single" w:sz="4" w:space="0" w:color="000000"/>
              <w:left w:val="single" w:sz="4" w:space="0" w:color="000000"/>
              <w:bottom w:val="single" w:sz="4" w:space="0" w:color="000000"/>
              <w:right w:val="single" w:sz="4" w:space="0" w:color="000000"/>
            </w:tcBorders>
          </w:tcPr>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ОК 02</w:t>
            </w:r>
          </w:p>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ОК 03</w:t>
            </w:r>
          </w:p>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ОК 04</w:t>
            </w:r>
          </w:p>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ОК 05</w:t>
            </w:r>
          </w:p>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ОК 06</w:t>
            </w:r>
          </w:p>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ОК 09</w:t>
            </w:r>
          </w:p>
        </w:tc>
        <w:tc>
          <w:tcPr>
            <w:tcW w:w="4252" w:type="dxa"/>
            <w:shd w:val="clear" w:color="auto" w:fill="auto"/>
          </w:tcPr>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7.2 Н.В. Гоголь. Усадьба Спасское</w:t>
            </w:r>
          </w:p>
        </w:tc>
        <w:tc>
          <w:tcPr>
            <w:tcW w:w="3260" w:type="dxa"/>
            <w:tcBorders>
              <w:top w:val="single" w:sz="4" w:space="0" w:color="000000"/>
              <w:left w:val="single" w:sz="4" w:space="0" w:color="000000"/>
              <w:bottom w:val="single" w:sz="4" w:space="0" w:color="000000"/>
              <w:right w:val="single" w:sz="4" w:space="0" w:color="000000"/>
            </w:tcBorders>
          </w:tcPr>
          <w:p w:rsidR="00106F6D" w:rsidRDefault="00666499">
            <w:pPr>
              <w:spacing w:after="0" w:line="240" w:lineRule="auto"/>
              <w:ind w:left="57" w:right="57"/>
              <w:rPr>
                <w:rFonts w:ascii="Times New Roman" w:eastAsia="Times New Roman" w:hAnsi="Times New Roman" w:cs="Times New Roman"/>
                <w:i/>
                <w:sz w:val="24"/>
                <w:szCs w:val="24"/>
              </w:rPr>
            </w:pPr>
            <w:r>
              <w:rPr>
                <w:rFonts w:ascii="Times New Roman" w:eastAsia="Times New Roman" w:hAnsi="Times New Roman" w:cs="Times New Roman"/>
                <w:i/>
                <w:sz w:val="24"/>
                <w:szCs w:val="24"/>
              </w:rPr>
              <w:t>Контрольная беседа-анализ художественного текста</w:t>
            </w:r>
          </w:p>
        </w:tc>
      </w:tr>
      <w:tr w:rsidR="00106F6D">
        <w:trPr>
          <w:jc w:val="center"/>
        </w:trPr>
        <w:tc>
          <w:tcPr>
            <w:tcW w:w="2122" w:type="dxa"/>
            <w:tcBorders>
              <w:top w:val="single" w:sz="4" w:space="0" w:color="000000"/>
              <w:left w:val="single" w:sz="4" w:space="0" w:color="000000"/>
              <w:bottom w:val="single" w:sz="4" w:space="0" w:color="000000"/>
              <w:right w:val="single" w:sz="4" w:space="0" w:color="000000"/>
            </w:tcBorders>
          </w:tcPr>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ОК 02</w:t>
            </w:r>
          </w:p>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ОК 03</w:t>
            </w:r>
          </w:p>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ОК 04</w:t>
            </w:r>
          </w:p>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ОК 05</w:t>
            </w:r>
          </w:p>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ОК 06</w:t>
            </w:r>
          </w:p>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ОК 09</w:t>
            </w:r>
          </w:p>
        </w:tc>
        <w:tc>
          <w:tcPr>
            <w:tcW w:w="4252" w:type="dxa"/>
            <w:shd w:val="clear" w:color="auto" w:fill="auto"/>
          </w:tcPr>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7.3 Воскресенск в творчестве И.Гофф и К. Ваншенкина</w:t>
            </w:r>
          </w:p>
        </w:tc>
        <w:tc>
          <w:tcPr>
            <w:tcW w:w="3260" w:type="dxa"/>
            <w:tcBorders>
              <w:top w:val="single" w:sz="4" w:space="0" w:color="000000"/>
              <w:left w:val="single" w:sz="4" w:space="0" w:color="000000"/>
              <w:bottom w:val="single" w:sz="4" w:space="0" w:color="000000"/>
              <w:right w:val="single" w:sz="4" w:space="0" w:color="000000"/>
            </w:tcBorders>
          </w:tcPr>
          <w:p w:rsidR="00106F6D" w:rsidRDefault="00666499">
            <w:pPr>
              <w:spacing w:after="0" w:line="240" w:lineRule="auto"/>
              <w:ind w:left="57" w:right="57"/>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Подготовка индивидуальных заданий</w:t>
            </w:r>
          </w:p>
        </w:tc>
      </w:tr>
      <w:tr w:rsidR="00106F6D">
        <w:trPr>
          <w:jc w:val="center"/>
        </w:trPr>
        <w:tc>
          <w:tcPr>
            <w:tcW w:w="2122" w:type="dxa"/>
            <w:tcBorders>
              <w:top w:val="single" w:sz="4" w:space="0" w:color="000000"/>
              <w:left w:val="single" w:sz="4" w:space="0" w:color="000000"/>
              <w:bottom w:val="single" w:sz="4" w:space="0" w:color="000000"/>
              <w:right w:val="single" w:sz="4" w:space="0" w:color="000000"/>
            </w:tcBorders>
          </w:tcPr>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ОК 02</w:t>
            </w:r>
          </w:p>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ОК 03</w:t>
            </w:r>
          </w:p>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ОК 04</w:t>
            </w:r>
          </w:p>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ОК 05</w:t>
            </w:r>
          </w:p>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ОК 06</w:t>
            </w:r>
          </w:p>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ОК 09</w:t>
            </w:r>
          </w:p>
        </w:tc>
        <w:tc>
          <w:tcPr>
            <w:tcW w:w="4252" w:type="dxa"/>
            <w:shd w:val="clear" w:color="auto" w:fill="auto"/>
          </w:tcPr>
          <w:p w:rsidR="00106F6D" w:rsidRDefault="00666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Дифференцированный зачет</w:t>
            </w:r>
          </w:p>
        </w:tc>
        <w:tc>
          <w:tcPr>
            <w:tcW w:w="3260" w:type="dxa"/>
            <w:tcBorders>
              <w:top w:val="single" w:sz="4" w:space="0" w:color="000000"/>
              <w:left w:val="single" w:sz="4" w:space="0" w:color="000000"/>
              <w:bottom w:val="single" w:sz="4" w:space="0" w:color="000000"/>
              <w:right w:val="single" w:sz="4" w:space="0" w:color="000000"/>
            </w:tcBorders>
          </w:tcPr>
          <w:p w:rsidR="00106F6D" w:rsidRDefault="00666499">
            <w:pPr>
              <w:spacing w:after="0" w:line="240" w:lineRule="auto"/>
              <w:ind w:left="57" w:right="57"/>
              <w:rPr>
                <w:rFonts w:ascii="Times New Roman" w:eastAsia="Times New Roman" w:hAnsi="Times New Roman" w:cs="Times New Roman"/>
                <w:i/>
                <w:sz w:val="24"/>
                <w:szCs w:val="24"/>
              </w:rPr>
            </w:pPr>
            <w:r>
              <w:rPr>
                <w:rFonts w:ascii="Times New Roman" w:eastAsia="Times New Roman" w:hAnsi="Times New Roman" w:cs="Times New Roman"/>
                <w:i/>
                <w:sz w:val="24"/>
                <w:szCs w:val="24"/>
              </w:rPr>
              <w:t>Выполнение заданий дифференцированного зачета</w:t>
            </w:r>
          </w:p>
        </w:tc>
      </w:tr>
    </w:tbl>
    <w:p w:rsidR="00106F6D" w:rsidRDefault="00106F6D">
      <w:pPr>
        <w:spacing w:after="200" w:line="276" w:lineRule="auto"/>
        <w:jc w:val="center"/>
        <w:rPr>
          <w:rFonts w:ascii="Times New Roman" w:eastAsia="Times New Roman" w:hAnsi="Times New Roman" w:cs="Times New Roman"/>
          <w:b/>
          <w:sz w:val="24"/>
          <w:szCs w:val="24"/>
        </w:rPr>
      </w:pPr>
    </w:p>
    <w:sectPr w:rsidR="00106F6D">
      <w:pgSz w:w="11906" w:h="16838"/>
      <w:pgMar w:top="1134" w:right="850" w:bottom="1134" w:left="1134"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48D2" w:rsidRDefault="003548D2">
      <w:pPr>
        <w:spacing w:after="0" w:line="240" w:lineRule="auto"/>
      </w:pPr>
      <w:r>
        <w:separator/>
      </w:r>
    </w:p>
  </w:endnote>
  <w:endnote w:type="continuationSeparator" w:id="0">
    <w:p w:rsidR="003548D2" w:rsidRDefault="003548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F6D" w:rsidRDefault="00666499">
    <w:pPr>
      <w:pBdr>
        <w:top w:val="nil"/>
        <w:left w:val="nil"/>
        <w:bottom w:val="nil"/>
        <w:right w:val="nil"/>
        <w:between w:val="nil"/>
      </w:pBdr>
      <w:tabs>
        <w:tab w:val="center" w:pos="4677"/>
        <w:tab w:val="right" w:pos="9355"/>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0169DB">
      <w:rPr>
        <w:noProof/>
        <w:color w:val="000000"/>
      </w:rPr>
      <w:t>2</w:t>
    </w:r>
    <w:r>
      <w:rPr>
        <w:color w:val="000000"/>
      </w:rPr>
      <w:fldChar w:fldCharType="end"/>
    </w:r>
  </w:p>
  <w:p w:rsidR="00106F6D" w:rsidRDefault="00106F6D">
    <w:pPr>
      <w:pBdr>
        <w:top w:val="nil"/>
        <w:left w:val="nil"/>
        <w:bottom w:val="nil"/>
        <w:right w:val="nil"/>
        <w:between w:val="nil"/>
      </w:pBdr>
      <w:tabs>
        <w:tab w:val="center" w:pos="4677"/>
        <w:tab w:val="right" w:pos="9355"/>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48D2" w:rsidRDefault="003548D2">
      <w:pPr>
        <w:spacing w:after="0" w:line="240" w:lineRule="auto"/>
      </w:pPr>
      <w:r>
        <w:separator/>
      </w:r>
    </w:p>
  </w:footnote>
  <w:footnote w:type="continuationSeparator" w:id="0">
    <w:p w:rsidR="003548D2" w:rsidRDefault="003548D2">
      <w:pPr>
        <w:spacing w:after="0" w:line="240" w:lineRule="auto"/>
      </w:pPr>
      <w:r>
        <w:continuationSeparator/>
      </w:r>
    </w:p>
  </w:footnote>
  <w:footnote w:id="1">
    <w:p w:rsidR="00106F6D" w:rsidRDefault="00666499">
      <w:pPr>
        <w:pBdr>
          <w:top w:val="nil"/>
          <w:left w:val="nil"/>
          <w:bottom w:val="nil"/>
          <w:right w:val="nil"/>
          <w:between w:val="nil"/>
        </w:pBdr>
        <w:spacing w:after="0" w:line="240" w:lineRule="auto"/>
        <w:rPr>
          <w:color w:val="000000"/>
          <w:sz w:val="20"/>
          <w:szCs w:val="20"/>
        </w:rPr>
      </w:pPr>
      <w:r>
        <w:rPr>
          <w:vertAlign w:val="superscript"/>
        </w:rPr>
        <w:footnoteRef/>
      </w:r>
    </w:p>
  </w:footnote>
  <w:footnote w:id="2">
    <w:p w:rsidR="00106F6D" w:rsidRDefault="00666499">
      <w:pPr>
        <w:pBdr>
          <w:top w:val="nil"/>
          <w:left w:val="nil"/>
          <w:bottom w:val="nil"/>
          <w:right w:val="nil"/>
          <w:between w:val="nil"/>
        </w:pBdr>
        <w:spacing w:after="0" w:line="240" w:lineRule="auto"/>
        <w:rPr>
          <w:color w:val="000000"/>
          <w:sz w:val="20"/>
          <w:szCs w:val="20"/>
        </w:rPr>
      </w:pPr>
      <w:r>
        <w:rPr>
          <w:vertAlign w:val="superscript"/>
        </w:rPr>
        <w:footnoteRef/>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D24924"/>
    <w:multiLevelType w:val="multilevel"/>
    <w:tmpl w:val="81A645E4"/>
    <w:lvl w:ilvl="0">
      <w:start w:val="1"/>
      <w:numFmt w:val="decimal"/>
      <w:lvlText w:val="%1."/>
      <w:lvlJc w:val="left"/>
      <w:pPr>
        <w:ind w:left="644" w:hanging="359"/>
      </w:pPr>
      <w:rPr>
        <w:b/>
      </w:rPr>
    </w:lvl>
    <w:lvl w:ilvl="1">
      <w:start w:val="1"/>
      <w:numFmt w:val="decimal"/>
      <w:lvlText w:val="%1.%2."/>
      <w:lvlJc w:val="left"/>
      <w:pPr>
        <w:ind w:left="1620" w:hanging="360"/>
      </w:pPr>
      <w:rPr>
        <w:i w:val="0"/>
      </w:rPr>
    </w:lvl>
    <w:lvl w:ilvl="2">
      <w:start w:val="1"/>
      <w:numFmt w:val="decimal"/>
      <w:lvlText w:val="%1.%2.%3."/>
      <w:lvlJc w:val="left"/>
      <w:pPr>
        <w:ind w:left="2956" w:hanging="720"/>
      </w:pPr>
      <w:rPr>
        <w:i w:val="0"/>
      </w:rPr>
    </w:lvl>
    <w:lvl w:ilvl="3">
      <w:start w:val="1"/>
      <w:numFmt w:val="decimal"/>
      <w:lvlText w:val="%1.%2.%3.%4."/>
      <w:lvlJc w:val="left"/>
      <w:pPr>
        <w:ind w:left="3932" w:hanging="720"/>
      </w:pPr>
      <w:rPr>
        <w:i w:val="0"/>
      </w:rPr>
    </w:lvl>
    <w:lvl w:ilvl="4">
      <w:start w:val="1"/>
      <w:numFmt w:val="decimal"/>
      <w:lvlText w:val="%1.%2.%3.%4.%5."/>
      <w:lvlJc w:val="left"/>
      <w:pPr>
        <w:ind w:left="5268" w:hanging="1080"/>
      </w:pPr>
      <w:rPr>
        <w:i w:val="0"/>
      </w:rPr>
    </w:lvl>
    <w:lvl w:ilvl="5">
      <w:start w:val="1"/>
      <w:numFmt w:val="decimal"/>
      <w:lvlText w:val="%1.%2.%3.%4.%5.%6."/>
      <w:lvlJc w:val="left"/>
      <w:pPr>
        <w:ind w:left="6244" w:hanging="1080"/>
      </w:pPr>
      <w:rPr>
        <w:i w:val="0"/>
      </w:rPr>
    </w:lvl>
    <w:lvl w:ilvl="6">
      <w:start w:val="1"/>
      <w:numFmt w:val="decimal"/>
      <w:lvlText w:val="%1.%2.%3.%4.%5.%6.%7."/>
      <w:lvlJc w:val="left"/>
      <w:pPr>
        <w:ind w:left="7580" w:hanging="1440"/>
      </w:pPr>
      <w:rPr>
        <w:i w:val="0"/>
      </w:rPr>
    </w:lvl>
    <w:lvl w:ilvl="7">
      <w:start w:val="1"/>
      <w:numFmt w:val="decimal"/>
      <w:lvlText w:val="%1.%2.%3.%4.%5.%6.%7.%8."/>
      <w:lvlJc w:val="left"/>
      <w:pPr>
        <w:ind w:left="8556" w:hanging="1440"/>
      </w:pPr>
      <w:rPr>
        <w:i w:val="0"/>
      </w:rPr>
    </w:lvl>
    <w:lvl w:ilvl="8">
      <w:start w:val="1"/>
      <w:numFmt w:val="decimal"/>
      <w:lvlText w:val="%1.%2.%3.%4.%5.%6.%7.%8.%9."/>
      <w:lvlJc w:val="left"/>
      <w:pPr>
        <w:ind w:left="9892" w:hanging="1800"/>
      </w:pPr>
      <w:rPr>
        <w:i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F6D"/>
    <w:rsid w:val="000169DB"/>
    <w:rsid w:val="00106F6D"/>
    <w:rsid w:val="003548D2"/>
    <w:rsid w:val="00620E50"/>
    <w:rsid w:val="006664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FC8C1"/>
  <w15:docId w15:val="{A92C472B-3F11-412A-8746-FB2111B53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7C4B"/>
  </w:style>
  <w:style w:type="paragraph" w:styleId="1">
    <w:name w:val="heading 1"/>
    <w:basedOn w:val="a"/>
    <w:next w:val="a"/>
    <w:link w:val="10"/>
    <w:uiPriority w:val="9"/>
    <w:qFormat/>
    <w:rsid w:val="00EE072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5"/>
    <w:uiPriority w:val="99"/>
    <w:unhideWhenUsed/>
    <w:qFormat/>
    <w:rsid w:val="00F241E3"/>
    <w:pPr>
      <w:spacing w:after="0" w:line="240" w:lineRule="auto"/>
    </w:pPr>
    <w:rPr>
      <w:sz w:val="20"/>
      <w:szCs w:val="20"/>
    </w:rPr>
  </w:style>
  <w:style w:type="character" w:customStyle="1" w:styleId="a5">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4"/>
    <w:uiPriority w:val="99"/>
    <w:rsid w:val="00F241E3"/>
    <w:rPr>
      <w:sz w:val="20"/>
      <w:szCs w:val="20"/>
    </w:rPr>
  </w:style>
  <w:style w:type="character" w:styleId="a6">
    <w:name w:val="footnote reference"/>
    <w:uiPriority w:val="99"/>
    <w:rsid w:val="00F241E3"/>
    <w:rPr>
      <w:rFonts w:cs="Times New Roman"/>
      <w:vertAlign w:val="superscript"/>
    </w:rPr>
  </w:style>
  <w:style w:type="character" w:styleId="a7">
    <w:name w:val="Emphasis"/>
    <w:qFormat/>
    <w:rsid w:val="00F241E3"/>
    <w:rPr>
      <w:rFonts w:cs="Times New Roman"/>
      <w:i/>
    </w:rPr>
  </w:style>
  <w:style w:type="paragraph" w:styleId="a8">
    <w:name w:val="Balloon Text"/>
    <w:basedOn w:val="a"/>
    <w:link w:val="a9"/>
    <w:uiPriority w:val="99"/>
    <w:semiHidden/>
    <w:unhideWhenUsed/>
    <w:rsid w:val="00D0529A"/>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D0529A"/>
    <w:rPr>
      <w:rFonts w:ascii="Segoe UI" w:hAnsi="Segoe UI" w:cs="Segoe UI"/>
      <w:sz w:val="18"/>
      <w:szCs w:val="18"/>
    </w:rPr>
  </w:style>
  <w:style w:type="paragraph" w:styleId="aa">
    <w:name w:val="endnote text"/>
    <w:basedOn w:val="a"/>
    <w:link w:val="ab"/>
    <w:uiPriority w:val="99"/>
    <w:semiHidden/>
    <w:unhideWhenUsed/>
    <w:rsid w:val="00E35341"/>
    <w:pPr>
      <w:spacing w:after="0" w:line="240" w:lineRule="auto"/>
    </w:pPr>
    <w:rPr>
      <w:sz w:val="20"/>
      <w:szCs w:val="20"/>
    </w:rPr>
  </w:style>
  <w:style w:type="character" w:customStyle="1" w:styleId="ab">
    <w:name w:val="Текст концевой сноски Знак"/>
    <w:basedOn w:val="a0"/>
    <w:link w:val="aa"/>
    <w:uiPriority w:val="99"/>
    <w:semiHidden/>
    <w:rsid w:val="00E35341"/>
    <w:rPr>
      <w:sz w:val="20"/>
      <w:szCs w:val="20"/>
    </w:rPr>
  </w:style>
  <w:style w:type="character" w:styleId="ac">
    <w:name w:val="endnote reference"/>
    <w:basedOn w:val="a0"/>
    <w:uiPriority w:val="99"/>
    <w:semiHidden/>
    <w:unhideWhenUsed/>
    <w:rsid w:val="00E35341"/>
    <w:rPr>
      <w:vertAlign w:val="superscript"/>
    </w:rPr>
  </w:style>
  <w:style w:type="paragraph" w:styleId="ad">
    <w:name w:val="List Paragraph"/>
    <w:basedOn w:val="a"/>
    <w:uiPriority w:val="34"/>
    <w:qFormat/>
    <w:rsid w:val="00786A6F"/>
    <w:pPr>
      <w:ind w:left="720"/>
      <w:contextualSpacing/>
    </w:pPr>
  </w:style>
  <w:style w:type="character" w:styleId="ae">
    <w:name w:val="Hyperlink"/>
    <w:basedOn w:val="a0"/>
    <w:uiPriority w:val="99"/>
    <w:unhideWhenUsed/>
    <w:rsid w:val="00FE7F76"/>
    <w:rPr>
      <w:color w:val="0563C1" w:themeColor="hyperlink"/>
      <w:u w:val="single"/>
    </w:rPr>
  </w:style>
  <w:style w:type="character" w:customStyle="1" w:styleId="10">
    <w:name w:val="Заголовок 1 Знак"/>
    <w:basedOn w:val="a0"/>
    <w:link w:val="1"/>
    <w:uiPriority w:val="9"/>
    <w:rsid w:val="00EE0720"/>
    <w:rPr>
      <w:rFonts w:asciiTheme="majorHAnsi" w:eastAsiaTheme="majorEastAsia" w:hAnsiTheme="majorHAnsi" w:cstheme="majorBidi"/>
      <w:color w:val="2F5496" w:themeColor="accent1" w:themeShade="BF"/>
      <w:sz w:val="32"/>
      <w:szCs w:val="32"/>
    </w:rPr>
  </w:style>
  <w:style w:type="paragraph" w:styleId="af">
    <w:name w:val="TOC Heading"/>
    <w:basedOn w:val="1"/>
    <w:next w:val="a"/>
    <w:uiPriority w:val="39"/>
    <w:unhideWhenUsed/>
    <w:qFormat/>
    <w:rsid w:val="00AA40AC"/>
    <w:pPr>
      <w:outlineLvl w:val="9"/>
    </w:pPr>
  </w:style>
  <w:style w:type="paragraph" w:styleId="11">
    <w:name w:val="toc 1"/>
    <w:basedOn w:val="a"/>
    <w:next w:val="a"/>
    <w:autoRedefine/>
    <w:uiPriority w:val="39"/>
    <w:unhideWhenUsed/>
    <w:rsid w:val="00AA40AC"/>
    <w:pPr>
      <w:spacing w:after="100"/>
    </w:pPr>
  </w:style>
  <w:style w:type="paragraph" w:styleId="af0">
    <w:name w:val="header"/>
    <w:basedOn w:val="a"/>
    <w:link w:val="af1"/>
    <w:uiPriority w:val="99"/>
    <w:unhideWhenUsed/>
    <w:rsid w:val="0084173D"/>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84173D"/>
  </w:style>
  <w:style w:type="paragraph" w:styleId="af2">
    <w:name w:val="footer"/>
    <w:basedOn w:val="a"/>
    <w:link w:val="af3"/>
    <w:uiPriority w:val="99"/>
    <w:unhideWhenUsed/>
    <w:rsid w:val="0084173D"/>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84173D"/>
  </w:style>
  <w:style w:type="character" w:customStyle="1" w:styleId="dt-m">
    <w:name w:val="dt-m"/>
    <w:basedOn w:val="a0"/>
    <w:rsid w:val="006C6A98"/>
  </w:style>
  <w:style w:type="character" w:styleId="af4">
    <w:name w:val="annotation reference"/>
    <w:basedOn w:val="a0"/>
    <w:uiPriority w:val="99"/>
    <w:semiHidden/>
    <w:unhideWhenUsed/>
    <w:rsid w:val="00BB120F"/>
    <w:rPr>
      <w:sz w:val="16"/>
      <w:szCs w:val="16"/>
    </w:rPr>
  </w:style>
  <w:style w:type="paragraph" w:styleId="af5">
    <w:name w:val="annotation text"/>
    <w:basedOn w:val="a"/>
    <w:link w:val="af6"/>
    <w:uiPriority w:val="99"/>
    <w:semiHidden/>
    <w:unhideWhenUsed/>
    <w:rsid w:val="00BB120F"/>
    <w:pPr>
      <w:spacing w:line="240" w:lineRule="auto"/>
    </w:pPr>
    <w:rPr>
      <w:sz w:val="20"/>
      <w:szCs w:val="20"/>
    </w:rPr>
  </w:style>
  <w:style w:type="character" w:customStyle="1" w:styleId="af6">
    <w:name w:val="Текст примечания Знак"/>
    <w:basedOn w:val="a0"/>
    <w:link w:val="af5"/>
    <w:uiPriority w:val="99"/>
    <w:semiHidden/>
    <w:rsid w:val="00BB120F"/>
    <w:rPr>
      <w:sz w:val="20"/>
      <w:szCs w:val="20"/>
    </w:rPr>
  </w:style>
  <w:style w:type="paragraph" w:styleId="af7">
    <w:name w:val="annotation subject"/>
    <w:basedOn w:val="af5"/>
    <w:next w:val="af5"/>
    <w:link w:val="af8"/>
    <w:uiPriority w:val="99"/>
    <w:semiHidden/>
    <w:unhideWhenUsed/>
    <w:rsid w:val="00BB120F"/>
    <w:rPr>
      <w:b/>
      <w:bCs/>
    </w:rPr>
  </w:style>
  <w:style w:type="character" w:customStyle="1" w:styleId="af8">
    <w:name w:val="Тема примечания Знак"/>
    <w:basedOn w:val="af6"/>
    <w:link w:val="af7"/>
    <w:uiPriority w:val="99"/>
    <w:semiHidden/>
    <w:rsid w:val="00BB120F"/>
    <w:rPr>
      <w:b/>
      <w:bCs/>
      <w:sz w:val="20"/>
      <w:szCs w:val="20"/>
    </w:rPr>
  </w:style>
  <w:style w:type="character" w:styleId="af9">
    <w:name w:val="line number"/>
    <w:basedOn w:val="a0"/>
    <w:uiPriority w:val="99"/>
    <w:semiHidden/>
    <w:unhideWhenUsed/>
    <w:rsid w:val="00861587"/>
  </w:style>
  <w:style w:type="paragraph" w:styleId="afa">
    <w:name w:val="Subtitle"/>
    <w:basedOn w:val="a"/>
    <w:next w:val="a"/>
    <w:pPr>
      <w:keepNext/>
      <w:keepLines/>
      <w:spacing w:before="360" w:after="80"/>
    </w:pPr>
    <w:rPr>
      <w:rFonts w:ascii="Georgia" w:eastAsia="Georgia" w:hAnsi="Georgia" w:cs="Georgia"/>
      <w:i/>
      <w:color w:val="666666"/>
      <w:sz w:val="48"/>
      <w:szCs w:val="48"/>
    </w:r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bRDicSQWc+/nMekog2RtdAp1bEg==">CgMxLjAyCWguMzBqMHpsbDIJaC4xZm9iOXRlMgloLjN6bnlzaDcyCWguM3pueXNoNzIIaC50eWpjd3Q4AHIhMW9jZC1HWU9aeGNjQ2ZnMnNWR2I3V2k0Wk1ROEhkVS1F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4626</Words>
  <Characters>26370</Characters>
  <Application>Microsoft Office Word</Application>
  <DocSecurity>0</DocSecurity>
  <Lines>219</Lines>
  <Paragraphs>61</Paragraphs>
  <ScaleCrop>false</ScaleCrop>
  <Company/>
  <LinksUpToDate>false</LinksUpToDate>
  <CharactersWithSpaces>30935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Макеева Галина</dc:creator>
  <cp:lastModifiedBy>virus.metodist@bk.ru</cp:lastModifiedBy>
  <cp:revision>4</cp:revision>
  <dcterms:created xsi:type="dcterms:W3CDTF">2022-11-07T10:57:00Z</dcterms:created>
  <dcterms:modified xsi:type="dcterms:W3CDTF">2023-10-19T07:46:00Z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0x010100345EE56563918143A223683E62F6E03E</vt:lpwstr>
  </property>
</Properties>
</file>