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E9" w:rsidRPr="003E614A" w:rsidRDefault="00FD31E9" w:rsidP="00FD31E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</w:t>
      </w:r>
      <w:r>
        <w:rPr>
          <w:rFonts w:ascii="Times New Roman" w:eastAsia="Times New Roman" w:hAnsi="Times New Roman" w:cs="Times New Roman"/>
          <w:b/>
        </w:rPr>
        <w:t>.3</w:t>
      </w:r>
    </w:p>
    <w:p w:rsidR="00FD31E9" w:rsidRPr="003E614A" w:rsidRDefault="00FD31E9" w:rsidP="00FD31E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FD31E9" w:rsidRPr="003E614A" w:rsidRDefault="00FD31E9" w:rsidP="00FD31E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F00070" w:rsidRPr="007F1C62" w:rsidRDefault="00F00070" w:rsidP="00F00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070" w:rsidRPr="007F1C62" w:rsidRDefault="00F00070" w:rsidP="00F00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070" w:rsidRPr="007F1C62" w:rsidRDefault="00F00070" w:rsidP="00F00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070" w:rsidRPr="007F1C62" w:rsidRDefault="00F00070" w:rsidP="00F00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070" w:rsidRPr="007F1C62" w:rsidRDefault="00F00070" w:rsidP="00F00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070" w:rsidRPr="007F1C62" w:rsidRDefault="00F00070" w:rsidP="00F00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070" w:rsidRPr="007F1C62" w:rsidRDefault="00F00070" w:rsidP="00F00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070" w:rsidRPr="007F1C62" w:rsidRDefault="00F00070" w:rsidP="00F00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0070" w:rsidRPr="007F1C62" w:rsidRDefault="00F00070" w:rsidP="00F00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0070" w:rsidRPr="0080404D" w:rsidRDefault="00F00070" w:rsidP="00F00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80404D">
        <w:rPr>
          <w:rFonts w:ascii="Times New Roman" w:eastAsia="Times New Roman" w:hAnsi="Times New Roman" w:cs="Times New Roman"/>
          <w:b/>
          <w:caps/>
          <w:sz w:val="24"/>
          <w:szCs w:val="28"/>
        </w:rPr>
        <w:t>Рабочая ПРОГРАММа производственной практики</w:t>
      </w:r>
    </w:p>
    <w:p w:rsidR="00F00070" w:rsidRPr="007F1C62" w:rsidRDefault="00F00070" w:rsidP="00F00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0070" w:rsidRPr="007F1C62" w:rsidRDefault="00F00070" w:rsidP="00F00070">
      <w:pPr>
        <w:spacing w:after="164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00070" w:rsidRPr="00436426" w:rsidRDefault="00F00070" w:rsidP="00F000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6426">
        <w:rPr>
          <w:rFonts w:ascii="Times New Roman" w:hAnsi="Times New Roman" w:cs="Times New Roman"/>
          <w:b/>
          <w:sz w:val="24"/>
          <w:szCs w:val="24"/>
        </w:rPr>
        <w:t>ПМ 0</w:t>
      </w:r>
      <w:r>
        <w:rPr>
          <w:rFonts w:ascii="Times New Roman" w:hAnsi="Times New Roman" w:cs="Times New Roman"/>
          <w:b/>
          <w:sz w:val="24"/>
          <w:szCs w:val="24"/>
        </w:rPr>
        <w:t>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F00070" w:rsidRPr="00C51755" w:rsidRDefault="00F00070" w:rsidP="00F000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0070" w:rsidRPr="00C51755" w:rsidRDefault="00F00070" w:rsidP="00F000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0070" w:rsidRDefault="00F00070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D31E9" w:rsidRDefault="00FD31E9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00070" w:rsidRDefault="00F00070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00070" w:rsidRDefault="00F00070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00070" w:rsidRDefault="00F00070" w:rsidP="00F0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00070" w:rsidRDefault="00F00070" w:rsidP="00F0007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00070" w:rsidRDefault="00F00070" w:rsidP="00F0007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F00070" w:rsidRDefault="00F00070" w:rsidP="00F00070">
      <w:pPr>
        <w:spacing w:after="0" w:line="240" w:lineRule="auto"/>
        <w:jc w:val="center"/>
        <w:rPr>
          <w:rFonts w:eastAsiaTheme="minorHAnsi"/>
          <w:sz w:val="28"/>
          <w:szCs w:val="28"/>
        </w:rPr>
      </w:pPr>
    </w:p>
    <w:p w:rsidR="00F00070" w:rsidRDefault="00F00070" w:rsidP="00F00070">
      <w:pPr>
        <w:spacing w:after="0" w:line="240" w:lineRule="auto"/>
        <w:rPr>
          <w:sz w:val="24"/>
          <w:szCs w:val="28"/>
        </w:rPr>
      </w:pPr>
    </w:p>
    <w:p w:rsidR="00F00070" w:rsidRDefault="00F00070" w:rsidP="00F00070">
      <w:pPr>
        <w:spacing w:after="0" w:line="240" w:lineRule="auto"/>
        <w:jc w:val="center"/>
        <w:rPr>
          <w:sz w:val="24"/>
          <w:szCs w:val="28"/>
        </w:rPr>
      </w:pPr>
    </w:p>
    <w:p w:rsidR="00F00070" w:rsidRPr="00F00070" w:rsidRDefault="00B95415" w:rsidP="00F00070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2021</w:t>
      </w:r>
      <w:r w:rsidR="00FD31E9">
        <w:rPr>
          <w:sz w:val="24"/>
          <w:szCs w:val="28"/>
        </w:rPr>
        <w:t xml:space="preserve"> г.</w:t>
      </w:r>
    </w:p>
    <w:p w:rsidR="00F00070" w:rsidRDefault="00F00070" w:rsidP="00F0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FD31E9" w:rsidRPr="00F52EDD" w:rsidTr="002318A3">
        <w:trPr>
          <w:jc w:val="right"/>
        </w:trPr>
        <w:tc>
          <w:tcPr>
            <w:tcW w:w="3156" w:type="dxa"/>
            <w:shd w:val="clear" w:color="auto" w:fill="auto"/>
          </w:tcPr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FD31E9" w:rsidRPr="00F52EDD" w:rsidTr="002318A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31E9" w:rsidRPr="00F52EDD" w:rsidRDefault="00FD31E9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31E9" w:rsidRPr="00F52EDD" w:rsidRDefault="00FD31E9" w:rsidP="00FD31E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FD31E9" w:rsidRPr="00F52EDD" w:rsidRDefault="00FD31E9" w:rsidP="00FD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D31E9" w:rsidRPr="00F52EDD" w:rsidRDefault="00FD31E9" w:rsidP="00FD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1E9" w:rsidRPr="00FD31E9" w:rsidRDefault="00FD31E9" w:rsidP="00FD3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производственной практики по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ПМ 02 </w:t>
      </w:r>
      <w:r w:rsidRPr="00FD31E9">
        <w:rPr>
          <w:rFonts w:ascii="Times New Roman" w:eastAsia="Times New Roman" w:hAnsi="Times New Roman" w:cs="Times New Roman"/>
          <w:sz w:val="24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FD31E9" w:rsidRPr="00F52EDD" w:rsidRDefault="00FD31E9" w:rsidP="00FD3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(рег.№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</w:p>
    <w:p w:rsidR="00FD31E9" w:rsidRPr="00F52EDD" w:rsidRDefault="00FD31E9" w:rsidP="00FD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1E9" w:rsidRPr="00F52EDD" w:rsidRDefault="00FD31E9" w:rsidP="00FD31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1E9" w:rsidRPr="00F52EDD" w:rsidRDefault="00FD31E9" w:rsidP="00FD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FD31E9" w:rsidRPr="00F52EDD" w:rsidRDefault="00FD31E9" w:rsidP="00FD31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31E9" w:rsidRPr="00F52EDD" w:rsidRDefault="00FD31E9" w:rsidP="00FD31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Маслова Ю.А.- мастер производственного обучения</w:t>
      </w:r>
    </w:p>
    <w:p w:rsidR="00FD31E9" w:rsidRDefault="00FD31E9" w:rsidP="00FD31E9"/>
    <w:p w:rsidR="00FD31E9" w:rsidRPr="00BF173C" w:rsidRDefault="00FD31E9" w:rsidP="00FD3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E9" w:rsidRPr="00BF173C" w:rsidRDefault="00FD31E9" w:rsidP="00FD3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E9" w:rsidRPr="00BF173C" w:rsidRDefault="00FD31E9" w:rsidP="00FD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E9" w:rsidRPr="00AC5D2D" w:rsidRDefault="00FD31E9" w:rsidP="00FD3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E9" w:rsidRPr="00BF173C" w:rsidRDefault="00FD31E9" w:rsidP="00FD3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070" w:rsidRPr="00FD31E9" w:rsidRDefault="00FD31E9" w:rsidP="00FD31E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00070" w:rsidRPr="007F1C62" w:rsidRDefault="00F00070" w:rsidP="00F00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9181"/>
        <w:gridCol w:w="674"/>
      </w:tblGrid>
      <w:tr w:rsidR="00F00070" w:rsidRPr="007F1C62" w:rsidTr="00465171">
        <w:trPr>
          <w:trHeight w:val="394"/>
        </w:trPr>
        <w:tc>
          <w:tcPr>
            <w:tcW w:w="9181" w:type="dxa"/>
            <w:hideMark/>
          </w:tcPr>
          <w:p w:rsidR="00F00070" w:rsidRPr="007F1C62" w:rsidRDefault="00F00070" w:rsidP="00465171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 xml:space="preserve">1.ПАСПОРТ РАБОЧЕЙ ПРОГРАММЫ ПРОИЗВОДСТВЕННОЙ ПРАКТИКИ </w:t>
            </w:r>
          </w:p>
        </w:tc>
        <w:tc>
          <w:tcPr>
            <w:tcW w:w="674" w:type="dxa"/>
            <w:hideMark/>
          </w:tcPr>
          <w:p w:rsidR="00F00070" w:rsidRPr="007F1C62" w:rsidRDefault="00F00070" w:rsidP="0046517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070" w:rsidRPr="007F1C62" w:rsidTr="00465171">
        <w:trPr>
          <w:trHeight w:val="720"/>
        </w:trPr>
        <w:tc>
          <w:tcPr>
            <w:tcW w:w="9181" w:type="dxa"/>
            <w:hideMark/>
          </w:tcPr>
          <w:p w:rsidR="00F00070" w:rsidRPr="007F1C62" w:rsidRDefault="00F00070" w:rsidP="00465171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ПРОИЗВОДСТВЕННОЙ ПРАКТИКИ.</w:t>
            </w:r>
          </w:p>
        </w:tc>
        <w:tc>
          <w:tcPr>
            <w:tcW w:w="674" w:type="dxa"/>
            <w:hideMark/>
          </w:tcPr>
          <w:p w:rsidR="00F00070" w:rsidRPr="007F1C62" w:rsidRDefault="00F00070" w:rsidP="0046517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070" w:rsidRPr="007F1C62" w:rsidTr="00465171">
        <w:trPr>
          <w:trHeight w:val="594"/>
        </w:trPr>
        <w:tc>
          <w:tcPr>
            <w:tcW w:w="9181" w:type="dxa"/>
          </w:tcPr>
          <w:p w:rsidR="00F00070" w:rsidRPr="007F1C62" w:rsidRDefault="00F00070" w:rsidP="004651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И СОДЕРЖАНИЕ ПРАКТИКИ </w:t>
            </w:r>
          </w:p>
          <w:p w:rsidR="00F00070" w:rsidRPr="007F1C62" w:rsidRDefault="00F00070" w:rsidP="004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4. ФОРМЫ АТТЕСТАЦИИ ПО ИТОГАМ ПРОИЗВОДСТВЕННОЙ ПРАКТИКИ</w:t>
            </w:r>
          </w:p>
          <w:p w:rsidR="00F00070" w:rsidRPr="007F1C62" w:rsidRDefault="00F00070" w:rsidP="00465171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5. УСЛОВИЯ ОРГАНИЗАЦИИ И ПРОВЕДЕНИЯ ПРОИЗВОДСТВЕННОЙ ПРАКТИКИ</w:t>
            </w:r>
          </w:p>
        </w:tc>
        <w:tc>
          <w:tcPr>
            <w:tcW w:w="674" w:type="dxa"/>
          </w:tcPr>
          <w:p w:rsidR="00F00070" w:rsidRPr="007F1C62" w:rsidRDefault="00F00070" w:rsidP="0046517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0070" w:rsidRPr="007F1C62" w:rsidRDefault="00F00070" w:rsidP="004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0070" w:rsidRPr="007F1C62" w:rsidRDefault="00F00070" w:rsidP="0046517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70" w:rsidRPr="007F1C62" w:rsidRDefault="00F00070" w:rsidP="00F00070">
      <w:pPr>
        <w:pStyle w:val="1"/>
        <w:rPr>
          <w:rFonts w:eastAsiaTheme="minorHAnsi"/>
          <w:color w:val="auto"/>
          <w:sz w:val="24"/>
          <w:szCs w:val="24"/>
          <w:lang w:eastAsia="en-US"/>
        </w:rPr>
      </w:pPr>
    </w:p>
    <w:p w:rsidR="00F00070" w:rsidRPr="007F1C62" w:rsidRDefault="00F00070" w:rsidP="00F00070">
      <w:pPr>
        <w:pStyle w:val="1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F00070" w:rsidRDefault="00F00070" w:rsidP="00F0007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00070" w:rsidRDefault="00F00070" w:rsidP="00F0007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00070" w:rsidRDefault="00F00070" w:rsidP="00F0007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00070" w:rsidRDefault="00F00070" w:rsidP="00F0007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00070" w:rsidRPr="007F1C62" w:rsidRDefault="00F00070" w:rsidP="00F0007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00070" w:rsidRPr="007F1C62" w:rsidRDefault="00F00070" w:rsidP="00F00070">
      <w:pPr>
        <w:pStyle w:val="1"/>
        <w:ind w:left="0" w:firstLine="0"/>
        <w:jc w:val="left"/>
        <w:rPr>
          <w:sz w:val="24"/>
          <w:szCs w:val="24"/>
          <w:lang w:val="en-US"/>
        </w:rPr>
      </w:pPr>
    </w:p>
    <w:p w:rsidR="00F00070" w:rsidRPr="007F1C62" w:rsidRDefault="00F00070" w:rsidP="00F00070">
      <w:pPr>
        <w:pStyle w:val="1"/>
        <w:ind w:left="0" w:firstLine="0"/>
        <w:jc w:val="left"/>
        <w:rPr>
          <w:sz w:val="24"/>
          <w:szCs w:val="24"/>
        </w:rPr>
      </w:pPr>
      <w:r w:rsidRPr="007F1C62">
        <w:rPr>
          <w:sz w:val="24"/>
          <w:szCs w:val="24"/>
        </w:rPr>
        <w:t>1. ПАСПОРТ РАБОЧЕЙ ПРОГРАММЫ ПРОИЗВОДСТВЕННОЙ ПРАКТИКИ</w:t>
      </w:r>
    </w:p>
    <w:p w:rsidR="00F00070" w:rsidRPr="007F1C62" w:rsidRDefault="00F00070" w:rsidP="00F00070">
      <w:pPr>
        <w:spacing w:after="54" w:line="240" w:lineRule="auto"/>
        <w:rPr>
          <w:rFonts w:ascii="Times New Roman" w:hAnsi="Times New Roman" w:cs="Times New Roman"/>
          <w:sz w:val="24"/>
          <w:szCs w:val="24"/>
        </w:rPr>
      </w:pPr>
    </w:p>
    <w:p w:rsidR="00F00070" w:rsidRPr="007F1C62" w:rsidRDefault="00F00070" w:rsidP="00F00070">
      <w:pPr>
        <w:spacing w:after="42" w:line="235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 </w:t>
      </w:r>
    </w:p>
    <w:p w:rsidR="00F00070" w:rsidRPr="007F1C62" w:rsidRDefault="00F00070" w:rsidP="00F00070">
      <w:pPr>
        <w:spacing w:after="99" w:line="240" w:lineRule="auto"/>
        <w:rPr>
          <w:rFonts w:ascii="Times New Roman" w:hAnsi="Times New Roman" w:cs="Times New Roman"/>
          <w:sz w:val="24"/>
          <w:szCs w:val="24"/>
        </w:rPr>
      </w:pPr>
    </w:p>
    <w:p w:rsidR="00F00070" w:rsidRPr="007F1C62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производственной практики  является частью  основной профессиональной образовательной программы в соответствии с Федеральным государственным образовательным стандартом по </w:t>
      </w:r>
      <w:proofErr w:type="spellStart"/>
      <w:r w:rsidRPr="007F1C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F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 среднего профессионального образования  43.01.09 Повар, кондитер 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WorldSkillsInternational,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</w:t>
      </w:r>
    </w:p>
    <w:p w:rsidR="00F00070" w:rsidRPr="007F1C62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70" w:rsidRPr="007F1C62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70" w:rsidRPr="007F1C62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70" w:rsidRPr="007F1C62" w:rsidRDefault="00F00070" w:rsidP="00F00070">
      <w:pPr>
        <w:spacing w:after="42" w:line="235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b/>
          <w:sz w:val="24"/>
          <w:szCs w:val="24"/>
        </w:rPr>
        <w:t>Место и время проведения практики</w:t>
      </w:r>
    </w:p>
    <w:p w:rsidR="00F00070" w:rsidRPr="007F1C62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70" w:rsidRPr="007F1C62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осуществляется в соответствии с графиком учебного процесса и учебным планом.</w:t>
      </w:r>
      <w:r w:rsidRPr="00D6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C62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Базами производственной практики являются предприятия общественного питания г. Воскресенска и Воскресенского района.</w:t>
      </w:r>
    </w:p>
    <w:p w:rsidR="00F00070" w:rsidRPr="007F1C62" w:rsidRDefault="00F00070" w:rsidP="00F00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70" w:rsidRPr="007F1C62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70" w:rsidRPr="007F1C62" w:rsidRDefault="00F00070" w:rsidP="00F00070">
      <w:pPr>
        <w:spacing w:after="42" w:line="235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83884240"/>
      <w:bookmarkStart w:id="1" w:name="_Toc283886690"/>
      <w:r w:rsidRPr="007F1C6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и задачи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7F1C6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F00070" w:rsidRPr="007F1C62" w:rsidRDefault="00F00070" w:rsidP="00F00070">
      <w:pPr>
        <w:spacing w:after="42" w:line="235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70" w:rsidRPr="00B179BC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приготовление, оформление и подготовка к реализации горячих    блюд, кулинарных изделий, закусок разнообразного ассортимента и соответствующими профессиональными компетенциями обучающийся в ходе освоения профессионального модуля должен:</w:t>
      </w:r>
    </w:p>
    <w:p w:rsidR="00F00070" w:rsidRPr="00B40896" w:rsidRDefault="00F00070" w:rsidP="00F0007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336"/>
      </w:tblGrid>
      <w:tr w:rsidR="00F00070" w:rsidRPr="00B40896" w:rsidTr="00465171">
        <w:tc>
          <w:tcPr>
            <w:tcW w:w="1804" w:type="dxa"/>
          </w:tcPr>
          <w:p w:rsidR="00F00070" w:rsidRPr="00B40896" w:rsidRDefault="00F00070" w:rsidP="004651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336" w:type="dxa"/>
          </w:tcPr>
          <w:p w:rsidR="00F00070" w:rsidRPr="00B40896" w:rsidRDefault="00F00070" w:rsidP="00465171">
            <w:pPr>
              <w:spacing w:after="0"/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F00070" w:rsidRPr="00B40896" w:rsidRDefault="00F00070" w:rsidP="00465171">
            <w:pPr>
              <w:spacing w:after="0"/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F00070" w:rsidRPr="00F00070" w:rsidRDefault="00F00070" w:rsidP="00F0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разработки ассортимента  горячей кулинарной продукции:</w:t>
            </w:r>
          </w:p>
          <w:p w:rsidR="00F00070" w:rsidRPr="00F00070" w:rsidRDefault="00F00070" w:rsidP="00F0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супов, соусов, блюд из овощей, грибов и сыра, рыбы, мяса и птицы;</w:t>
            </w:r>
          </w:p>
          <w:p w:rsidR="00F00070" w:rsidRPr="00F00070" w:rsidRDefault="00F00070" w:rsidP="00F0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сервировки и оформления  горячей кулинарной продукции;</w:t>
            </w:r>
          </w:p>
          <w:p w:rsidR="00F00070" w:rsidRPr="00B40896" w:rsidRDefault="00F00070" w:rsidP="00F0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F00070" w:rsidRPr="00B40896" w:rsidRDefault="00F00070" w:rsidP="00F00070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оценке качества, порционировании (комплектовании), упаковке на вынос, хранении с учетом требований к безопасности </w:t>
            </w: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готовой продукции;</w:t>
            </w:r>
          </w:p>
          <w:p w:rsidR="00F00070" w:rsidRPr="00F00070" w:rsidRDefault="00F00070" w:rsidP="00F00070">
            <w:pPr>
              <w:spacing w:after="0"/>
              <w:ind w:firstLine="7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ведении расчетов с потребителями.</w:t>
            </w:r>
          </w:p>
        </w:tc>
      </w:tr>
      <w:tr w:rsidR="00F00070" w:rsidRPr="00B40896" w:rsidTr="00465171">
        <w:tc>
          <w:tcPr>
            <w:tcW w:w="1804" w:type="dxa"/>
          </w:tcPr>
          <w:p w:rsidR="00F00070" w:rsidRPr="00B40896" w:rsidRDefault="00F00070" w:rsidP="004651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7336" w:type="dxa"/>
          </w:tcPr>
          <w:p w:rsidR="00F00070" w:rsidRPr="00B40896" w:rsidRDefault="00F00070" w:rsidP="00465171">
            <w:pPr>
              <w:spacing w:after="0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F00070" w:rsidRPr="00F00070" w:rsidRDefault="00F00070" w:rsidP="00465171">
            <w:pPr>
              <w:pStyle w:val="a3"/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00070" w:rsidRPr="00F00070" w:rsidRDefault="00F00070" w:rsidP="00465171">
            <w:pPr>
              <w:pStyle w:val="a3"/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0070" w:rsidRPr="00F00070" w:rsidRDefault="00F00070" w:rsidP="00465171">
            <w:pPr>
              <w:pStyle w:val="a3"/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F00070" w:rsidRPr="00B40896" w:rsidRDefault="00F00070" w:rsidP="00465171">
            <w:pPr>
              <w:spacing w:after="0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00070" w:rsidRPr="00B40896" w:rsidRDefault="00F00070" w:rsidP="00465171">
            <w:pPr>
              <w:spacing w:after="0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00070" w:rsidRPr="00B40896" w:rsidRDefault="00F00070" w:rsidP="00F00070">
            <w:pPr>
              <w:spacing w:after="0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00070" w:rsidRPr="00B40896" w:rsidTr="00465171">
        <w:tc>
          <w:tcPr>
            <w:tcW w:w="1804" w:type="dxa"/>
          </w:tcPr>
          <w:p w:rsidR="00F00070" w:rsidRPr="00B40896" w:rsidRDefault="00F00070" w:rsidP="004651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F00070" w:rsidRPr="00F00070" w:rsidRDefault="00F00070" w:rsidP="00465171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F0007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F00070" w:rsidRPr="00B40896" w:rsidRDefault="00F00070" w:rsidP="00465171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F00070" w:rsidRPr="00B40896" w:rsidRDefault="00F00070" w:rsidP="00465171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F00070" w:rsidRPr="00B40896" w:rsidRDefault="00F00070" w:rsidP="00465171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F00070" w:rsidRPr="00B40896" w:rsidRDefault="00F00070" w:rsidP="00465171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F00070" w:rsidRPr="007F1C62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70" w:rsidRPr="007F1C62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b/>
          <w:sz w:val="24"/>
          <w:szCs w:val="24"/>
        </w:rPr>
        <w:t>1.4Количество недель (часов) на освоение программы производственной  практики:</w:t>
      </w:r>
    </w:p>
    <w:p w:rsidR="00F00070" w:rsidRPr="007F1C62" w:rsidRDefault="00F00070" w:rsidP="00F0007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70" w:rsidRPr="00B95415" w:rsidRDefault="00F00070" w:rsidP="00F0007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5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 часов</w:t>
      </w:r>
    </w:p>
    <w:p w:rsidR="00F00070" w:rsidRDefault="00F00070" w:rsidP="00F000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F00070" w:rsidRPr="007F1C62" w:rsidRDefault="00F00070" w:rsidP="00F00070">
      <w:pPr>
        <w:pStyle w:val="1"/>
        <w:ind w:left="0" w:firstLine="0"/>
        <w:rPr>
          <w:sz w:val="24"/>
          <w:szCs w:val="24"/>
        </w:rPr>
      </w:pPr>
      <w:r w:rsidRPr="007F1C62">
        <w:rPr>
          <w:sz w:val="24"/>
          <w:szCs w:val="24"/>
        </w:rPr>
        <w:lastRenderedPageBreak/>
        <w:t>2. РЕЗУЛЬТАТЫ ОСВОЕНИЯ ПРОИЗВОДСТВЕННОЙ ПРАКТИКИ.</w:t>
      </w:r>
    </w:p>
    <w:p w:rsidR="00F00070" w:rsidRPr="007F1C62" w:rsidRDefault="00F00070" w:rsidP="00F00070">
      <w:pPr>
        <w:spacing w:after="42" w:line="235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b/>
          <w:sz w:val="24"/>
          <w:szCs w:val="24"/>
        </w:rPr>
        <w:t>2.1 Требования к результатам освоения образовательной программы</w:t>
      </w:r>
    </w:p>
    <w:p w:rsidR="00F00070" w:rsidRPr="007F1C62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C6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программы, в структуру которой включена и производственная практика, у обучающихся должны быть сформированы ОК, ПК, соответствующие видам деятельности по профессии 43.01.09 Повар-кондитер</w:t>
      </w:r>
    </w:p>
    <w:tbl>
      <w:tblPr>
        <w:tblW w:w="530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9536"/>
      </w:tblGrid>
      <w:tr w:rsidR="00F00070" w:rsidRPr="007F1C62" w:rsidTr="00465171">
        <w:trPr>
          <w:trHeight w:val="651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F00070" w:rsidRPr="007F1C62" w:rsidTr="00465171"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F00070" w:rsidRPr="007F1C62" w:rsidTr="00465171"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00070" w:rsidRPr="007F1C62" w:rsidTr="00465171">
        <w:trPr>
          <w:trHeight w:val="333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00070" w:rsidRPr="007F1C62" w:rsidTr="00465171">
        <w:trPr>
          <w:trHeight w:val="362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F00070" w:rsidRPr="007F1C62" w:rsidTr="00465171">
        <w:trPr>
          <w:trHeight w:val="673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F00070" w:rsidRPr="007F1C62" w:rsidTr="00465171">
        <w:trPr>
          <w:trHeight w:val="673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00070" w:rsidRPr="007F1C62" w:rsidTr="00465171">
        <w:trPr>
          <w:trHeight w:val="537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F00070" w:rsidRPr="007F1C62" w:rsidTr="00465171">
        <w:trPr>
          <w:trHeight w:val="386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F00070" w:rsidRPr="007F1C62" w:rsidTr="00465171">
        <w:trPr>
          <w:trHeight w:val="673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F00070" w:rsidRPr="007F1C62" w:rsidTr="00B95415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7F1C62" w:rsidRDefault="00F00070" w:rsidP="0046517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Pr="007F1C62" w:rsidRDefault="00F00070" w:rsidP="00465171">
            <w:pPr>
              <w:spacing w:after="0"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F6011A" w:rsidRPr="007F1C62" w:rsidTr="00695AE7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011A" w:rsidRDefault="00F6011A" w:rsidP="00F6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4528" w:type="pct"/>
          </w:tcPr>
          <w:p w:rsidR="00F6011A" w:rsidRPr="003E614A" w:rsidRDefault="00F6011A" w:rsidP="00F6011A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F6011A" w:rsidRPr="007F1C62" w:rsidTr="00695AE7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011A" w:rsidRDefault="00F6011A" w:rsidP="00F6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4528" w:type="pct"/>
          </w:tcPr>
          <w:p w:rsidR="00F6011A" w:rsidRPr="003E614A" w:rsidRDefault="00F6011A" w:rsidP="00F6011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6011A" w:rsidRPr="007F1C62" w:rsidTr="00695AE7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011A" w:rsidRDefault="00F6011A" w:rsidP="00F6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4528" w:type="pct"/>
          </w:tcPr>
          <w:p w:rsidR="00F6011A" w:rsidRPr="003E614A" w:rsidRDefault="00F6011A" w:rsidP="00F6011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B95415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BF173C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BF173C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B95415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6E6A1F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BF173C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6011A" w:rsidRPr="007F1C62" w:rsidTr="00303A0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011A" w:rsidRDefault="00F6011A" w:rsidP="00F6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4528" w:type="pct"/>
          </w:tcPr>
          <w:p w:rsidR="00F6011A" w:rsidRPr="003E614A" w:rsidRDefault="00F6011A" w:rsidP="00F6011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B95415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6E6A1F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BF173C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B95415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6E6A1F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BF173C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</w:t>
            </w: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6011A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011A" w:rsidRPr="006E6A1F" w:rsidRDefault="00F6011A" w:rsidP="00F6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011A" w:rsidRPr="003E614A" w:rsidRDefault="00F6011A" w:rsidP="00F6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F6011A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011A" w:rsidRPr="006E6A1F" w:rsidRDefault="00F6011A" w:rsidP="00F6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011A" w:rsidRPr="003E614A" w:rsidRDefault="00F6011A" w:rsidP="00F601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B95415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6E6A1F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2A127B" w:rsidRDefault="00B95415" w:rsidP="00B954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B95415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6E6A1F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BF173C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B95415" w:rsidRPr="007F1C62" w:rsidTr="00A913B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6E6A1F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BF173C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7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B95415" w:rsidRPr="007F1C62" w:rsidTr="00465171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5415" w:rsidRPr="006E6A1F" w:rsidRDefault="00B95415" w:rsidP="00B9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415" w:rsidRPr="004350FD" w:rsidRDefault="00B95415" w:rsidP="00B9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0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F6011A" w:rsidRDefault="00F6011A" w:rsidP="00F00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11A" w:rsidRDefault="00F6011A" w:rsidP="00F6011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F6011A" w:rsidRDefault="00F6011A" w:rsidP="00F60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8472"/>
      </w:tblGrid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ПМ.0 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6011A" w:rsidTr="00F6011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1A" w:rsidRDefault="00F6011A" w:rsidP="002318A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00070" w:rsidRPr="00F6011A" w:rsidRDefault="00F00070" w:rsidP="00F6011A">
      <w:pPr>
        <w:tabs>
          <w:tab w:val="center" w:pos="4856"/>
        </w:tabs>
        <w:rPr>
          <w:rFonts w:ascii="Times New Roman" w:eastAsia="Times New Roman" w:hAnsi="Times New Roman" w:cs="Times New Roman"/>
          <w:sz w:val="24"/>
          <w:szCs w:val="24"/>
        </w:rPr>
        <w:sectPr w:rsidR="00F00070" w:rsidRPr="00F6011A" w:rsidSect="007F1C62">
          <w:pgSz w:w="11899" w:h="16838"/>
          <w:pgMar w:top="993" w:right="607" w:bottom="709" w:left="1580" w:header="720" w:footer="720" w:gutter="0"/>
          <w:cols w:space="720"/>
        </w:sectPr>
      </w:pPr>
    </w:p>
    <w:p w:rsidR="00F00070" w:rsidRDefault="00F00070" w:rsidP="00F00070">
      <w:pPr>
        <w:pStyle w:val="1"/>
        <w:ind w:left="0" w:firstLine="0"/>
      </w:pPr>
      <w:r>
        <w:lastRenderedPageBreak/>
        <w:t>3. СТРУКТУРА И СОДЕРЖАНИЕ ПРАКТИКИ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3945"/>
        <w:gridCol w:w="5641"/>
        <w:gridCol w:w="1499"/>
        <w:gridCol w:w="2133"/>
      </w:tblGrid>
      <w:tr w:rsidR="00F00070" w:rsidRPr="002F7054" w:rsidTr="00465171">
        <w:tc>
          <w:tcPr>
            <w:tcW w:w="1774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b/>
                <w:sz w:val="24"/>
                <w:szCs w:val="24"/>
              </w:rPr>
              <w:t>Код и наименование ПК,</w:t>
            </w: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</w:t>
            </w:r>
            <w:r w:rsidRPr="002F7054">
              <w:rPr>
                <w:rFonts w:ascii="Times New Roman" w:eastAsia="TimesNewRomanPSMT" w:hAnsi="Times New Roman"/>
                <w:b/>
                <w:sz w:val="24"/>
                <w:szCs w:val="24"/>
              </w:rPr>
              <w:t>ОК</w:t>
            </w:r>
            <w:r w:rsidR="004E7057">
              <w:rPr>
                <w:rFonts w:ascii="Times New Roman" w:eastAsia="TimesNewRomanPSMT" w:hAnsi="Times New Roman"/>
                <w:b/>
                <w:sz w:val="24"/>
                <w:szCs w:val="24"/>
              </w:rPr>
              <w:t>, ЛР</w:t>
            </w:r>
            <w:bookmarkStart w:id="2" w:name="_GoBack"/>
            <w:bookmarkEnd w:id="2"/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b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b/>
                <w:sz w:val="24"/>
                <w:szCs w:val="24"/>
              </w:rPr>
              <w:t>Содержание практики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b/>
                <w:sz w:val="24"/>
                <w:szCs w:val="24"/>
              </w:rPr>
              <w:t>Количество часов по видам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b/>
                <w:sz w:val="24"/>
                <w:szCs w:val="24"/>
              </w:rPr>
              <w:t>работ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b/>
                <w:sz w:val="24"/>
                <w:szCs w:val="24"/>
              </w:rPr>
              <w:t>Форма контроля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F00070" w:rsidRPr="000B5841" w:rsidTr="00465171">
        <w:tc>
          <w:tcPr>
            <w:tcW w:w="1774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218" w:type="dxa"/>
            <w:gridSpan w:val="4"/>
            <w:vAlign w:val="center"/>
          </w:tcPr>
          <w:p w:rsidR="00F00070" w:rsidRPr="00C20D03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ПП.02</w:t>
            </w:r>
          </w:p>
        </w:tc>
      </w:tr>
      <w:tr w:rsidR="00F00070" w:rsidRPr="000B5841" w:rsidTr="00465171">
        <w:tc>
          <w:tcPr>
            <w:tcW w:w="1774" w:type="dxa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B95415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2.1,2.2</w:t>
            </w:r>
            <w:r w:rsidR="00B9541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F6011A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F6011A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Align w:val="center"/>
          </w:tcPr>
          <w:p w:rsidR="00F00070" w:rsidRPr="002F7054" w:rsidRDefault="00F00070" w:rsidP="004651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бульонов, отваров.</w:t>
            </w:r>
          </w:p>
        </w:tc>
        <w:tc>
          <w:tcPr>
            <w:tcW w:w="5641" w:type="dxa"/>
            <w:vAlign w:val="center"/>
          </w:tcPr>
          <w:p w:rsidR="00F00070" w:rsidRPr="002F7054" w:rsidRDefault="00B95415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бульонов</w:t>
            </w:r>
            <w:r w:rsidR="00F00070"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00070" w:rsidRPr="00D6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070"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0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остного, мясокостного, из птицы;</w:t>
            </w:r>
            <w:r w:rsidR="00F00070"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рыбного. Приготовление грибного отвара.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2.1,2.3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F6011A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F6011A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заправочных супов разнообразного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ассортимента.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оформление и отпуск «Щи из свежей капусты»,  «Щи из квашеной капусты»,  «Щи зеленые»,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«Борщ «Флотский»»</w:t>
            </w:r>
            <w:r w:rsidRPr="00D6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«Борщ «Украинский»», «Суп крестьянский с крупой», «Суп-лапша домашняя», «Суп - харчо»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 w:val="restart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2.1,2.3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F6011A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F6011A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Merge w:val="restart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отпуск «Суп-пюре из разных овощей», «Суп-пюре из картофеля», «Суп-пюре из птицы», «Уха ростовская», «Уха с расстегаями», «Борщок  с гренками»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отпуск «Суп молочный с макаронными изделиями», «Суп молочный с крупой», «Суп из смеси сухофруктов», «Суп-пюре из плодов свежих», «Суп из цитрусовых»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2.1,2.3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F6011A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F6011A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 холодных  супов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отпуск «Окрошка мясная на кефире», «Свекольник холодный», «Щи зеленые с яйцом», «Ботвинья», «Борщ  холодный мясной»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2.1,2.4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F6011A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F6011A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рабочего места,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подготовка к реализации соусов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Приготовление соусов на мясном и рыбном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бульоне: красного основного, лукового, белого основного, томатного, красного кисло-сладкого, соуса -белое вино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соуса «Польского», соуса «Голландского» , соус майонез, соус хрен.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 xml:space="preserve">Наблюдение и </w:t>
            </w: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оценка результатов видов производственных работ</w:t>
            </w:r>
          </w:p>
        </w:tc>
      </w:tr>
      <w:tr w:rsidR="00F00070" w:rsidRPr="000B5841" w:rsidTr="00465171">
        <w:trPr>
          <w:trHeight w:val="1175"/>
        </w:trPr>
        <w:tc>
          <w:tcPr>
            <w:tcW w:w="1774" w:type="dxa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2.1,2.4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F6011A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F6011A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сладких (десертных)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соусов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соуса шоколадного, соуса орехового, соуса абрикосового, соуса клюквенного, соуса коньячного,  сиропа сахарного, кофейного.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 w:val="restart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2.1,2.4,2.5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F1F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Merge w:val="restart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и подготовка к </w:t>
            </w:r>
            <w:proofErr w:type="gramStart"/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,</w:t>
            </w:r>
            <w:proofErr w:type="gramEnd"/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овощей припущенных в молочном соусе, спаржи отварной, пюре из шпината с яйцом, картофеля жареного во фритюре, лука фри, кабачков и баклажанов жареных.</w:t>
            </w:r>
          </w:p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оформление и отпуск «зразы картофельные», «рагу из овощей», «шницель из капусты», «грибы в сметанном соусе», «рулет картофельный с овощами и грибами»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F00070">
        <w:trPr>
          <w:trHeight w:val="1975"/>
        </w:trPr>
        <w:tc>
          <w:tcPr>
            <w:tcW w:w="1774" w:type="dxa"/>
            <w:vMerge w:val="restart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2.1,2.5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F1F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Merge w:val="restart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горячих блюд и гарниров из круп и бобовых и макаронных изделий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оформление и отпуск каши вязкой с тыквой, «Крупеник», «Запеканка рисовая», «Пудинг манный», «Биточки и котлеты пшенные»</w:t>
            </w:r>
          </w:p>
        </w:tc>
        <w:tc>
          <w:tcPr>
            <w:tcW w:w="1499" w:type="dxa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rPr>
          <w:trHeight w:val="1350"/>
        </w:trPr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реализации «Бобовые в соусе», «Макароны с брынзой», «Макароны с томатом», «Макаронник», «Лапшевник с творогом»</w:t>
            </w:r>
          </w:p>
        </w:tc>
        <w:tc>
          <w:tcPr>
            <w:tcW w:w="1499" w:type="dxa"/>
          </w:tcPr>
          <w:p w:rsidR="00F00070" w:rsidRPr="00103F1E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2.1,2.6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F1F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рабочего места,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блюд из яиц, творога, сыра.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Приготовление, способы сервировки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«Яйца с ветчиной на гренках», «Омлет смешанный с мясными продуктами», «Омлет, фаршированный грибами».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подготовка к реализации творога со сметаной и сахаром, вареников ленивых, сырников с морковью, пудинга из творога запеченного, запеканки из творога.</w:t>
            </w:r>
          </w:p>
        </w:tc>
        <w:tc>
          <w:tcPr>
            <w:tcW w:w="1499" w:type="dxa"/>
          </w:tcPr>
          <w:p w:rsidR="00F00070" w:rsidRP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0007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 xml:space="preserve">Наблюдение и </w:t>
            </w: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 w:val="restart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2.1,2.7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F1F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Merge w:val="restart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блюд из рыбы и морепродуктов.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рыбы отварной (филе), рыбы припущенной с соусом белым с рассолом, судака фаршированного (целиком),рыбы тушеной в томате с овощами.</w:t>
            </w:r>
          </w:p>
        </w:tc>
        <w:tc>
          <w:tcPr>
            <w:tcW w:w="1499" w:type="dxa"/>
            <w:vMerge w:val="restart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7054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DF39B7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отпуск «Рыба жареная с луком по- ленинградски» , «Рыба, жареная во фритюре», «Рыба грилье», «Рыба в тесте жареная», «Зразы донские»</w:t>
            </w:r>
          </w:p>
        </w:tc>
        <w:tc>
          <w:tcPr>
            <w:tcW w:w="1499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сервировки и подачи :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«Рыба, запеченная с картофелем по-русски », «Солянка из рыбы на сковороде», «Зразы рыбные рубленые», «Тельное из рыбы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сложным гарниром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«Тефтели рыбные».</w:t>
            </w:r>
          </w:p>
        </w:tc>
        <w:tc>
          <w:tcPr>
            <w:tcW w:w="1499" w:type="dxa"/>
            <w:vMerge w:val="restart"/>
          </w:tcPr>
          <w:p w:rsidR="00F00070" w:rsidRP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и подготовка реализации «Креветки с соусом», «Кальмары в сметанном соусе», «Морской гребешок отварной с соусом», «Креветки, запеченные под сметанным соусом»,      «Биточки и котлеты из кальмаров и рыбы»               </w:t>
            </w:r>
          </w:p>
        </w:tc>
        <w:tc>
          <w:tcPr>
            <w:tcW w:w="1499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 w:val="restart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2.1,2.8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F1F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Merge w:val="restart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«Мясо отварное», «Говядина жареная крупным куском(ростбиф)», «Грудинка фаршированная кашей», «Поросенок жареный»</w:t>
            </w:r>
          </w:p>
        </w:tc>
        <w:tc>
          <w:tcPr>
            <w:tcW w:w="1499" w:type="dxa"/>
          </w:tcPr>
          <w:p w:rsidR="00F00070" w:rsidRPr="002F7054" w:rsidRDefault="00910DD4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оформление и отпуск «Бифштекс с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яйцом», «Бифштекс с луком», «Филе с грибами и соусом», «Лангет с помидорами», «Антрекот», «Эскалоп из телятины»,  «Котлеты отбивные», «Шашлык по- карски»,</w:t>
            </w:r>
          </w:p>
        </w:tc>
        <w:tc>
          <w:tcPr>
            <w:tcW w:w="1499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 xml:space="preserve">Наблюдение и </w:t>
            </w: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отпуск «Мясо тушеное», «Мясо шпигованное», «Говядина в красном кисло-сладком соусе», «Зразы отбивные», «Мясо духовое»</w:t>
            </w:r>
          </w:p>
        </w:tc>
        <w:tc>
          <w:tcPr>
            <w:tcW w:w="1499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отпуск «Бифштекс рубленый с яйцом», «Шницель натуральный рубленый», «Зразы рубленые», «Рулет с луком и яйцом», «Тефтели», «Люля-кебаб», «Кнели из говядины», «Солянка сборная на сковороде», «Перец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фаршированный мясом и рисом», «Баклажаны фаршированные мясом и рисом»</w:t>
            </w:r>
          </w:p>
        </w:tc>
        <w:tc>
          <w:tcPr>
            <w:tcW w:w="1499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«Язык отварной с соусом», «Печень по-строгановски», «Почки по-русски», «Мозги фри»,  «Печень тушенная в соусе», «Сердце в соусе»</w:t>
            </w:r>
          </w:p>
        </w:tc>
        <w:tc>
          <w:tcPr>
            <w:tcW w:w="1499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c>
          <w:tcPr>
            <w:tcW w:w="1774" w:type="dxa"/>
            <w:vMerge w:val="restart"/>
          </w:tcPr>
          <w:p w:rsidR="00F00070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 1-7, ОК 9-11</w:t>
            </w:r>
          </w:p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ПК 2.1,2.8</w:t>
            </w:r>
            <w:r w:rsidR="00F014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F1F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45" w:type="dxa"/>
            <w:vMerge w:val="restart"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5641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оформление и отпуск «Птица отварная с гарниром», «Цыплята паровые», «Рагу из кролика», «Плов из птицы», «Утка по-домашнему», «Чахохбили», «Кролик жареный», «Гусь фаршированный» </w:t>
            </w:r>
          </w:p>
        </w:tc>
        <w:tc>
          <w:tcPr>
            <w:tcW w:w="1499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rPr>
          <w:trHeight w:val="1530"/>
        </w:trPr>
        <w:tc>
          <w:tcPr>
            <w:tcW w:w="1774" w:type="dxa"/>
            <w:vMerge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оформление и </w:t>
            </w:r>
            <w:proofErr w:type="gramStart"/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 «</w:t>
            </w:r>
            <w:proofErr w:type="gramEnd"/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Жаркое из курицы по-русски», «Сациви из индейки» , «Рагу из субпродуктов», «Жаркое из цыплят и субпродуктов», «Утка, фаршированная картофелем и черносливом»</w:t>
            </w:r>
          </w:p>
          <w:p w:rsidR="00F00070" w:rsidRPr="002F7054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00070" w:rsidRPr="002F7054" w:rsidRDefault="00F00070" w:rsidP="0046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00070" w:rsidRDefault="00F00070" w:rsidP="00465171">
            <w:pPr>
              <w:spacing w:line="240" w:lineRule="auto"/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0B5841" w:rsidTr="00465171">
        <w:trPr>
          <w:trHeight w:val="420"/>
        </w:trPr>
        <w:tc>
          <w:tcPr>
            <w:tcW w:w="11360" w:type="dxa"/>
            <w:gridSpan w:val="3"/>
          </w:tcPr>
          <w:p w:rsidR="00F00070" w:rsidRPr="0013088C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32" w:type="dxa"/>
            <w:gridSpan w:val="2"/>
            <w:vAlign w:val="center"/>
          </w:tcPr>
          <w:p w:rsidR="00F00070" w:rsidRPr="0013088C" w:rsidRDefault="00F00070" w:rsidP="00465171">
            <w:pPr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180 часов</w:t>
            </w:r>
          </w:p>
        </w:tc>
      </w:tr>
    </w:tbl>
    <w:p w:rsidR="00F00070" w:rsidRPr="00EE4568" w:rsidRDefault="00F00070" w:rsidP="00F00070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  <w:sectPr w:rsidR="00F00070" w:rsidRPr="00EE4568" w:rsidSect="000C169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00070" w:rsidRDefault="00F00070" w:rsidP="00F01433">
      <w:pPr>
        <w:pStyle w:val="1"/>
        <w:ind w:left="0" w:firstLine="0"/>
        <w:jc w:val="left"/>
      </w:pPr>
    </w:p>
    <w:p w:rsidR="00F00070" w:rsidRPr="002F7054" w:rsidRDefault="00F00070" w:rsidP="00F00070">
      <w:pPr>
        <w:spacing w:after="42" w:line="235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b/>
          <w:sz w:val="24"/>
          <w:szCs w:val="24"/>
        </w:rPr>
        <w:t>4. ФОРМЫ АТТЕСТАЦИИ ПО ИТОГАМ ПРОИЗВОДСТВЕННОЙ ПРАКТИКИ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производственной практики является оценка профессиональных и общих компетенций, практического опыта и умений в форме зачета.</w:t>
      </w:r>
    </w:p>
    <w:p w:rsidR="00F00070" w:rsidRPr="00910DD4" w:rsidRDefault="00F00070" w:rsidP="00910DD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 производственной практике выставляется на основании данных аттестационного листа, в котором содержатся сведения об уровне освоения обучающимися профессиональных компетенций, своевременного предоставления дневника практики и отчета по производственной практике.</w:t>
      </w:r>
    </w:p>
    <w:p w:rsidR="00F00070" w:rsidRPr="002F7054" w:rsidRDefault="00F00070" w:rsidP="00F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70" w:rsidRPr="002F7054" w:rsidRDefault="00F00070" w:rsidP="00F00070">
      <w:pPr>
        <w:spacing w:after="42" w:line="235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b/>
          <w:sz w:val="24"/>
          <w:szCs w:val="24"/>
        </w:rPr>
        <w:t>5. УСЛОВИЯ ОРГАНИЗАЦИИ И ПРОВЕДЕНИЯ ПРОИЗВОДСТВЕННОЙ ПРАКТИКИ</w:t>
      </w:r>
    </w:p>
    <w:p w:rsidR="00F00070" w:rsidRPr="007F1C62" w:rsidRDefault="00F00070" w:rsidP="00F00070">
      <w:pPr>
        <w:spacing w:after="42" w:line="2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Информационное обеспечение обучения</w:t>
      </w:r>
    </w:p>
    <w:p w:rsidR="00F00070" w:rsidRPr="007F1C62" w:rsidRDefault="00F00070" w:rsidP="00F00070">
      <w:pPr>
        <w:spacing w:after="42" w:line="235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70" w:rsidRDefault="00F00070" w:rsidP="00F00070">
      <w:pPr>
        <w:spacing w:after="42" w:line="235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B219A1" w:rsidRPr="004D1E61" w:rsidRDefault="00B219A1" w:rsidP="00B219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F01433" w:rsidRPr="00F01433" w:rsidRDefault="00F01433" w:rsidP="00F01433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Качурина</w:t>
      </w:r>
      <w:proofErr w:type="spell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Приготовление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оформление и подготовка к реализации горячих блюд, кулинарных изделий, закусок разнообразного ассортимента</w:t>
      </w: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для студ. среднего проф. образования / Т.А. </w:t>
      </w:r>
      <w:proofErr w:type="spell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Качурина</w:t>
      </w:r>
      <w:proofErr w:type="spell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ательский центр «Академия», 2018.- 240</w:t>
      </w: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Ботов М.И., Оборудование предприятий общественного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студ.учреждений высш.проф.образования / М.И. Ботов, В.Д. Елхина, В.П. Кирпичников.</w:t>
      </w:r>
      <w:r w:rsidR="00F0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1-е изд. - М.: Академия, 2019</w:t>
      </w: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. – 416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Золин В.П. Технологическое оборудование предприятий общественного питания: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учеб.для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учреждений сред.проф.образования / В.П.Золин. – 13-е изд. –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</w:t>
      </w:r>
      <w:r w:rsidR="00F0143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ательский центр «Академия», 2019</w:t>
      </w: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. – 320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Качурина Т.А. Приготовление блюд из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рыбы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студ. среднего проф. образования / Т.А. Качурина. –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</w:t>
      </w:r>
      <w:r w:rsidR="00F0143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ательский центр «Академия», 2018</w:t>
      </w: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.- 160 с.</w:t>
      </w:r>
    </w:p>
    <w:p w:rsidR="00B219A1" w:rsidRPr="00B219A1" w:rsidRDefault="00B219A1" w:rsidP="00B219A1">
      <w:pPr>
        <w:ind w:left="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Дополнительные источники: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Лутошкина Г.Г. Техническое оснащение и организация рабочего места: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учеб.для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2016. – 336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Радченко.-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«Феникс», 2015 – 373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стандарты индустрии питания. Т.1 / Федерация Рестораторов и Отельеров. -  М.: Ресторанные ведомости, 2015. – 512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2016 – 160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Образовательно-издательский центр «Академия»; ОАО «Московские учебники», 2015 – 128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Самородова И.П. Приготовление блюд из мяса и домашней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студ. среднего проф. образования / И.П. Самородова. –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«Академия», 2016.- 128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Соколова Е.И. Приготовление блюд из овощей и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студ. среднего проф. образования / Е.И. Соколова. –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«Академия», 2015.- 282 с.</w:t>
      </w:r>
    </w:p>
    <w:p w:rsidR="00B219A1" w:rsidRPr="00B219A1" w:rsidRDefault="00B219A1" w:rsidP="00B219A1">
      <w:pPr>
        <w:pStyle w:val="a3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Усов В.В. Организация производства и обслуживания на предприятиях общественного питания: учеб. пособие для студ. учреждений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сред.проф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.образования / В.В. Усов. – 13-е изд., стер. – </w:t>
      </w:r>
      <w:proofErr w:type="gramStart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2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«Академия», 2015. – 432 с.</w:t>
      </w:r>
    </w:p>
    <w:p w:rsidR="00F00070" w:rsidRPr="00B219A1" w:rsidRDefault="00F00070" w:rsidP="00B219A1">
      <w:pPr>
        <w:spacing w:after="42" w:line="2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b/>
          <w:sz w:val="24"/>
          <w:szCs w:val="24"/>
        </w:rPr>
        <w:t>Организация и руководство практикой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Министерства образования Российской Федерации. 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руководство и общий контроль за деятельностью обучающихся возлагается на преподавателя (руководителя практики), в обязанности которого входит: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рабочих программ практик;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методических указаний по организации и прохождению практик и составлению отчета по практике;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 сопровождение обучающихся в составлении отчетов по практике;</w:t>
      </w:r>
    </w:p>
    <w:p w:rsidR="00F00070" w:rsidRPr="002F7054" w:rsidRDefault="00F00070" w:rsidP="00B219A1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над соответствием содержания производственной практики требованиям ФГОС и содержанию рабочей программы профессионального модуля.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является обязательным разделом ООП программы подготовки специалистов в соответствии с ФГОС, осуществляется после изучения ПМ: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F00070" w:rsidRPr="002F7054" w:rsidTr="00465171">
        <w:trPr>
          <w:trHeight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2F7054" w:rsidRDefault="00F00070" w:rsidP="004651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2F7054" w:rsidRDefault="00F00070" w:rsidP="004651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для специальностей СПО</w:t>
            </w:r>
          </w:p>
        </w:tc>
      </w:tr>
      <w:tr w:rsidR="00F00070" w:rsidRPr="002F7054" w:rsidTr="00465171"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2F7054" w:rsidRDefault="00F00070" w:rsidP="00465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риготовление, оформление и подготовка к реализации горячихблюд, кулинарных изделий, закусок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2F7054" w:rsidRDefault="00F00070" w:rsidP="004651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2F7054" w:rsidRDefault="00F00070" w:rsidP="004651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00070" w:rsidRPr="002F7054" w:rsidRDefault="00F00070" w:rsidP="00B2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полного усвоения курса производственной практики необходимы знания, умения и навыки, формируемые дисциплинами цикла ОП. Производственная практика проводится концентрированно в соответствии с графиком учебного процесса.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форме практических занятий в современных организациях общественного питания, под руководством профессионального квалифицированного персонала.</w:t>
      </w:r>
    </w:p>
    <w:p w:rsidR="00F00070" w:rsidRPr="002F7054" w:rsidRDefault="00F00070" w:rsidP="00F0007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9A1" w:rsidRDefault="00B219A1" w:rsidP="00B219A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19A1">
        <w:rPr>
          <w:rFonts w:ascii="Times New Roman" w:eastAsia="Times New Roman" w:hAnsi="Times New Roman"/>
          <w:b/>
          <w:sz w:val="24"/>
          <w:szCs w:val="24"/>
        </w:rPr>
        <w:t>6.</w:t>
      </w:r>
      <w:r w:rsidR="00F00070" w:rsidRPr="00B219A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</w:t>
      </w:r>
    </w:p>
    <w:p w:rsidR="00B219A1" w:rsidRDefault="00B219A1" w:rsidP="00B219A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Pr="002F7054" w:rsidRDefault="00F00070" w:rsidP="00B219A1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7054">
        <w:rPr>
          <w:rFonts w:ascii="Times New Roman" w:hAnsi="Times New Roman"/>
          <w:sz w:val="24"/>
          <w:szCs w:val="24"/>
        </w:rPr>
        <w:t xml:space="preserve">   Дифференцированный зачет по производственной практике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</w:t>
      </w:r>
      <w:r w:rsidRPr="002F7054">
        <w:rPr>
          <w:rFonts w:ascii="Times New Roman" w:hAnsi="Times New Roman"/>
          <w:sz w:val="24"/>
          <w:szCs w:val="24"/>
        </w:rPr>
        <w:lastRenderedPageBreak/>
        <w:t xml:space="preserve">объема, качества выполнения в соответствии с технологией и (или) требованиями организации, в которой проходила практика. </w:t>
      </w:r>
    </w:p>
    <w:p w:rsidR="00F00070" w:rsidRDefault="00F00070" w:rsidP="00F0007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3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762"/>
        <w:gridCol w:w="2097"/>
      </w:tblGrid>
      <w:tr w:rsidR="00F00070" w:rsidRPr="00B648B6" w:rsidTr="00465171">
        <w:trPr>
          <w:trHeight w:val="921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070" w:rsidRPr="00086D94" w:rsidRDefault="00F00070" w:rsidP="00465171">
            <w:pPr>
              <w:spacing w:after="0" w:line="240" w:lineRule="auto"/>
              <w:ind w:left="7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070" w:rsidRPr="00B648B6" w:rsidRDefault="00F00070" w:rsidP="0046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00070" w:rsidRDefault="00F00070" w:rsidP="00465171">
            <w:pPr>
              <w:spacing w:after="0" w:line="240" w:lineRule="auto"/>
              <w:ind w:left="7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070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070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070" w:rsidRPr="00B648B6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F00070" w:rsidRPr="00B648B6" w:rsidTr="00465171">
        <w:trPr>
          <w:trHeight w:val="1839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ind w:left="7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F00070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оборудования для работы. Оценка сырья органолептическим способом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товароведной характеристикой, </w:t>
            </w: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 места.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F00070" w:rsidRPr="00B648B6" w:rsidTr="00465171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ind w:left="3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 </w:t>
            </w:r>
          </w:p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овощей, рыбы мяса, домашней птицы в соответствии с технологическими требованиями и установленным заданием. Выполнение технологического процесса приготовления полуфабрикатов из овощей, грибов, рыбы, нерыбного водного сырья, мяса, домашней птицы, дичи, кролика с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F00070" w:rsidRPr="00B648B6" w:rsidTr="00465171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супов разнообразного ассортимента  с использованием необходимого оборудования в соответствии с технологической картой 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F00070" w:rsidRPr="00B648B6" w:rsidTr="00465171">
        <w:trPr>
          <w:trHeight w:val="2053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 горячих соусов разнообразного ассортимента с 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F00070" w:rsidRPr="00B648B6" w:rsidTr="00465171">
        <w:trPr>
          <w:trHeight w:val="1365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 горячих блюд и гарниров из овощей, грибов, круп, бобовых, макаронных изделий разнообразного ассортимента с 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F00070" w:rsidRPr="00B648B6" w:rsidTr="00465171">
        <w:trPr>
          <w:trHeight w:val="1545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 горячих блюд, кулинарных изделий, закусок из яиц, творога, сыра, муки разнообразного ассортимента с 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B648B6" w:rsidTr="00465171">
        <w:trPr>
          <w:trHeight w:val="1560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блюд, кулинарных изделий из рыбы и нерыбного водного сырья с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00070" w:rsidRPr="00B648B6" w:rsidTr="00465171">
        <w:trPr>
          <w:trHeight w:val="2040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070" w:rsidRPr="00B648B6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F00070" w:rsidRPr="00B648B6" w:rsidRDefault="00F00070" w:rsidP="0046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блюд, кулинарных  изделий из мяса, птицы, дичи с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070" w:rsidRPr="00B648B6" w:rsidRDefault="00F00070" w:rsidP="0046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4E1">
              <w:rPr>
                <w:rFonts w:ascii="Times New Roman" w:eastAsia="TimesNewRomanPSMT" w:hAnsi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</w:tbl>
    <w:p w:rsidR="00F00070" w:rsidRDefault="00F00070" w:rsidP="00F00070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Default="00F00070" w:rsidP="00F00070">
      <w:pPr>
        <w:keepNext/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Default="00F00070" w:rsidP="00F00070">
      <w:pPr>
        <w:keepNext/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Default="00F00070" w:rsidP="00F00070">
      <w:pPr>
        <w:keepNext/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Default="00F00070" w:rsidP="00F00070">
      <w:pPr>
        <w:keepNext/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Default="00F00070" w:rsidP="00F00070">
      <w:pPr>
        <w:keepNext/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Default="00F00070" w:rsidP="00F00070">
      <w:pPr>
        <w:keepNext/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Default="00F00070" w:rsidP="00F00070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070" w:rsidRPr="002F7054" w:rsidRDefault="00F00070" w:rsidP="00F000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0070" w:rsidRPr="002F7054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Pr="002F7054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Pr="002F7054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1433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</w:p>
    <w:p w:rsidR="00F00070" w:rsidRDefault="00F00070" w:rsidP="00F00070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2F7F9D" w:rsidRDefault="002F7F9D"/>
    <w:sectPr w:rsidR="002F7F9D" w:rsidSect="0054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070"/>
    <w:rsid w:val="000F1FB4"/>
    <w:rsid w:val="002F7F9D"/>
    <w:rsid w:val="004E7057"/>
    <w:rsid w:val="00545D3F"/>
    <w:rsid w:val="006F4E01"/>
    <w:rsid w:val="0088490E"/>
    <w:rsid w:val="00910DD4"/>
    <w:rsid w:val="00997F8A"/>
    <w:rsid w:val="00B219A1"/>
    <w:rsid w:val="00B95415"/>
    <w:rsid w:val="00F00070"/>
    <w:rsid w:val="00F01433"/>
    <w:rsid w:val="00F6011A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1B97"/>
  <w15:docId w15:val="{2CD4D1A0-B55B-409D-8BF0-1914B88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3F"/>
  </w:style>
  <w:style w:type="paragraph" w:styleId="1">
    <w:name w:val="heading 1"/>
    <w:next w:val="a"/>
    <w:link w:val="10"/>
    <w:uiPriority w:val="9"/>
    <w:qFormat/>
    <w:rsid w:val="00F00070"/>
    <w:pPr>
      <w:keepNext/>
      <w:keepLines/>
      <w:spacing w:after="1" w:line="232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07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00070"/>
    <w:pPr>
      <w:ind w:left="720"/>
      <w:contextualSpacing/>
    </w:pPr>
  </w:style>
  <w:style w:type="table" w:styleId="a5">
    <w:name w:val="Table Grid"/>
    <w:basedOn w:val="a1"/>
    <w:uiPriority w:val="99"/>
    <w:rsid w:val="00F000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000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2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Юлия</cp:lastModifiedBy>
  <cp:revision>10</cp:revision>
  <dcterms:created xsi:type="dcterms:W3CDTF">2019-10-29T16:25:00Z</dcterms:created>
  <dcterms:modified xsi:type="dcterms:W3CDTF">2021-09-15T15:44:00Z</dcterms:modified>
</cp:coreProperties>
</file>