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2A" w:rsidRPr="00514E30" w:rsidRDefault="00063FA5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1.13</w:t>
      </w:r>
    </w:p>
    <w:p w:rsidR="00105F2A" w:rsidRPr="00514E30" w:rsidRDefault="00105F2A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51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105F2A" w:rsidRPr="00514E30" w:rsidRDefault="00105F2A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43.01.09 Повар, кондитер</w:t>
      </w:r>
    </w:p>
    <w:p w:rsidR="00105F2A" w:rsidRPr="00514E30" w:rsidRDefault="00105F2A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105F2A" w:rsidRPr="00514E30" w:rsidTr="00063FA5">
        <w:tc>
          <w:tcPr>
            <w:tcW w:w="5528" w:type="dxa"/>
            <w:hideMark/>
          </w:tcPr>
          <w:p w:rsidR="00105F2A" w:rsidRPr="00514E30" w:rsidRDefault="00105F2A" w:rsidP="0006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05F2A" w:rsidRPr="00514E30" w:rsidRDefault="00105F2A" w:rsidP="0006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05F2A" w:rsidRPr="00514E30" w:rsidTr="00063FA5">
        <w:tc>
          <w:tcPr>
            <w:tcW w:w="5528" w:type="dxa"/>
            <w:hideMark/>
          </w:tcPr>
          <w:p w:rsidR="00105F2A" w:rsidRPr="00514E30" w:rsidRDefault="006233A6" w:rsidP="00063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182-о </w:t>
            </w:r>
            <w:r w:rsidRPr="0051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05F2A" w:rsidRPr="00514E30" w:rsidRDefault="00105F2A" w:rsidP="00105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C21909" w:rsidRDefault="006233A6" w:rsidP="00105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калькуляции и учёта</w:t>
      </w:r>
      <w:r w:rsidR="00105F2A" w:rsidRPr="00C219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F2A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05F2A" w:rsidRPr="00C21909" w:rsidRDefault="00105F2A" w:rsidP="00105F2A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2A" w:rsidRPr="00C21909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F2A" w:rsidRPr="00514E30" w:rsidRDefault="00105F2A" w:rsidP="0010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05F2A" w:rsidRDefault="00105F2A" w:rsidP="00105F2A">
      <w:pPr>
        <w:widowControl w:val="0"/>
        <w:shd w:val="clear" w:color="auto" w:fill="FFFFFF"/>
        <w:tabs>
          <w:tab w:val="left" w:pos="321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105F2A" w:rsidRDefault="00105F2A" w:rsidP="00105F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F2A" w:rsidRDefault="00105F2A" w:rsidP="00105F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F2A" w:rsidRDefault="00105F2A" w:rsidP="00105F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33A6" w:rsidRPr="00C21909" w:rsidRDefault="00105F2A" w:rsidP="00623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3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ОПЦ.05</w:t>
      </w:r>
      <w:r w:rsidR="00623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3A6" w:rsidRPr="006233A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калькуляции и учёта»</w:t>
      </w:r>
      <w:r w:rsidR="006233A6" w:rsidRPr="00C2190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6233A6" w:rsidRPr="00C21909" w:rsidRDefault="006233A6" w:rsidP="006233A6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2A" w:rsidRPr="00514E30" w:rsidRDefault="00105F2A" w:rsidP="00105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</w:t>
      </w:r>
      <w:r w:rsidR="00623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Министерства образования и  науки Российской Федерации от 9 декабря 2016 года № 1569,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примерной основной образовательной программы по профессии 43.01.09 Повар, Кондитер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рег.№ 43.01.09-181228 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дата включения в реестр 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28.12.2018</w:t>
      </w:r>
      <w:r w:rsidRPr="0051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105F2A" w:rsidRPr="00514E30" w:rsidRDefault="00105F2A" w:rsidP="00105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ГБПОУ МО «Воскресенский колледж»</w:t>
      </w: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F2A" w:rsidRPr="00514E30" w:rsidRDefault="00105F2A" w:rsidP="00105F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преподаватель ГБПОУ МО «Воскресенский колледж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1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Лещенко Светлана Валерьевна.</w:t>
      </w:r>
    </w:p>
    <w:p w:rsidR="00105F2A" w:rsidRPr="00514E30" w:rsidRDefault="00105F2A" w:rsidP="00105F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514E3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                                                 </w:t>
      </w:r>
      <w:r w:rsidRPr="00E7470D">
        <w:rPr>
          <w:rFonts w:ascii="Times New Roman" w:eastAsia="Calibri" w:hAnsi="Times New Roman" w:cs="Times New Roman"/>
          <w:b/>
          <w:i/>
        </w:rPr>
        <w:t>СОДЕРЖАНИЕ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7470D">
        <w:rPr>
          <w:rFonts w:ascii="Times New Roman" w:eastAsia="Calibri" w:hAnsi="Times New Roman" w:cs="Times New Roman"/>
          <w:b/>
          <w:i/>
          <w:u w:val="single"/>
        </w:rPr>
        <w:br w:type="page"/>
      </w:r>
      <w:r w:rsidRPr="00E7470D">
        <w:rPr>
          <w:rFonts w:ascii="Times New Roman" w:eastAsia="Calibri" w:hAnsi="Times New Roman" w:cs="Times New Roman"/>
          <w:b/>
          <w:i/>
        </w:rPr>
        <w:lastRenderedPageBreak/>
        <w:t>1. ОБЩАЯ ХАРАКТЕРИСТИКА ПРОГРАММЫ УЧЕБНОЙ ДИСЦИПЛИНЫ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  <w:r w:rsidRPr="00E7470D">
        <w:rPr>
          <w:rFonts w:ascii="Times New Roman" w:eastAsia="Calibri" w:hAnsi="Times New Roman" w:cs="Times New Roman"/>
          <w:u w:val="single"/>
        </w:rPr>
        <w:t xml:space="preserve">Учебная дисциплина входит в профессиональный цикл как </w:t>
      </w:r>
      <w:r w:rsidR="006233A6">
        <w:rPr>
          <w:rFonts w:ascii="Times New Roman" w:eastAsia="Calibri" w:hAnsi="Times New Roman" w:cs="Times New Roman"/>
          <w:u w:val="single"/>
        </w:rPr>
        <w:t>общепрофессиональная дисциплина</w:t>
      </w:r>
      <w:r w:rsidRPr="00E7470D">
        <w:rPr>
          <w:rFonts w:ascii="Times New Roman" w:eastAsia="Calibri" w:hAnsi="Times New Roman" w:cs="Times New Roman"/>
          <w:u w:val="single"/>
        </w:rPr>
        <w:t xml:space="preserve"> и имеет связь </w:t>
      </w:r>
      <w:r w:rsidRPr="00E7470D">
        <w:rPr>
          <w:rFonts w:ascii="Times New Roman" w:eastAsia="Calibri" w:hAnsi="Times New Roman" w:cs="Times New Roman"/>
        </w:rPr>
        <w:t xml:space="preserve">с дисциплинами </w:t>
      </w:r>
      <w:r w:rsidRPr="00E7470D">
        <w:rPr>
          <w:rFonts w:ascii="Times New Roman" w:eastAsia="Calibri" w:hAnsi="Times New Roman" w:cs="Times New Roman"/>
          <w:u w:color="00B050"/>
        </w:rPr>
        <w:t>ОП</w:t>
      </w:r>
      <w:r>
        <w:rPr>
          <w:rFonts w:ascii="Times New Roman" w:eastAsia="Calibri" w:hAnsi="Times New Roman" w:cs="Times New Roman"/>
          <w:u w:color="00B050"/>
        </w:rPr>
        <w:t>Ц</w:t>
      </w:r>
      <w:r w:rsidR="006233A6">
        <w:rPr>
          <w:rFonts w:ascii="Times New Roman" w:eastAsia="Calibri" w:hAnsi="Times New Roman" w:cs="Times New Roman"/>
          <w:u w:color="00B050"/>
        </w:rPr>
        <w:t xml:space="preserve"> 05 «Основы калькуляции и учёта»</w:t>
      </w:r>
      <w:r w:rsidRPr="00E7470D">
        <w:rPr>
          <w:rFonts w:ascii="Times New Roman" w:eastAsia="Calibri" w:hAnsi="Times New Roman" w:cs="Times New Roman"/>
          <w:u w:color="00B050"/>
        </w:rPr>
        <w:t xml:space="preserve"> и со всеми профессиональными модулями.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1.3. Цель и планируемые результаты освоения дисциплины: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402"/>
        <w:gridCol w:w="2552"/>
        <w:gridCol w:w="2375"/>
      </w:tblGrid>
      <w:tr w:rsidR="00E7470D" w:rsidRPr="00E7470D" w:rsidTr="0057745C">
        <w:trPr>
          <w:trHeight w:val="577"/>
        </w:trPr>
        <w:tc>
          <w:tcPr>
            <w:tcW w:w="1242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Код ПК, ОК</w:t>
            </w:r>
          </w:p>
        </w:tc>
        <w:tc>
          <w:tcPr>
            <w:tcW w:w="3402" w:type="dxa"/>
          </w:tcPr>
          <w:p w:rsidR="00E7470D" w:rsidRPr="00E7470D" w:rsidRDefault="00E7470D" w:rsidP="00E7470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4927" w:type="dxa"/>
            <w:gridSpan w:val="2"/>
          </w:tcPr>
          <w:p w:rsidR="00E7470D" w:rsidRPr="00E7470D" w:rsidRDefault="00E7470D" w:rsidP="00E7470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E7470D" w:rsidRPr="00E7470D" w:rsidTr="00EC111B">
        <w:trPr>
          <w:trHeight w:val="5544"/>
        </w:trPr>
        <w:tc>
          <w:tcPr>
            <w:tcW w:w="1242" w:type="dxa"/>
          </w:tcPr>
          <w:p w:rsidR="00B622B2" w:rsidRPr="00B622B2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 xml:space="preserve">ПК 1.1-1.4, </w:t>
            </w:r>
          </w:p>
          <w:p w:rsidR="00B622B2" w:rsidRPr="00B622B2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 xml:space="preserve">ПК 2.1-2.8, </w:t>
            </w:r>
          </w:p>
          <w:p w:rsidR="00B622B2" w:rsidRPr="00B622B2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 xml:space="preserve">ПК 3.1-3.6, </w:t>
            </w:r>
          </w:p>
          <w:p w:rsidR="00B622B2" w:rsidRPr="00B622B2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 xml:space="preserve">ПК 4.1-4.5, </w:t>
            </w:r>
          </w:p>
          <w:p w:rsidR="00B622B2" w:rsidRPr="00B622B2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>ПК 5.1-5.5</w:t>
            </w:r>
          </w:p>
          <w:p w:rsidR="00E7470D" w:rsidRPr="00E7470D" w:rsidRDefault="00B622B2" w:rsidP="00B622B2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B622B2">
              <w:rPr>
                <w:rFonts w:ascii="Times New Roman" w:eastAsia="Calibri" w:hAnsi="Times New Roman" w:cs="Times New Roman"/>
              </w:rPr>
              <w:t>ОК 01-11</w:t>
            </w:r>
          </w:p>
        </w:tc>
        <w:tc>
          <w:tcPr>
            <w:tcW w:w="3402" w:type="dxa"/>
          </w:tcPr>
          <w:p w:rsidR="00E7470D" w:rsidRPr="00E7470D" w:rsidRDefault="006233A6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="00E7470D"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="00E7470D"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E7470D" w:rsidRPr="00E7470D" w:rsidRDefault="006233A6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="00E7470D"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E7470D" w:rsidRPr="00E7470D" w:rsidRDefault="006233A6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="00E7470D"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E7470D" w:rsidRPr="00E7470D" w:rsidRDefault="006233A6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E7470D"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="00E7470D"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E7470D" w:rsidRPr="00E7470D">
              <w:rPr>
                <w:rFonts w:ascii="Times New Roman" w:eastAsia="Calibri" w:hAnsi="Times New Roman" w:cs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="00E7470D" w:rsidRPr="00E7470D">
              <w:rPr>
                <w:rFonts w:ascii="Times New Roman" w:eastAsia="Calibri" w:hAnsi="Times New Roman" w:cs="Times New Roman"/>
              </w:rPr>
              <w:t>участвовать в проведении инвентаризации в кладовой и на производстве;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="00E7470D" w:rsidRPr="00E7470D">
              <w:rPr>
                <w:rFonts w:ascii="Times New Roman" w:eastAsia="Calibri" w:hAnsi="Times New Roman" w:cs="Times New Roman"/>
              </w:rPr>
              <w:t>пользоваться контрольно-кассовыми машинами или средствами автоматизации  при расчетах с потребителями;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7470D" w:rsidRPr="00E7470D">
              <w:rPr>
                <w:rFonts w:ascii="Times New Roman" w:eastAsia="Calibri" w:hAnsi="Times New Roman" w:cs="Times New Roman"/>
              </w:rPr>
              <w:t>принимать оплату наличными деньгами;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="00E7470D" w:rsidRPr="00E7470D">
              <w:rPr>
                <w:rFonts w:ascii="Times New Roman" w:eastAsia="Calibri" w:hAnsi="Times New Roman" w:cs="Times New Roman"/>
              </w:rPr>
              <w:t>принимать и оформлять безналичные платежи;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  <w:r w:rsidR="00E7470D" w:rsidRPr="00E7470D">
              <w:rPr>
                <w:rFonts w:ascii="Times New Roman" w:eastAsia="Calibri" w:hAnsi="Times New Roman" w:cs="Times New Roman"/>
              </w:rPr>
              <w:t>составлять отчеты по платежам.</w:t>
            </w:r>
          </w:p>
        </w:tc>
        <w:tc>
          <w:tcPr>
            <w:tcW w:w="4927" w:type="dxa"/>
            <w:gridSpan w:val="2"/>
          </w:tcPr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="00E7470D" w:rsidRPr="00E7470D">
              <w:rPr>
                <w:rFonts w:ascii="Times New Roman" w:eastAsia="Calibri" w:hAnsi="Times New Roman" w:cs="Times New Roman"/>
              </w:rPr>
              <w:t>виды учета, требования, предъявляемые к учету;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 задачи бухгалтерского учета;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предмет и метод бухгалтерского учета; 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E7470D" w:rsidRPr="00E7470D">
              <w:rPr>
                <w:rFonts w:ascii="Times New Roman" w:eastAsia="Calibri" w:hAnsi="Times New Roman" w:cs="Times New Roman"/>
              </w:rPr>
              <w:t>элементы бухгалтерского учета;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="00E7470D" w:rsidRPr="00E7470D">
              <w:rPr>
                <w:rFonts w:ascii="Times New Roman" w:eastAsia="Calibri" w:hAnsi="Times New Roman" w:cs="Times New Roman"/>
              </w:rPr>
              <w:t>принципы и формы организации бухгалтерского учета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 особенности организации бухгалтерского учета в общественном питании;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  <w:r w:rsidR="002D4F00">
              <w:rPr>
                <w:rFonts w:ascii="Times New Roman" w:eastAsia="Calibri" w:hAnsi="Times New Roman" w:cs="Times New Roman"/>
              </w:rPr>
              <w:t>7.</w:t>
            </w:r>
            <w:r w:rsidRPr="00E7470D">
              <w:rPr>
                <w:rFonts w:ascii="Times New Roman" w:eastAsia="Calibri" w:hAnsi="Times New Roman" w:cs="Times New Roman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7470D" w:rsidRPr="00E7470D">
              <w:rPr>
                <w:rFonts w:ascii="Times New Roman" w:eastAsia="Calibri" w:hAnsi="Times New Roman" w:cs="Times New Roman"/>
              </w:rPr>
              <w:t>формы документов, применяемых в организациях питания, их классификацию;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="00E7470D" w:rsidRPr="00E7470D">
              <w:rPr>
                <w:rFonts w:ascii="Times New Roman" w:eastAsia="Calibri" w:hAnsi="Times New Roman" w:cs="Times New Roman"/>
              </w:rPr>
              <w:t>требования, предъявляемые к содержанию и оформлению документов;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  <w:r w:rsidR="00E7470D" w:rsidRPr="00E7470D">
              <w:rPr>
                <w:rFonts w:ascii="Times New Roman" w:eastAsia="Calibri" w:hAnsi="Times New Roman" w:cs="Times New Roman"/>
              </w:rPr>
              <w:t>права, обязанности и ответственность главного бухгалтера;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E7470D" w:rsidRPr="00E7470D">
              <w:rPr>
                <w:rFonts w:ascii="Times New Roman" w:eastAsia="Calibri" w:hAnsi="Times New Roman" w:cs="Times New Roman"/>
              </w:rPr>
              <w:t>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</w:t>
            </w:r>
            <w:r w:rsidR="002D4F00">
              <w:rPr>
                <w:rFonts w:ascii="Times New Roman" w:eastAsia="Calibri" w:hAnsi="Times New Roman" w:cs="Times New Roman"/>
                <w:bCs/>
              </w:rPr>
              <w:t>12.</w:t>
            </w:r>
            <w:r w:rsidRPr="00E7470D">
              <w:rPr>
                <w:rFonts w:ascii="Times New Roman" w:eastAsia="Calibri" w:hAnsi="Times New Roman" w:cs="Times New Roman"/>
                <w:bCs/>
              </w:rPr>
              <w:t>понятие товарооборота предприятий питания, его виды и методы расчета.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  <w:r w:rsidR="00E7470D" w:rsidRPr="00E7470D">
              <w:rPr>
                <w:rFonts w:ascii="Times New Roman" w:eastAsia="Calibri" w:hAnsi="Times New Roman" w:cs="Times New Roman"/>
              </w:rPr>
              <w:t>сущность плана-меню, его назначение, виды, порядок составления;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  <w:r w:rsidR="00E7470D" w:rsidRPr="00E7470D">
              <w:rPr>
                <w:rFonts w:ascii="Times New Roman" w:eastAsia="Calibri" w:hAnsi="Times New Roman" w:cs="Times New Roman"/>
              </w:rPr>
              <w:t>правила документального оформления  движения материальных ценностей;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  <w:r w:rsidR="00E7470D" w:rsidRPr="00E7470D">
              <w:rPr>
                <w:rFonts w:ascii="Times New Roman" w:eastAsia="Calibri" w:hAnsi="Times New Roman" w:cs="Times New Roman"/>
              </w:rPr>
              <w:t>источники поступления продуктов и тары;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правила оприходования товаров и тары материально-ответственными лицами,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методику осуществления контроля за товарными запасами; 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  <w:r w:rsidR="00E7470D" w:rsidRPr="00E7470D">
              <w:rPr>
                <w:rFonts w:ascii="Times New Roman" w:eastAsia="Calibri" w:hAnsi="Times New Roman" w:cs="Times New Roman"/>
              </w:rPr>
              <w:t xml:space="preserve">понятие и виды товарных потерь, методику их списания; 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  <w:r w:rsidR="00E7470D" w:rsidRPr="00E7470D">
              <w:rPr>
                <w:rFonts w:ascii="Times New Roman" w:eastAsia="Calibri" w:hAnsi="Times New Roman" w:cs="Times New Roman"/>
              </w:rPr>
              <w:t>методику проведения инвентаризации и выявления ее результатов;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</w:t>
            </w:r>
            <w:r w:rsidR="00E7470D" w:rsidRPr="00E7470D">
              <w:rPr>
                <w:rFonts w:ascii="Times New Roman" w:eastAsia="Calibri" w:hAnsi="Times New Roman" w:cs="Times New Roman"/>
              </w:rPr>
              <w:t>понятие материальной ответственности, ее документальное оформление, отчетность материально-ответственных лиц;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  <w:r w:rsidR="00E7470D" w:rsidRPr="00E7470D">
              <w:rPr>
                <w:rFonts w:ascii="Times New Roman" w:eastAsia="Calibri" w:hAnsi="Times New Roman" w:cs="Times New Roman"/>
              </w:rPr>
              <w:t>порядок оформления и учета доверенностей;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  <w:r w:rsidR="00E7470D" w:rsidRPr="00E7470D">
              <w:rPr>
                <w:rFonts w:ascii="Times New Roman" w:eastAsia="Calibri" w:hAnsi="Times New Roman" w:cs="Times New Roman"/>
              </w:rPr>
              <w:t>ассортимент меню и цены на готовую продукцию на день принятия платежей;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торговли;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оплаты по платежам;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- виды и правила осуществления кассовых операций;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  <w:r w:rsidR="00E7470D" w:rsidRPr="00E7470D">
              <w:rPr>
                <w:rFonts w:ascii="Times New Roman" w:eastAsia="Calibri" w:hAnsi="Times New Roman" w:cs="Times New Roman"/>
              </w:rPr>
              <w:t>правила и порядок расчетов с потребителями  при оплате наличными деньгами и  при безналичной форме оплаты;</w:t>
            </w:r>
          </w:p>
          <w:p w:rsidR="00E7470D" w:rsidRPr="00E7470D" w:rsidRDefault="002D4F00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  <w:r w:rsidR="00E7470D" w:rsidRPr="00E7470D">
              <w:rPr>
                <w:rFonts w:ascii="Times New Roman" w:eastAsia="Calibri" w:hAnsi="Times New Roman" w:cs="Times New Roman"/>
              </w:rPr>
              <w:t>правила поведения, степень ответственности за правильность расчетов с потребителями.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C3099A" w:rsidRPr="00E7470D" w:rsidTr="00EC111B">
        <w:trPr>
          <w:trHeight w:val="960"/>
        </w:trPr>
        <w:tc>
          <w:tcPr>
            <w:tcW w:w="9571" w:type="dxa"/>
            <w:gridSpan w:val="4"/>
            <w:tcBorders>
              <w:left w:val="nil"/>
              <w:right w:val="nil"/>
            </w:tcBorders>
          </w:tcPr>
          <w:p w:rsidR="00C3099A" w:rsidRPr="002E1A85" w:rsidRDefault="00C3099A" w:rsidP="00C309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1.3. Распределение планируемых результатов освоения дисциплины:</w:t>
            </w:r>
          </w:p>
          <w:p w:rsidR="00C3099A" w:rsidRPr="002E1A85" w:rsidRDefault="00C3099A" w:rsidP="00C3099A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программы учебной дисциплины обучающимися осваиваются умения и знания</w:t>
            </w:r>
          </w:p>
          <w:p w:rsidR="00C3099A" w:rsidRDefault="00C3099A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2E1A85" w:rsidRDefault="00EC111B" w:rsidP="00EC1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111B" w:rsidRPr="002E1A85" w:rsidRDefault="00EC111B" w:rsidP="00EC1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ПК, ЛР</w:t>
            </w:r>
          </w:p>
        </w:tc>
        <w:tc>
          <w:tcPr>
            <w:tcW w:w="3402" w:type="dxa"/>
          </w:tcPr>
          <w:p w:rsidR="00EC111B" w:rsidRPr="002E1A85" w:rsidRDefault="00EC111B" w:rsidP="00EC1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C111B">
              <w:rPr>
                <w:rFonts w:ascii="Times New Roman" w:eastAsia="Calibri" w:hAnsi="Times New Roman" w:cs="Times New Roman"/>
                <w:bCs/>
              </w:rPr>
              <w:t>Умения</w:t>
            </w:r>
          </w:p>
        </w:tc>
        <w:tc>
          <w:tcPr>
            <w:tcW w:w="2375" w:type="dxa"/>
          </w:tcPr>
          <w:p w:rsidR="00EC111B" w:rsidRPr="002E1A85" w:rsidRDefault="00EC111B" w:rsidP="00EC1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552" w:type="dxa"/>
          </w:tcPr>
          <w:p w:rsidR="0057745C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E7470D">
              <w:rPr>
                <w:rFonts w:ascii="Times New Roman" w:eastAsia="Calibri" w:hAnsi="Times New Roman" w:cs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E7470D">
              <w:rPr>
                <w:rFonts w:ascii="Times New Roman" w:eastAsia="Calibri" w:hAnsi="Times New Roman" w:cs="Times New Roman"/>
              </w:rPr>
              <w:t>участвовать в проведении инвентаризации в кладовой и на производстве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4D0036" w:rsidRPr="00E7470D" w:rsidRDefault="004D0036" w:rsidP="004D0036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bCs/>
              </w:rPr>
              <w:t>12.</w:t>
            </w:r>
            <w:r w:rsidRPr="00E7470D">
              <w:rPr>
                <w:rFonts w:ascii="Times New Roman" w:eastAsia="Calibri" w:hAnsi="Times New Roman" w:cs="Times New Roman"/>
                <w:bCs/>
              </w:rPr>
              <w:t>понятие товарооборота предприятий питания, его виды и методы расчета.</w:t>
            </w:r>
          </w:p>
          <w:p w:rsidR="004D0036" w:rsidRPr="00E7470D" w:rsidRDefault="004D0036" w:rsidP="004D0036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  <w:r w:rsidRPr="00E7470D">
              <w:rPr>
                <w:rFonts w:ascii="Times New Roman" w:eastAsia="Calibri" w:hAnsi="Times New Roman" w:cs="Times New Roman"/>
              </w:rPr>
              <w:t>сущность плана-меню, его назначение, виды, порядок составления;</w:t>
            </w:r>
          </w:p>
          <w:p w:rsidR="004D0036" w:rsidRPr="00E7470D" w:rsidRDefault="004D0036" w:rsidP="004D0036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  <w:r w:rsidRPr="00E7470D">
              <w:rPr>
                <w:rFonts w:ascii="Times New Roman" w:eastAsia="Calibri" w:hAnsi="Times New Roman" w:cs="Times New Roman"/>
              </w:rPr>
              <w:t>правила документального оформления  движения материальных ценностей;</w:t>
            </w:r>
          </w:p>
          <w:p w:rsidR="00EC111B" w:rsidRPr="00E7470D" w:rsidRDefault="0009790F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02</w:t>
            </w:r>
          </w:p>
        </w:tc>
        <w:tc>
          <w:tcPr>
            <w:tcW w:w="3402" w:type="dxa"/>
          </w:tcPr>
          <w:p w:rsidR="00EC111B" w:rsidRPr="002E1A85" w:rsidRDefault="00EC111B" w:rsidP="00EC11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lastRenderedPageBreak/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09790F" w:rsidRPr="00E7470D" w:rsidRDefault="0009790F" w:rsidP="0009790F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</w:t>
            </w:r>
            <w:r w:rsidRPr="00E7470D">
              <w:rPr>
                <w:rFonts w:ascii="Times New Roman" w:eastAsia="Calibri" w:hAnsi="Times New Roman" w:cs="Times New Roman"/>
              </w:rPr>
              <w:t xml:space="preserve"> задачи бухгалтерского учета;</w:t>
            </w:r>
          </w:p>
          <w:p w:rsidR="0009790F" w:rsidRPr="00E7470D" w:rsidRDefault="0009790F" w:rsidP="0009790F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E7470D">
              <w:rPr>
                <w:rFonts w:ascii="Times New Roman" w:eastAsia="Calibri" w:hAnsi="Times New Roman" w:cs="Times New Roman"/>
              </w:rPr>
              <w:t xml:space="preserve">предмет и метод бухгалтерского учета; 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ОК 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E7470D">
              <w:rPr>
                <w:rFonts w:ascii="Times New Roman" w:eastAsia="Calibri" w:hAnsi="Times New Roman" w:cs="Times New Roman"/>
              </w:rPr>
              <w:t>формы документов, применяемых в организациях питания, их классификацию;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E7470D">
              <w:rPr>
                <w:rFonts w:ascii="Times New Roman" w:eastAsia="Calibri" w:hAnsi="Times New Roman" w:cs="Times New Roman"/>
              </w:rPr>
              <w:t>требования, предъявляемые к содержанию и оформлению документов;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E7470D">
              <w:rPr>
                <w:rFonts w:ascii="Times New Roman" w:eastAsia="Calibri" w:hAnsi="Times New Roman" w:cs="Times New Roman"/>
              </w:rPr>
              <w:t>участвовать в проведении инвентаризации в кладовой и на производстве;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  <w:r w:rsidRPr="00E7470D">
              <w:rPr>
                <w:rFonts w:ascii="Times New Roman" w:eastAsia="Calibri" w:hAnsi="Times New Roman" w:cs="Times New Roman"/>
              </w:rPr>
              <w:t xml:space="preserve">правила оприходования товаров и тары материально-ответственными лицами,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E7470D">
              <w:rPr>
                <w:rFonts w:ascii="Times New Roman" w:eastAsia="Calibri" w:hAnsi="Times New Roman" w:cs="Times New Roman"/>
              </w:rPr>
              <w:t xml:space="preserve">методику осуществления контроля за товарными запасами; 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</w:t>
            </w: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lastRenderedPageBreak/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lastRenderedPageBreak/>
              <w:t xml:space="preserve">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ОК 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E7470D">
              <w:rPr>
                <w:rFonts w:ascii="Times New Roman" w:eastAsia="Calibri" w:hAnsi="Times New Roman" w:cs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E7470D">
              <w:rPr>
                <w:rFonts w:ascii="Times New Roman" w:eastAsia="Calibri" w:hAnsi="Times New Roman" w:cs="Times New Roman"/>
              </w:rPr>
              <w:t>участвовать в проведении инвентаризации в кладовой и на производстве;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  <w:r w:rsidRPr="00E7470D">
              <w:rPr>
                <w:rFonts w:ascii="Times New Roman" w:eastAsia="Calibri" w:hAnsi="Times New Roman" w:cs="Times New Roman"/>
              </w:rPr>
              <w:t xml:space="preserve">правила оприходования товаров и тары материально-ответственными лицами,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E7470D">
              <w:rPr>
                <w:rFonts w:ascii="Times New Roman" w:eastAsia="Calibri" w:hAnsi="Times New Roman" w:cs="Times New Roman"/>
              </w:rPr>
              <w:t xml:space="preserve">методику осуществления контроля за товарными запасами; 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E7470D">
              <w:rPr>
                <w:rFonts w:ascii="Times New Roman" w:eastAsia="Calibri" w:hAnsi="Times New Roman" w:cs="Times New Roman"/>
              </w:rPr>
              <w:t xml:space="preserve">методику осуществления контроля за товарными запасами;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  <w:r w:rsidRPr="00E7470D">
              <w:rPr>
                <w:rFonts w:ascii="Times New Roman" w:eastAsia="Calibri" w:hAnsi="Times New Roman" w:cs="Times New Roman"/>
              </w:rPr>
              <w:t xml:space="preserve">понятие и виды товарных потерь, методику их списания; </w:t>
            </w: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ОК 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9611E3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средства физической культуры для </w:t>
            </w:r>
            <w:r w:rsidRPr="0096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6.</w:t>
            </w:r>
            <w:r w:rsidRPr="00E7470D">
              <w:rPr>
                <w:rFonts w:ascii="Times New Roman" w:eastAsia="Calibri" w:hAnsi="Times New Roman" w:cs="Times New Roman"/>
              </w:rPr>
              <w:t xml:space="preserve">участвовать в проведении инвентаризации в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кладовой и на производстве;</w:t>
            </w:r>
          </w:p>
          <w:p w:rsidR="00EC111B" w:rsidRPr="00E7470D" w:rsidRDefault="00EC111B" w:rsidP="00EC111B">
            <w:pPr>
              <w:spacing w:after="0" w:line="240" w:lineRule="auto"/>
              <w:ind w:left="34" w:right="-146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75" w:type="dxa"/>
          </w:tcPr>
          <w:p w:rsidR="00EC111B" w:rsidRPr="00E7470D" w:rsidRDefault="00EC111B" w:rsidP="00EC111B">
            <w:pPr>
              <w:spacing w:after="0" w:line="240" w:lineRule="auto"/>
              <w:ind w:left="34" w:right="-146" w:firstLine="601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E7470D" w:rsidRDefault="00EC111B" w:rsidP="00EC111B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ОК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3A5230" w:rsidRDefault="00EC111B" w:rsidP="00EC111B">
            <w:pPr>
              <w:keepNext/>
              <w:spacing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A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E7470D">
              <w:rPr>
                <w:rFonts w:ascii="Times New Roman" w:eastAsia="Calibri" w:hAnsi="Times New Roman" w:cs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  <w:p w:rsidR="00EC111B" w:rsidRPr="00E7470D" w:rsidRDefault="00EC111B" w:rsidP="00EC111B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5" w:type="dxa"/>
          </w:tcPr>
          <w:p w:rsidR="00FB7234" w:rsidRDefault="00FB7234" w:rsidP="00EC111B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</w:t>
            </w:r>
            <w:r w:rsidRPr="00E7470D">
              <w:rPr>
                <w:rFonts w:ascii="Times New Roman" w:eastAsia="Calibri" w:hAnsi="Times New Roman" w:cs="Times New Roman"/>
              </w:rPr>
              <w:t xml:space="preserve">методику осуществления контроля за товарными запасами; 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</w:t>
            </w:r>
            <w:r w:rsidRPr="00E7470D">
              <w:rPr>
                <w:rFonts w:ascii="Times New Roman" w:eastAsia="Calibri" w:hAnsi="Times New Roman" w:cs="Times New Roman"/>
              </w:rPr>
              <w:t xml:space="preserve">понятие и виды товарных потерь, методику их списания; </w:t>
            </w:r>
          </w:p>
          <w:p w:rsidR="00EC111B" w:rsidRPr="00FB7234" w:rsidRDefault="00EC111B" w:rsidP="00FB7234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</w:tr>
      <w:tr w:rsidR="00EC111B" w:rsidRPr="00E7470D" w:rsidTr="00EC111B">
        <w:tc>
          <w:tcPr>
            <w:tcW w:w="1242" w:type="dxa"/>
          </w:tcPr>
          <w:p w:rsidR="00EC111B" w:rsidRPr="002E1A85" w:rsidRDefault="00EC111B" w:rsidP="00EC11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1B" w:rsidRPr="003A5230" w:rsidRDefault="00EC111B" w:rsidP="00EC111B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552" w:type="dxa"/>
          </w:tcPr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1.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color="000000"/>
              </w:rPr>
              <w:t>2.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составлять товарный отчет за день;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определять  процентную долю потерь на производстве при различных видах обработки сырья;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составлять план-меню, работать со сборником рецептур блюд и кулинарных изделий, технологическими  и технико - технологическими 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lastRenderedPageBreak/>
              <w:t>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  <w:r w:rsidRPr="00E7470D">
              <w:rPr>
                <w:rFonts w:ascii="Times New Roman" w:eastAsia="Calibri" w:hAnsi="Times New Roman" w:cs="Times New Roman"/>
              </w:rPr>
              <w:t>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E7470D">
              <w:rPr>
                <w:rFonts w:ascii="Times New Roman" w:eastAsia="Calibri" w:hAnsi="Times New Roman" w:cs="Times New Roman"/>
              </w:rPr>
              <w:t>участвовать в проведении инвентаризации в кладовой и на производстве;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E7470D">
              <w:rPr>
                <w:rFonts w:ascii="Times New Roman" w:eastAsia="Calibri" w:hAnsi="Times New Roman" w:cs="Times New Roman"/>
              </w:rPr>
              <w:t>пользоваться контрольно-кассовыми машинами или средствами автоматизации  при расчетах с потребителями;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E7470D">
              <w:rPr>
                <w:rFonts w:ascii="Times New Roman" w:eastAsia="Calibri" w:hAnsi="Times New Roman" w:cs="Times New Roman"/>
              </w:rPr>
              <w:t>принимать оплату наличными деньгами;</w:t>
            </w:r>
          </w:p>
          <w:p w:rsidR="0057745C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E7470D">
              <w:rPr>
                <w:rFonts w:ascii="Times New Roman" w:eastAsia="Calibri" w:hAnsi="Times New Roman" w:cs="Times New Roman"/>
              </w:rPr>
              <w:t>принимать и оформлять безналичные платежи;</w:t>
            </w:r>
          </w:p>
          <w:p w:rsidR="00EC111B" w:rsidRPr="00E7470D" w:rsidRDefault="0057745C" w:rsidP="0057745C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</w:t>
            </w:r>
            <w:r w:rsidRPr="00E7470D">
              <w:rPr>
                <w:rFonts w:ascii="Times New Roman" w:eastAsia="Calibri" w:hAnsi="Times New Roman" w:cs="Times New Roman"/>
              </w:rPr>
              <w:t>составлять отчеты по платежам.</w:t>
            </w:r>
          </w:p>
        </w:tc>
        <w:tc>
          <w:tcPr>
            <w:tcW w:w="2375" w:type="dxa"/>
          </w:tcPr>
          <w:p w:rsidR="00FB7234" w:rsidRDefault="00FB7234" w:rsidP="00EC111B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</w:t>
            </w:r>
            <w:r w:rsidRPr="00E7470D">
              <w:rPr>
                <w:rFonts w:ascii="Times New Roman" w:eastAsia="Calibri" w:hAnsi="Times New Roman" w:cs="Times New Roman"/>
              </w:rPr>
              <w:t>методику проведения инвентаризации и выявления ее результатов;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E7470D">
              <w:rPr>
                <w:rFonts w:ascii="Times New Roman" w:eastAsia="Calibri" w:hAnsi="Times New Roman" w:cs="Times New Roman"/>
              </w:rPr>
              <w:t>основные направления совершенствования, учета и контроля отчетности на современном этапе;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Pr="00E7470D">
              <w:rPr>
                <w:rFonts w:ascii="Times New Roman" w:eastAsia="Calibri" w:hAnsi="Times New Roman" w:cs="Times New Roman"/>
              </w:rPr>
              <w:t>формы документов, применяемых в организациях питания, их классификацию;</w:t>
            </w:r>
          </w:p>
          <w:p w:rsidR="00FB7234" w:rsidRPr="00E7470D" w:rsidRDefault="00FB7234" w:rsidP="00FB7234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  <w:r w:rsidRPr="00E7470D">
              <w:rPr>
                <w:rFonts w:ascii="Times New Roman" w:eastAsia="Calibri" w:hAnsi="Times New Roman" w:cs="Times New Roman"/>
              </w:rPr>
              <w:t>требования, предъявляемые к содержанию и оформлению документов;</w:t>
            </w:r>
          </w:p>
          <w:p w:rsidR="00EC111B" w:rsidRPr="00FB7234" w:rsidRDefault="00EC111B" w:rsidP="00FB723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7C8F" w:rsidRDefault="00617C8F" w:rsidP="00617C8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013"/>
      </w:tblGrid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617C8F" w:rsidRPr="00214107" w:rsidTr="00D32FB0">
        <w:trPr>
          <w:trHeight w:val="268"/>
        </w:trPr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</w:t>
            </w: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государства.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8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617C8F" w:rsidRPr="00214107" w:rsidTr="00D32FB0">
        <w:tc>
          <w:tcPr>
            <w:tcW w:w="9351" w:type="dxa"/>
            <w:gridSpan w:val="2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 w:rsidRPr="00214107">
              <w:rPr>
                <w:rFonts w:ascii="Times New Roman" w:eastAsia="Calibri" w:hAnsi="Times New Roman" w:cs="Times New Roman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14</w:t>
            </w:r>
          </w:p>
        </w:tc>
      </w:tr>
      <w:tr w:rsidR="00617C8F" w:rsidRPr="00214107" w:rsidTr="00D32FB0">
        <w:tc>
          <w:tcPr>
            <w:tcW w:w="9351" w:type="dxa"/>
            <w:gridSpan w:val="2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ключевыми работодателями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4107">
              <w:rPr>
                <w:rFonts w:ascii="Times New Roman" w:eastAsia="Calibri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</w:t>
            </w:r>
          </w:p>
        </w:tc>
        <w:tc>
          <w:tcPr>
            <w:tcW w:w="2013" w:type="dxa"/>
            <w:vAlign w:val="center"/>
          </w:tcPr>
          <w:p w:rsidR="00617C8F" w:rsidRPr="00214107" w:rsidRDefault="00617C8F" w:rsidP="00D32FB0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4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617C8F" w:rsidRPr="00214107" w:rsidTr="00D32FB0">
        <w:tc>
          <w:tcPr>
            <w:tcW w:w="7338" w:type="dxa"/>
          </w:tcPr>
          <w:p w:rsidR="00617C8F" w:rsidRPr="00214107" w:rsidRDefault="00617C8F" w:rsidP="00D32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41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  </w:t>
            </w:r>
          </w:p>
        </w:tc>
        <w:tc>
          <w:tcPr>
            <w:tcW w:w="2013" w:type="dxa"/>
          </w:tcPr>
          <w:p w:rsidR="00617C8F" w:rsidRPr="00214107" w:rsidRDefault="00617C8F" w:rsidP="00D32FB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4107">
              <w:rPr>
                <w:rFonts w:ascii="Times New Roman" w:eastAsia="Calibri" w:hAnsi="Times New Roman" w:cs="Times New Roman"/>
                <w:b/>
              </w:rPr>
              <w:t>ЛР 17</w:t>
            </w:r>
          </w:p>
        </w:tc>
      </w:tr>
    </w:tbl>
    <w:p w:rsid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Pr="00E7470D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2. СТРУКТУРА И СОДЕРЖАНИЕ УЧЕБНОЙ ДИСЦИПЛИНЫ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092"/>
      </w:tblGrid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7470D">
              <w:rPr>
                <w:rFonts w:ascii="Times New Roman" w:eastAsia="Calibri" w:hAnsi="Times New Roman" w:cs="Times New Roman"/>
                <w:b/>
                <w:iCs/>
              </w:rPr>
              <w:t>Объем часов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tcBorders>
              <w:right w:val="single" w:sz="4" w:space="0" w:color="auto"/>
            </w:tcBorders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93" w:type="pct"/>
          </w:tcPr>
          <w:p w:rsidR="00E7470D" w:rsidRPr="00E7470D" w:rsidRDefault="0057745C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78</w:t>
            </w:r>
          </w:p>
        </w:tc>
      </w:tr>
      <w:tr w:rsidR="00E7470D" w:rsidRPr="00E7470D" w:rsidTr="00E7470D">
        <w:trPr>
          <w:trHeight w:val="490"/>
        </w:trPr>
        <w:tc>
          <w:tcPr>
            <w:tcW w:w="5000" w:type="pct"/>
            <w:gridSpan w:val="2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tcBorders>
              <w:right w:val="single" w:sz="4" w:space="0" w:color="auto"/>
            </w:tcBorders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теоретическое обучение</w:t>
            </w:r>
          </w:p>
        </w:tc>
        <w:tc>
          <w:tcPr>
            <w:tcW w:w="1093" w:type="pct"/>
          </w:tcPr>
          <w:p w:rsidR="00E7470D" w:rsidRPr="00E7470D" w:rsidRDefault="002F1CEC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56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практичес</w:t>
            </w:r>
            <w:r w:rsidR="002F1CEC">
              <w:rPr>
                <w:rFonts w:ascii="Times New Roman" w:eastAsia="Calibri" w:hAnsi="Times New Roman" w:cs="Times New Roman"/>
              </w:rPr>
              <w:t xml:space="preserve">кие занятия 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7470D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Cs/>
              </w:rPr>
            </w:pPr>
            <w:r w:rsidRPr="00E7470D">
              <w:rPr>
                <w:rFonts w:ascii="Times New Roman" w:eastAsia="Calibri" w:hAnsi="Times New Roman" w:cs="Times New Roman"/>
                <w:b/>
                <w:iCs/>
              </w:rPr>
              <w:t xml:space="preserve">Промежуточная аттестация </w:t>
            </w:r>
          </w:p>
        </w:tc>
        <w:tc>
          <w:tcPr>
            <w:tcW w:w="1093" w:type="pct"/>
            <w:vAlign w:val="center"/>
          </w:tcPr>
          <w:p w:rsidR="00E7470D" w:rsidRPr="00E7470D" w:rsidRDefault="00E7470D" w:rsidP="00E7470D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Cs/>
              </w:rPr>
            </w:pPr>
            <w:r w:rsidRPr="00E7470D">
              <w:rPr>
                <w:rFonts w:ascii="Times New Roman" w:eastAsia="Calibri" w:hAnsi="Times New Roman" w:cs="Times New Roman"/>
                <w:b/>
                <w:iCs/>
              </w:rPr>
              <w:t>2</w:t>
            </w:r>
          </w:p>
        </w:tc>
      </w:tr>
    </w:tbl>
    <w:p w:rsidR="00E7470D" w:rsidRPr="00E7470D" w:rsidRDefault="00E7470D" w:rsidP="00E7470D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i/>
          <w:strike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  <w:sectPr w:rsidR="00E7470D" w:rsidRPr="00E7470D" w:rsidSect="00E7470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E7470D">
        <w:rPr>
          <w:rFonts w:ascii="Times New Roman" w:eastAsia="Calibri" w:hAnsi="Times New Roman" w:cs="Times New Roman"/>
          <w:b/>
          <w:i/>
        </w:rPr>
        <w:lastRenderedPageBreak/>
        <w:t xml:space="preserve">2.2. Тематический план и содержание учебной дисциплины </w:t>
      </w:r>
      <w:r w:rsidRPr="00E7470D">
        <w:rPr>
          <w:rFonts w:ascii="Times New Roman" w:eastAsia="Calibri" w:hAnsi="Times New Roman" w:cs="Times New Roman"/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E7470D" w:rsidRPr="00E7470D" w:rsidTr="00E7470D">
        <w:trPr>
          <w:trHeight w:val="800"/>
        </w:trPr>
        <w:tc>
          <w:tcPr>
            <w:tcW w:w="787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E7470D" w:rsidRPr="00E7470D" w:rsidTr="00E7470D">
        <w:trPr>
          <w:trHeight w:val="93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1.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Общая характеристика бухгалтерского учета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470D" w:rsidRPr="00617C8F" w:rsidTr="00E7470D">
        <w:trPr>
          <w:trHeight w:val="472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ПК 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</w:p>
          <w:p w:rsidR="00617C8F" w:rsidRPr="00617C8F" w:rsidRDefault="00617C8F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ЛР1,ЛР4, ЛР 5. ЛР7, ЛР8, ЛР9, ЛР13, ЛР14, ЛР15, ЛР16, ЛР17</w:t>
            </w:r>
          </w:p>
        </w:tc>
      </w:tr>
      <w:tr w:rsidR="00E7470D" w:rsidRPr="00617C8F" w:rsidTr="00E7470D">
        <w:trPr>
          <w:trHeight w:val="31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1114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главного бухгалтера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4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Изучение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7470D">
              <w:rPr>
                <w:rFonts w:ascii="Times New Roman" w:eastAsia="Calibri" w:hAnsi="Times New Roman" w:cs="Times New Roman"/>
              </w:rPr>
              <w:t xml:space="preserve">Федерального  закона «О бухгалтерском учете» от 06.12.2011 № 402-ФЗ (действующая редакция)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Источники информации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Федеральный закон "О бухгалтерском учете" от 06.12.2011 N 402-ФЗ (действующая редакция) </w:t>
            </w:r>
            <w:hyperlink r:id="rId8" w:history="1">
              <w:r w:rsidRPr="00E747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7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2.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22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 цены, ее элементы, виды цен. Ценовая политика организаций  питания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ПК 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</w:p>
          <w:p w:rsidR="00617C8F" w:rsidRPr="00617C8F" w:rsidRDefault="00617C8F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ЛР1,ЛР4, ЛР 5. ЛР7, ЛР8, ЛР9, ЛР13, ЛР14, ЛР15, ЛР16, ЛР17</w:t>
            </w: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калькуляции и  порядок определения розничных цен на продукцию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ты для определения потребности в сырье и расхода сырья, выхода гото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1. Работа со Сборником рецептур,: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470D">
              <w:rPr>
                <w:rFonts w:ascii="Times New Roman" w:eastAsia="Calibri" w:hAnsi="Times New Roman" w:cs="Times New Roman"/>
              </w:rPr>
              <w:t>-  расчет требуемого количества сырья, продуктов для приготовления продукции собственного производства,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sz w:val="24"/>
              </w:rPr>
              <w:t>- определение   процентной  доли потерь е при различных видах обработки сырья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ПК 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lastRenderedPageBreak/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</w:p>
          <w:p w:rsidR="00617C8F" w:rsidRPr="00617C8F" w:rsidRDefault="00617C8F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ЛР1,ЛР4, ЛР 5. ЛР7, ЛР8, ЛР9, ЛР13, ЛР14, ЛР15, ЛР16, ЛР17</w:t>
            </w: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</w:rP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58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3. Калькуляция розничных цен на блюда и полуфабрикаты.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Калькуляция розничных цен на мучные и кондитерские изделия.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</w:rPr>
              <w:t>Оформление калькуляционных карточек.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305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3.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Материальная ответственность.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1273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ПК 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  <w:r w:rsidR="00617C8F"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ЛР1,ЛР4, ЛР 5. ЛР7, ЛР8, ЛР9, ЛР13, ЛР14, ЛР15, ЛР16, ЛР17</w:t>
            </w:r>
          </w:p>
        </w:tc>
      </w:tr>
      <w:tr w:rsidR="00E7470D" w:rsidRPr="00617C8F" w:rsidTr="00E7470D">
        <w:trPr>
          <w:trHeight w:val="19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за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61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1.Изучение Трудового кодекса РФ (Раздел </w:t>
            </w:r>
            <w:r w:rsidRPr="00E7470D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E7470D">
              <w:rPr>
                <w:rFonts w:ascii="Times New Roman" w:eastAsia="Calibri" w:hAnsi="Times New Roman" w:cs="Times New Roman"/>
              </w:rPr>
              <w:t xml:space="preserve"> Материальная ответственность сторон трудового договора)</w:t>
            </w:r>
          </w:p>
          <w:p w:rsidR="00E7470D" w:rsidRPr="00E7470D" w:rsidRDefault="00E7470D" w:rsidP="00E7470D">
            <w:pPr>
              <w:keepNext/>
              <w:shd w:val="clear" w:color="auto" w:fill="FFFFFF"/>
              <w:spacing w:before="240" w:after="0" w:line="240" w:lineRule="auto"/>
              <w:ind w:left="714"/>
              <w:jc w:val="both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</w:rPr>
              <w:t>Источники  информации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70D">
              <w:rPr>
                <w:rFonts w:ascii="Times New Roman" w:eastAsia="Times New Roman" w:hAnsi="Times New Roman" w:cs="Times New Roman"/>
                <w:bCs/>
              </w:rPr>
              <w:t>1. Российская Федерация. Законы. Гражданский кодекс Российской Федерации: офиц. текст: [по сост. на 1 мая 2016 г.]. – М.: Омега-Л, 2016. – 688с. – ( кодексы Российской Федерации).</w:t>
            </w:r>
            <w:r w:rsidRPr="00E7470D">
              <w:rPr>
                <w:rFonts w:ascii="Times New Roman" w:eastAsia="Calibri" w:hAnsi="Times New Roman" w:cs="Times New Roman"/>
              </w:rPr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E7470D" w:rsidRPr="00E7470D" w:rsidRDefault="008562C7" w:rsidP="00E7470D">
            <w:pPr>
              <w:keepNext/>
              <w:shd w:val="clear" w:color="auto" w:fill="FFFFFF"/>
              <w:spacing w:before="240" w:after="0" w:line="240" w:lineRule="auto"/>
              <w:ind w:left="714" w:hanging="357"/>
              <w:jc w:val="both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hyperlink r:id="rId9" w:history="1">
              <w:r w:rsidR="00E7470D" w:rsidRPr="00E7470D">
                <w:rPr>
                  <w:rFonts w:ascii="Times New Roman" w:eastAsia="MS Mincho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http://www.consultant.ru/document/cons_doc_LAW_7152</w:t>
              </w:r>
            </w:hyperlink>
            <w:r w:rsidR="00E7470D" w:rsidRPr="00E7470D"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368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4.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1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  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</w:p>
          <w:p w:rsidR="00617C8F" w:rsidRPr="00617C8F" w:rsidRDefault="00617C8F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ЛР1,ЛР4, ЛР 5. ЛР7, ЛР8, ЛР9, ЛР13, ЛР14, ЛР15, ЛР16, ЛР17</w:t>
            </w:r>
          </w:p>
        </w:tc>
      </w:tr>
      <w:tr w:rsidR="00E7470D" w:rsidRPr="00617C8F" w:rsidTr="00E7470D">
        <w:trPr>
          <w:trHeight w:val="1066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  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  <w:r w:rsidR="00617C8F"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ЛР1,ЛР4, ЛР 5. ЛР7, ЛР8, ЛР9, ЛР13, ЛР14, ЛР15, ЛР16, ЛР17</w:t>
            </w:r>
          </w:p>
        </w:tc>
      </w:tr>
      <w:tr w:rsidR="00E7470D" w:rsidRPr="00617C8F" w:rsidTr="00E7470D">
        <w:trPr>
          <w:trHeight w:val="116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Практические занятия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4.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Оформление  документов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 xml:space="preserve">учету сырья, товаров и тары  в кладовой организации питания, 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составление товарного отчет за день.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5.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  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ОК1-ОК5, ОК9, ОК10</w:t>
            </w:r>
            <w:r w:rsidR="00617C8F"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ЛР1,ЛР4, ЛР 5. ЛР7, ЛР8, ЛР9, ЛР13, ЛР14, ЛР15, ЛР16, ЛР17</w:t>
            </w:r>
          </w:p>
        </w:tc>
      </w:tr>
      <w:tr w:rsidR="00E7470D" w:rsidRPr="00617C8F" w:rsidTr="00E7470D">
        <w:trPr>
          <w:trHeight w:val="5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19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34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  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</w:p>
        </w:tc>
      </w:tr>
      <w:tr w:rsidR="00E7470D" w:rsidRPr="00617C8F" w:rsidTr="00E7470D">
        <w:trPr>
          <w:trHeight w:val="864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Практические занятия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5-6.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 Оформление  документов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</w:p>
        </w:tc>
      </w:tr>
      <w:tr w:rsidR="00E7470D" w:rsidRPr="00617C8F" w:rsidTr="00E7470D">
        <w:trPr>
          <w:trHeight w:val="20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6.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ПК  1.2-1.5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2.2-2.5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3.2-3.5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4.2-4.5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5.2-5.5</w:t>
            </w:r>
          </w:p>
          <w:p w:rsidR="00E7470D" w:rsidRPr="00617C8F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617C8F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ОК1-5, 9, 10</w:t>
            </w:r>
            <w:r w:rsidR="00617C8F" w:rsidRPr="00617C8F">
              <w:rPr>
                <w:rFonts w:ascii="Times New Roman" w:eastAsia="MS Mincho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ЛР1,ЛР4, ЛР 5. ЛР7, ЛР8, ЛР9, ЛР13, ЛР14, ЛР15, ЛР16, ЛР17</w:t>
            </w:r>
          </w:p>
        </w:tc>
      </w:tr>
      <w:tr w:rsidR="00E7470D" w:rsidRPr="00E7470D" w:rsidTr="00E7470D">
        <w:trPr>
          <w:trHeight w:val="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9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>совых машин при осуществлении денежных расчетов с населени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ем», </w:t>
            </w:r>
            <w:r w:rsidRPr="00E7470D">
              <w:rPr>
                <w:rFonts w:ascii="Times New Roman" w:eastAsia="Calibri" w:hAnsi="Times New Roman" w:cs="Times New Roman"/>
                <w:bCs/>
              </w:rPr>
              <w:t>Правил розничной торговли</w:t>
            </w:r>
            <w:r w:rsidRPr="00E7470D">
              <w:rPr>
                <w:rFonts w:ascii="Times New Roman" w:eastAsia="Calibri" w:hAnsi="Times New Roman" w:cs="Times New Roman"/>
              </w:rPr>
              <w:t xml:space="preserve"> (</w:t>
            </w:r>
            <w:r w:rsidRPr="00E7470D">
              <w:rPr>
                <w:rFonts w:ascii="Times New Roman" w:eastAsia="Calibri" w:hAnsi="Times New Roman" w:cs="Times New Roman"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Источники информации </w:t>
            </w:r>
          </w:p>
          <w:p w:rsidR="00E7470D" w:rsidRPr="00E7470D" w:rsidRDefault="00E7470D" w:rsidP="000A4D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 РФ от 07.02.1992 N 2300-1 (ред. от 03.07.2016) "О защите прав потребителей </w:t>
            </w:r>
            <w:hyperlink r:id="rId10" w:history="1">
              <w:r w:rsidRPr="00E7470D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http://www.consultant.ru/document/cons_doc_LAW_305/</w:t>
              </w:r>
            </w:hyperlink>
          </w:p>
          <w:p w:rsidR="00E7470D" w:rsidRPr="00E7470D" w:rsidRDefault="00E7470D" w:rsidP="000A4D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11" w:history="1">
              <w:r w:rsidRPr="00E7470D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http://www.consultant.ru/document/cons_doc_LAW_2594/</w:t>
              </w:r>
            </w:hyperlink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70D" w:rsidRPr="00E7470D" w:rsidRDefault="00E7470D" w:rsidP="000A4D24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13"/>
              <w:jc w:val="both"/>
              <w:outlineLvl w:val="3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Правила розничной торговли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470D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7470D">
                <w:rPr>
                  <w:rFonts w:ascii="Times New Roman" w:eastAsia="MS Mincho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http://www.consultant.ru/law/podborki/pravila_roznichnoj_torgovli</w:t>
              </w:r>
            </w:hyperlink>
            <w:r w:rsidRPr="00E747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3955" w:type="pct"/>
            <w:gridSpan w:val="2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Всего:</w:t>
            </w:r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78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i/>
        </w:rPr>
        <w:sectPr w:rsidR="00E7470D" w:rsidRPr="00E7470D" w:rsidSect="00E7470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470D" w:rsidRPr="00E7470D" w:rsidRDefault="00E7470D" w:rsidP="00E7470D">
      <w:pPr>
        <w:spacing w:after="0" w:line="240" w:lineRule="auto"/>
        <w:ind w:left="1353"/>
        <w:rPr>
          <w:rFonts w:ascii="Times New Roman" w:eastAsia="Calibri" w:hAnsi="Times New Roman" w:cs="Times New Roman"/>
          <w:b/>
          <w:bCs/>
        </w:rPr>
      </w:pPr>
      <w:r w:rsidRPr="00E7470D">
        <w:rPr>
          <w:rFonts w:ascii="Times New Roman" w:eastAsia="Calibri" w:hAnsi="Times New Roman" w:cs="Times New Roman"/>
          <w:b/>
          <w:i/>
        </w:rPr>
        <w:lastRenderedPageBreak/>
        <w:t xml:space="preserve">3. </w:t>
      </w:r>
      <w:r w:rsidRPr="00E7470D">
        <w:rPr>
          <w:rFonts w:ascii="Times New Roman" w:eastAsia="Calibri" w:hAnsi="Times New Roman" w:cs="Times New Roman"/>
          <w:b/>
          <w:bCs/>
        </w:rPr>
        <w:t>УСЛОВИЯ РЕАЛИЗАЦИИ ПРОГРАММЫ УЧЕБНОЙ ДИСЦИПЛИНЫ</w:t>
      </w:r>
    </w:p>
    <w:p w:rsidR="00E7470D" w:rsidRPr="00E7470D" w:rsidRDefault="00E7470D" w:rsidP="00E74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470D">
        <w:rPr>
          <w:rFonts w:ascii="Times New Roman" w:eastAsia="Calibri" w:hAnsi="Times New Roman" w:cs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E7470D">
        <w:rPr>
          <w:rFonts w:ascii="Times New Roman" w:eastAsia="Calibri" w:hAnsi="Times New Roman" w:cs="Times New Roman"/>
          <w:bCs/>
        </w:rPr>
        <w:t>Кабинет</w:t>
      </w:r>
      <w:r w:rsidRPr="00E7470D">
        <w:rPr>
          <w:rFonts w:ascii="Times New Roman" w:eastAsia="Calibri" w:hAnsi="Times New Roman" w:cs="Times New Roman"/>
          <w:bCs/>
          <w:i/>
        </w:rPr>
        <w:t xml:space="preserve"> «</w:t>
      </w:r>
      <w:r w:rsidR="00FD2181">
        <w:rPr>
          <w:rFonts w:ascii="Times New Roman" w:eastAsia="Times New Roman" w:hAnsi="Times New Roman" w:cs="Times New Roman"/>
          <w:u w:color="FF0000"/>
        </w:rPr>
        <w:t>Спецтехнологии</w:t>
      </w:r>
      <w:r w:rsidRPr="00E7470D">
        <w:rPr>
          <w:rFonts w:ascii="Times New Roman" w:eastAsia="Calibri" w:hAnsi="Times New Roman" w:cs="Times New Roman"/>
          <w:bCs/>
          <w:i/>
        </w:rPr>
        <w:t>»</w:t>
      </w:r>
      <w:r w:rsidRPr="00E7470D">
        <w:rPr>
          <w:rFonts w:ascii="Times New Roman" w:eastAsia="Times New Roman" w:hAnsi="Times New Roman" w:cs="Times New Roman"/>
        </w:rPr>
        <w:t>,</w:t>
      </w:r>
      <w:r w:rsidRPr="00E7470D"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                 </w:t>
      </w:r>
    </w:p>
    <w:p w:rsidR="00E7470D" w:rsidRPr="00E7470D" w:rsidRDefault="00E7470D" w:rsidP="00E747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470D">
        <w:rPr>
          <w:rFonts w:ascii="Times New Roman" w:eastAsia="Times New Roman" w:hAnsi="Times New Roman" w:cs="Times New Roman"/>
        </w:rPr>
        <w:t>оснащенный о</w:t>
      </w:r>
      <w:r w:rsidRPr="00E7470D">
        <w:rPr>
          <w:rFonts w:ascii="Times New Roman" w:eastAsia="Times New Roman" w:hAnsi="Times New Roman" w:cs="Times New Roman"/>
          <w:bCs/>
        </w:rPr>
        <w:t xml:space="preserve">борудованием: </w:t>
      </w:r>
      <w:r w:rsidRPr="00E7470D">
        <w:rPr>
          <w:rFonts w:ascii="Times New Roman" w:eastAsia="Calibri" w:hAnsi="Times New Roman" w:cs="Times New Roman"/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7470D">
        <w:rPr>
          <w:rFonts w:ascii="Times New Roman" w:eastAsia="Calibri" w:hAnsi="Times New Roman" w:cs="Times New Roman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E7470D">
        <w:rPr>
          <w:rFonts w:ascii="Times New Roman" w:eastAsia="Calibri" w:hAnsi="Times New Roman" w:cs="Times New Roman"/>
          <w:lang w:val="en-US"/>
        </w:rPr>
        <w:t>DVD</w:t>
      </w:r>
      <w:r w:rsidRPr="00E7470D">
        <w:rPr>
          <w:rFonts w:ascii="Times New Roman" w:eastAsia="Calibri" w:hAnsi="Times New Roman" w:cs="Times New Roman"/>
        </w:rPr>
        <w:t xml:space="preserve"> фильмами, мультимедийными пособиями).</w:t>
      </w:r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E7470D">
        <w:rPr>
          <w:rFonts w:ascii="Times New Roman" w:eastAsia="Calibri" w:hAnsi="Times New Roman" w:cs="Times New Roman"/>
          <w:b/>
          <w:bCs/>
        </w:rPr>
        <w:t>3.2. Информационное обеспечение реализации программы</w:t>
      </w:r>
    </w:p>
    <w:p w:rsidR="00E7470D" w:rsidRPr="00E7470D" w:rsidRDefault="00E7470D" w:rsidP="00E74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470D">
        <w:rPr>
          <w:rFonts w:ascii="Times New Roman" w:eastAsia="Calibri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E7470D">
        <w:rPr>
          <w:rFonts w:ascii="Times New Roman" w:eastAsia="Calibri" w:hAnsi="Times New Roman" w:cs="Times New Roman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E7470D" w:rsidRPr="00E7470D" w:rsidRDefault="00E7470D" w:rsidP="00E7470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E7470D">
        <w:rPr>
          <w:rFonts w:ascii="Times New Roman" w:eastAsia="Calibri" w:hAnsi="Times New Roman" w:cs="Times New Roman"/>
          <w:b/>
        </w:rPr>
        <w:t>3.2.1. Печатные издания</w:t>
      </w:r>
      <w:r w:rsidRPr="00E7470D">
        <w:rPr>
          <w:rFonts w:ascii="Times New Roman" w:eastAsia="Calibri" w:hAnsi="Times New Roman" w:cs="Times New Roman"/>
          <w:b/>
          <w:bCs/>
          <w:i/>
        </w:rPr>
        <w:t>: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Федерация. Законы. Трудовой кодекс Российской Федерации: федер. закон: [принят Гос. Думой  21 дек. 2001 г.: по состоянию на 25 апр. 2016 г.]. – М.: Рид Групп, 2016. – 256 с. – (Законодательство России с комментариями к изменениями). 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E7470D" w:rsidRPr="00E7470D" w:rsidRDefault="00E7470D" w:rsidP="000A4D24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Федерация. Законы. Налоговый кодекс Российской Федерации: [федер. закон: принят Гос. Думой 16 июля 1998 г.: по состоянию на 1 янв. 2016 г.]. – М.: ЭЛИТ, 2016. – 880 с. 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7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Р </w:t>
      </w:r>
      <w:r w:rsidRPr="00E7470D">
        <w:rPr>
          <w:rFonts w:ascii="Times New Roman" w:eastAsia="MS Mincho" w:hAnsi="Times New Roman" w:cs="Times New Roman"/>
          <w:bCs/>
          <w:iCs/>
          <w:color w:val="2D2D2D"/>
          <w:spacing w:val="2"/>
          <w:kern w:val="36"/>
          <w:sz w:val="24"/>
          <w:szCs w:val="24"/>
          <w:lang w:eastAsia="ru-RU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pacing w:val="2"/>
          <w:kern w:val="36"/>
          <w:sz w:val="24"/>
          <w:szCs w:val="24"/>
          <w:lang w:eastAsia="ru-RU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E7470D"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  <w:t>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Жабина С.Б., Бурдюгова О.М., Колесова А.В. Основы экономики, менеджмента и маркетинга в общественном питании: учебник для студентов СПО/ С.Б. Жабина, О.М.Бурдюгова, А.В. Колесова.- 3-е изд. Стер.- М.: Изд</w:t>
      </w:r>
      <w:r w:rsidR="00FE7937">
        <w:rPr>
          <w:rFonts w:ascii="Times New Roman" w:eastAsia="MS Mincho" w:hAnsi="Times New Roman" w:cs="Times New Roman"/>
          <w:sz w:val="24"/>
          <w:szCs w:val="24"/>
          <w:lang w:eastAsia="ru-RU"/>
        </w:rPr>
        <w:t>ательский центр «Академия», 2018</w:t>
      </w:r>
      <w:bookmarkStart w:id="0" w:name="_GoBack"/>
      <w:bookmarkEnd w:id="0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. – 336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Потапова И.И. Калькуляция и учет: учеб. для  учащихся учреждений нач. проф. образования/ И.И. Потапова. М.: Образовательно-издательский центр «Академия»;</w:t>
      </w:r>
      <w:r w:rsidR="00617C8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ОАО «Московские учебники», 2019.-183</w:t>
      </w: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с.</w:t>
      </w:r>
    </w:p>
    <w:p w:rsidR="00E7470D" w:rsidRPr="00E7470D" w:rsidRDefault="00E7470D" w:rsidP="00E7470D">
      <w:pPr>
        <w:spacing w:before="120" w:after="0" w:line="240" w:lineRule="auto"/>
        <w:ind w:left="708" w:hanging="35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7470D" w:rsidRPr="00E7470D" w:rsidRDefault="00E7470D" w:rsidP="000A4D24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</w:p>
    <w:p w:rsidR="00E7470D" w:rsidRPr="00E7470D" w:rsidRDefault="00E7470D" w:rsidP="00E7470D">
      <w:pPr>
        <w:spacing w:before="120" w:after="0" w:line="240" w:lineRule="auto"/>
        <w:ind w:left="708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Федеральный закон "О бухгалтерском учете" от 06.12.2011 N 402-ФЗ (действующая редакция, 2016) </w:t>
      </w:r>
      <w:hyperlink r:id="rId13" w:history="1">
        <w:r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http://www.consultant.ru/document/cons_doc_LAW_122855/</w:t>
        </w:r>
      </w:hyperlink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Закон РФ от 07.02.1992 N 2300-1 (ред. от 03.07.2016) "О защите прав потребителей»</w:t>
      </w:r>
    </w:p>
    <w:p w:rsidR="00E7470D" w:rsidRPr="00E7470D" w:rsidRDefault="008562C7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http://www.consultant.ru/document/cons_doc_LAW_305/</w:t>
        </w:r>
      </w:hyperlink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E7470D" w:rsidRPr="00E7470D" w:rsidRDefault="008562C7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http://www.consultant.ru/document/cons_doc_LAW_2594/</w:t>
        </w:r>
      </w:hyperlink>
      <w:r w:rsidR="00E7470D"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E7470D" w:rsidP="000A4D24">
      <w:pPr>
        <w:keepNext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2"/>
          <w:sz w:val="24"/>
          <w:szCs w:val="32"/>
          <w:lang w:eastAsia="ru-RU"/>
        </w:rPr>
      </w:pPr>
      <w:r w:rsidRPr="00E7470D">
        <w:rPr>
          <w:rFonts w:ascii="Times New Roman" w:eastAsia="MS Mincho" w:hAnsi="Times New Roman" w:cs="Times New Roman"/>
          <w:bCs/>
          <w:kern w:val="32"/>
          <w:sz w:val="24"/>
          <w:szCs w:val="32"/>
          <w:lang w:eastAsia="ru-RU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6" w:history="1">
        <w:r w:rsidRPr="00E7470D">
          <w:rPr>
            <w:rFonts w:ascii="Times New Roman" w:eastAsia="MS Mincho" w:hAnsi="Times New Roman" w:cs="Times New Roman"/>
            <w:bCs/>
            <w:i/>
            <w:color w:val="0000FF"/>
            <w:kern w:val="32"/>
            <w:sz w:val="24"/>
            <w:szCs w:val="32"/>
            <w:u w:val="single"/>
            <w:lang w:eastAsia="ru-RU"/>
          </w:rPr>
          <w:t>http://www.consultant.ru/document/cons_doc_LAW_7152</w:t>
        </w:r>
      </w:hyperlink>
      <w:r w:rsidRPr="00E7470D">
        <w:rPr>
          <w:rFonts w:ascii="Times New Roman" w:eastAsia="MS Mincho" w:hAnsi="Times New Roman" w:cs="Times New Roman"/>
          <w:bCs/>
          <w:i/>
          <w:kern w:val="32"/>
          <w:sz w:val="24"/>
          <w:szCs w:val="32"/>
          <w:lang w:eastAsia="ru-RU"/>
        </w:rPr>
        <w:t xml:space="preserve">/ </w:t>
      </w:r>
    </w:p>
    <w:p w:rsidR="00E7470D" w:rsidRPr="00E7470D" w:rsidRDefault="00E7470D" w:rsidP="000A4D24">
      <w:pPr>
        <w:keepNext/>
        <w:keepLines/>
        <w:numPr>
          <w:ilvl w:val="0"/>
          <w:numId w:val="9"/>
        </w:numPr>
        <w:shd w:val="clear" w:color="auto" w:fill="FFFFFF"/>
        <w:spacing w:before="113" w:after="0" w:line="240" w:lineRule="auto"/>
        <w:ind w:right="113"/>
        <w:outlineLvl w:val="3"/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Правила  продажи отдельных видов товаров </w:t>
      </w: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 (текст по состоянию на 18.01.2016 г.) Утврждены Постановлением Правительства Российской Федерации от 19 января 1998 года № 55.</w:t>
      </w:r>
      <w:r w:rsidRPr="00E7470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history="1">
        <w:r w:rsidRPr="00E7470D">
          <w:rPr>
            <w:rFonts w:ascii="Times New Roman" w:eastAsia="MS Mincho" w:hAnsi="Times New Roman" w:cs="Times New Roman"/>
            <w:bCs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http://www.consultant.ru/law/podborki/pravila_roznichnoj_torgovli/</w:t>
        </w:r>
      </w:hyperlink>
    </w:p>
    <w:p w:rsidR="00E7470D" w:rsidRPr="00E7470D" w:rsidRDefault="00E7470D" w:rsidP="000A4D24">
      <w:pPr>
        <w:keepNext/>
        <w:keepLines/>
        <w:numPr>
          <w:ilvl w:val="0"/>
          <w:numId w:val="9"/>
        </w:numPr>
        <w:shd w:val="clear" w:color="auto" w:fill="FFFFFF"/>
        <w:spacing w:before="113" w:after="0" w:line="240" w:lineRule="auto"/>
        <w:ind w:right="113"/>
        <w:outlineLvl w:val="3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Правила розничной торговли</w:t>
      </w:r>
      <w:r w:rsidRPr="00E7470D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E7470D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hyperlink r:id="rId18" w:history="1">
        <w:r w:rsidRPr="00E7470D">
          <w:rPr>
            <w:rFonts w:ascii="Times New Roman" w:eastAsia="MS Mincho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http://www.consultant.ru/law/podborki/pravila_roznichnoj_torgovli/</w:t>
        </w:r>
      </w:hyperlink>
    </w:p>
    <w:p w:rsidR="00E7470D" w:rsidRPr="00E7470D" w:rsidRDefault="008562C7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history="1">
        <w:r w:rsidR="00E7470D" w:rsidRPr="00E7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http://economy.gov.ru</w:t>
        </w:r>
      </w:hyperlink>
      <w:r w:rsidR="00E7470D"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8562C7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E7470D"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ind w:left="709"/>
        <w:rPr>
          <w:rFonts w:ascii="Times New Roman" w:eastAsia="Calibri" w:hAnsi="Times New Roman" w:cs="Times New Roman"/>
          <w:bCs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ind w:firstLine="733"/>
        <w:jc w:val="both"/>
        <w:rPr>
          <w:rFonts w:ascii="Times New Roman" w:eastAsia="Calibri" w:hAnsi="Times New Roman" w:cs="Times New Roman"/>
          <w:szCs w:val="28"/>
        </w:rPr>
      </w:pPr>
    </w:p>
    <w:p w:rsidR="00E7470D" w:rsidRPr="00E7470D" w:rsidRDefault="00E7470D" w:rsidP="000A4D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7470D" w:rsidRPr="00E7470D" w:rsidSect="00E7470D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70D" w:rsidRPr="00E7470D" w:rsidRDefault="00E7470D" w:rsidP="000A4D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-виды учета, требования, предъявляемые к учету;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задачи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-предмет и метод бухгалтерского учета;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-элементы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-принципы и формы организации бухгалтерского учета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особенности организации бухгалтерского учета в общественном питании;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формы документов, применяемых в организациях питания, их классификацию;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требования, предъявляемые к содержанию и оформлению документов;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права, обязанности и ответственность главного бухгалтера;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</w:t>
            </w:r>
            <w:r w:rsidRPr="00E7470D">
              <w:rPr>
                <w:rFonts w:ascii="Times New Roman" w:eastAsia="Calibri" w:hAnsi="Times New Roman" w:cs="Times New Roman"/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сущность плана-меню, его назначение, виды, порядок составления;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-правила документального оформления  движения материальных ценностей;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источники поступления продуктов и тары;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-правила оприходования товаров и тары материально-ответственными лицами,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-методику осуществления контроля за товарными запасами;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-понятие и виды товарных потерь, методику их списания;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-методику проведения инвентаризации и выявления ее результатов;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 порядок оформления и учета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доверенностей;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ассортимент меню и цены на готовую продукцию на день принятия платежей;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торговли;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оплаты по платежам;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и правила осуществления кассовых операций;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поведения, степень ответственности за правильность расчетов с потребителями;</w:t>
            </w:r>
            <w:r w:rsidRPr="00E7470D">
              <w:rPr>
                <w:rFonts w:ascii="Times New Roman" w:eastAsia="Times New Roman" w:hAnsi="Times New Roman" w:cs="Times New Roman"/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Полнота ответов, точность формулировок, не менее 75% правильных ответов.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Не менее 75% правильных ответов.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Текущий контроль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при провдении: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-письменного/устного опроса;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-тестирования;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-оценки результатов внеаудиторной (самостоятельной) работы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Промежуточная аттестация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-письменных/ устных ответов,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-тестирования.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 оформлять документы первичной отчетности и </w:t>
            </w:r>
            <w:r w:rsidRPr="00E7470D">
              <w:rPr>
                <w:rFonts w:ascii="Times New Roman" w:eastAsia="Calibri" w:hAnsi="Times New Roman" w:cs="Times New Roman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,</w:t>
            </w:r>
            <w:r w:rsidRPr="00E7470D">
              <w:rPr>
                <w:rFonts w:ascii="Times New Roman" w:eastAsia="Times New Roman" w:hAnsi="Times New Roman" w:cs="Times New Roman"/>
                <w:color w:val="FF0000"/>
                <w:u w:color="000000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-оформлять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>-составлять товарный отчет за день;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7470D">
              <w:rPr>
                <w:rFonts w:ascii="Times New Roman" w:eastAsia="Calibri" w:hAnsi="Times New Roman" w:cs="Times New Roman"/>
                <w:sz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 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>составлять план-меню, работать со сборником рецептур блюд и кулинарных изделий, технологическими  и технико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-участвовать в проведении инвентаризации в кладовой и на производстве;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-пользоваться контрольно-кассовыми машинами или средствами атвтоматизации  при расчетах с потребителями;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оплату наличными деньгами;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и оформлять безналичные платежи;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-Точность расчетов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-Соответствие требованиям НД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и т.д.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Текущий контроль: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 защита отчетов по практическим/ лабораторным занятиям;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презентаций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Промежуточная аттестация</w:t>
            </w:r>
            <w:r w:rsidRPr="00E7470D">
              <w:rPr>
                <w:rFonts w:ascii="Times New Roman" w:eastAsia="Calibri" w:hAnsi="Times New Roman" w:cs="Times New Roman"/>
                <w:i/>
              </w:rPr>
              <w:t>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vertAlign w:val="superscript"/>
        </w:rPr>
      </w:pPr>
      <w:r w:rsidRPr="00E7470D">
        <w:rPr>
          <w:rFonts w:ascii="Times New Roman" w:eastAsia="Calibri" w:hAnsi="Times New Roman" w:cs="Times New Roman"/>
          <w:b/>
          <w:bCs/>
          <w:i/>
        </w:rPr>
        <w:br w:type="page"/>
      </w:r>
    </w:p>
    <w:sectPr w:rsidR="00E7470D" w:rsidRPr="00E7470D" w:rsidSect="00FD2181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C7" w:rsidRDefault="008562C7" w:rsidP="00E7470D">
      <w:pPr>
        <w:spacing w:after="0" w:line="240" w:lineRule="auto"/>
      </w:pPr>
      <w:r>
        <w:separator/>
      </w:r>
    </w:p>
  </w:endnote>
  <w:endnote w:type="continuationSeparator" w:id="0">
    <w:p w:rsidR="008562C7" w:rsidRDefault="008562C7" w:rsidP="00E7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5C" w:rsidRDefault="0057745C" w:rsidP="00E747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745C" w:rsidRDefault="0057745C" w:rsidP="00E7470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45C" w:rsidRDefault="0057745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E7937">
      <w:rPr>
        <w:noProof/>
      </w:rPr>
      <w:t>16</w:t>
    </w:r>
    <w:r>
      <w:fldChar w:fldCharType="end"/>
    </w:r>
  </w:p>
  <w:p w:rsidR="0057745C" w:rsidRDefault="0057745C" w:rsidP="00E747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C7" w:rsidRDefault="008562C7" w:rsidP="00E7470D">
      <w:pPr>
        <w:spacing w:after="0" w:line="240" w:lineRule="auto"/>
      </w:pPr>
      <w:r>
        <w:separator/>
      </w:r>
    </w:p>
  </w:footnote>
  <w:footnote w:type="continuationSeparator" w:id="0">
    <w:p w:rsidR="008562C7" w:rsidRDefault="008562C7" w:rsidP="00E7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D"/>
    <w:rsid w:val="00063FA5"/>
    <w:rsid w:val="0009790F"/>
    <w:rsid w:val="000A4D24"/>
    <w:rsid w:val="00105F2A"/>
    <w:rsid w:val="002D4F00"/>
    <w:rsid w:val="002F1CEC"/>
    <w:rsid w:val="003F5C0A"/>
    <w:rsid w:val="00476049"/>
    <w:rsid w:val="004D0036"/>
    <w:rsid w:val="0057745C"/>
    <w:rsid w:val="005B28A6"/>
    <w:rsid w:val="00617C8F"/>
    <w:rsid w:val="006233A6"/>
    <w:rsid w:val="006C330C"/>
    <w:rsid w:val="008562C7"/>
    <w:rsid w:val="00A23B42"/>
    <w:rsid w:val="00A268F8"/>
    <w:rsid w:val="00B622B2"/>
    <w:rsid w:val="00C3099A"/>
    <w:rsid w:val="00C76257"/>
    <w:rsid w:val="00E7470D"/>
    <w:rsid w:val="00EC111B"/>
    <w:rsid w:val="00F10A9A"/>
    <w:rsid w:val="00F447D9"/>
    <w:rsid w:val="00FB7234"/>
    <w:rsid w:val="00FD2181"/>
    <w:rsid w:val="00F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C46"/>
  <w15:docId w15:val="{A4D49FDC-6387-49FE-9489-D62A68D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470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70D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470D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7470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70D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470D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70D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70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70D"/>
  </w:style>
  <w:style w:type="paragraph" w:styleId="a3">
    <w:name w:val="Body Text"/>
    <w:basedOn w:val="a"/>
    <w:link w:val="a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7470D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7470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7470D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7470D"/>
    <w:rPr>
      <w:rFonts w:cs="Times New Roman"/>
    </w:rPr>
  </w:style>
  <w:style w:type="paragraph" w:styleId="a8">
    <w:name w:val="Normal (Web)"/>
    <w:basedOn w:val="a"/>
    <w:uiPriority w:val="99"/>
    <w:rsid w:val="00E7470D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7470D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E7470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uiPriority w:val="99"/>
    <w:rsid w:val="00E7470D"/>
    <w:rPr>
      <w:rFonts w:cs="Times New Roman"/>
      <w:vertAlign w:val="superscript"/>
    </w:rPr>
  </w:style>
  <w:style w:type="paragraph" w:styleId="23">
    <w:name w:val="List 2"/>
    <w:basedOn w:val="a"/>
    <w:uiPriority w:val="99"/>
    <w:rsid w:val="00E7470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E7470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7470D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7470D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7470D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E7470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E7470D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7470D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7470D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E7470D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7470D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E7470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7470D"/>
    <w:rPr>
      <w:b/>
    </w:rPr>
  </w:style>
  <w:style w:type="paragraph" w:styleId="af5">
    <w:name w:val="annotation subject"/>
    <w:basedOn w:val="af3"/>
    <w:next w:val="af3"/>
    <w:link w:val="af6"/>
    <w:uiPriority w:val="99"/>
    <w:rsid w:val="00E7470D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7470D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E7470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7470D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7470D"/>
  </w:style>
  <w:style w:type="character" w:customStyle="1" w:styleId="af7">
    <w:name w:val="Цветовое выделение"/>
    <w:uiPriority w:val="99"/>
    <w:rsid w:val="00E7470D"/>
    <w:rPr>
      <w:b/>
      <w:color w:val="26282F"/>
    </w:rPr>
  </w:style>
  <w:style w:type="character" w:customStyle="1" w:styleId="af8">
    <w:name w:val="Гипертекстовая ссылка"/>
    <w:uiPriority w:val="99"/>
    <w:rsid w:val="00E7470D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7470D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E7470D"/>
  </w:style>
  <w:style w:type="paragraph" w:customStyle="1" w:styleId="afc">
    <w:name w:val="Внимание: недобросовестность!"/>
    <w:basedOn w:val="afa"/>
    <w:next w:val="a"/>
    <w:uiPriority w:val="99"/>
    <w:rsid w:val="00E7470D"/>
  </w:style>
  <w:style w:type="character" w:customStyle="1" w:styleId="afd">
    <w:name w:val="Выделение для Базового Поиска"/>
    <w:uiPriority w:val="99"/>
    <w:rsid w:val="00E7470D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7470D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E7470D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E7470D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E7470D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E7470D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E7470D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E747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E747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7470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E7470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E7470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7470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7470D"/>
  </w:style>
  <w:style w:type="paragraph" w:customStyle="1" w:styleId="afff5">
    <w:name w:val="Моноширинны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E7470D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E7470D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7470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E7470D"/>
    <w:pPr>
      <w:ind w:left="140"/>
    </w:pPr>
  </w:style>
  <w:style w:type="character" w:customStyle="1" w:styleId="afffd">
    <w:name w:val="Опечатки"/>
    <w:uiPriority w:val="99"/>
    <w:rsid w:val="00E7470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7470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7470D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7470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E7470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E7470D"/>
  </w:style>
  <w:style w:type="paragraph" w:customStyle="1" w:styleId="affff5">
    <w:name w:val="Примечание."/>
    <w:basedOn w:val="afa"/>
    <w:next w:val="a"/>
    <w:uiPriority w:val="99"/>
    <w:rsid w:val="00E7470D"/>
  </w:style>
  <w:style w:type="character" w:customStyle="1" w:styleId="affff6">
    <w:name w:val="Продолжение ссылки"/>
    <w:uiPriority w:val="99"/>
    <w:rsid w:val="00E7470D"/>
  </w:style>
  <w:style w:type="paragraph" w:customStyle="1" w:styleId="affff7">
    <w:name w:val="Словарная статья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E7470D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7470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7470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E7470D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7470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E7470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E747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70D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rsid w:val="00E7470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7470D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7470D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7470D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7470D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7470D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7470D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7470D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uiPriority w:val="99"/>
    <w:semiHidden/>
    <w:rsid w:val="00E7470D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7470D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7470D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7470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7470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E7470D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E747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rsid w:val="00E7470D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E7470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E7470D"/>
    <w:rPr>
      <w:rFonts w:ascii="Times New Roman" w:hAnsi="Times New Roman"/>
    </w:rPr>
  </w:style>
  <w:style w:type="paragraph" w:customStyle="1" w:styleId="FR2">
    <w:name w:val="FR2"/>
    <w:uiPriority w:val="99"/>
    <w:rsid w:val="00E7470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E7470D"/>
    <w:rPr>
      <w:rFonts w:cs="Times New Roman"/>
    </w:rPr>
  </w:style>
  <w:style w:type="paragraph" w:styleId="afffffd">
    <w:name w:val="Plain Text"/>
    <w:basedOn w:val="a"/>
    <w:link w:val="afffffe"/>
    <w:uiPriority w:val="99"/>
    <w:rsid w:val="00E747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E7470D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7470D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7470D"/>
  </w:style>
  <w:style w:type="table" w:customStyle="1" w:styleId="17">
    <w:name w:val="Сетка таблицы1"/>
    <w:basedOn w:val="a1"/>
    <w:next w:val="afffff4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document/cons_doc_LAW_122855/" TargetMode="External"/><Relationship Id="rId18" Type="http://schemas.openxmlformats.org/officeDocument/2006/relationships/hyperlink" Target="http://www.consultant.ru/law/podborki/pravila_roznichnoj_torgovli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law/podborki/pravila_roznichnoj_torgovli" TargetMode="External"/><Relationship Id="rId17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152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59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5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858D-40BD-49CA-BA3D-2D1E12D0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4513</Words>
  <Characters>25725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16</cp:revision>
  <cp:lastPrinted>2021-04-09T10:38:00Z</cp:lastPrinted>
  <dcterms:created xsi:type="dcterms:W3CDTF">2021-01-20T11:18:00Z</dcterms:created>
  <dcterms:modified xsi:type="dcterms:W3CDTF">2022-12-23T11:58:00Z</dcterms:modified>
</cp:coreProperties>
</file>