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F0" w:rsidRPr="003F26F0" w:rsidRDefault="003F26F0" w:rsidP="003F26F0">
      <w:pPr>
        <w:spacing w:after="0" w:line="240" w:lineRule="auto"/>
        <w:jc w:val="right"/>
        <w:rPr>
          <w:rFonts w:ascii="Times New Roman" w:hAnsi="Times New Roman"/>
          <w:b/>
          <w:sz w:val="24"/>
          <w:szCs w:val="24"/>
        </w:rPr>
      </w:pPr>
      <w:r w:rsidRPr="003F26F0">
        <w:rPr>
          <w:rFonts w:ascii="Times New Roman" w:hAnsi="Times New Roman"/>
          <w:b/>
          <w:sz w:val="24"/>
          <w:szCs w:val="24"/>
        </w:rPr>
        <w:t>Приложение № 1.23</w:t>
      </w:r>
    </w:p>
    <w:p w:rsidR="003F26F0" w:rsidRPr="003F26F0" w:rsidRDefault="003F26F0" w:rsidP="003F26F0">
      <w:pPr>
        <w:spacing w:after="0" w:line="240" w:lineRule="auto"/>
        <w:jc w:val="right"/>
        <w:rPr>
          <w:rFonts w:ascii="Times New Roman" w:hAnsi="Times New Roman"/>
          <w:b/>
          <w:i/>
          <w:sz w:val="24"/>
          <w:szCs w:val="24"/>
        </w:rPr>
      </w:pPr>
      <w:r w:rsidRPr="003F26F0">
        <w:rPr>
          <w:rFonts w:ascii="Times New Roman" w:hAnsi="Times New Roman"/>
          <w:sz w:val="24"/>
          <w:szCs w:val="24"/>
        </w:rPr>
        <w:t xml:space="preserve">к ОПОП по </w:t>
      </w:r>
      <w:r w:rsidRPr="003F26F0">
        <w:rPr>
          <w:rFonts w:ascii="Times New Roman" w:hAnsi="Times New Roman"/>
          <w:i/>
          <w:sz w:val="24"/>
          <w:szCs w:val="24"/>
        </w:rPr>
        <w:t>профессии/специальности</w:t>
      </w:r>
      <w:r w:rsidRPr="003F26F0">
        <w:rPr>
          <w:rFonts w:ascii="Times New Roman" w:hAnsi="Times New Roman"/>
          <w:b/>
          <w:i/>
          <w:sz w:val="24"/>
          <w:szCs w:val="24"/>
        </w:rPr>
        <w:t xml:space="preserve"> </w:t>
      </w:r>
    </w:p>
    <w:p w:rsidR="003F26F0" w:rsidRPr="003F26F0" w:rsidRDefault="003F26F0" w:rsidP="003F26F0">
      <w:pPr>
        <w:spacing w:after="0" w:line="240" w:lineRule="auto"/>
        <w:jc w:val="center"/>
        <w:rPr>
          <w:rFonts w:ascii="Times New Roman" w:hAnsi="Times New Roman"/>
          <w:b/>
          <w:i/>
          <w:sz w:val="24"/>
          <w:szCs w:val="24"/>
        </w:rPr>
      </w:pPr>
      <w:r w:rsidRPr="003F26F0">
        <w:rPr>
          <w:rFonts w:ascii="Times New Roman" w:hAnsi="Times New Roman"/>
          <w:sz w:val="24"/>
          <w:szCs w:val="24"/>
        </w:rPr>
        <w:t xml:space="preserve">                                                                                                                43.01.09 Повар, кондитер</w:t>
      </w:r>
    </w:p>
    <w:p w:rsidR="003F26F0" w:rsidRPr="003F26F0" w:rsidRDefault="003F26F0" w:rsidP="003F26F0">
      <w:pPr>
        <w:spacing w:after="0" w:line="240" w:lineRule="auto"/>
        <w:jc w:val="right"/>
        <w:rPr>
          <w:rFonts w:ascii="Times New Roman" w:hAnsi="Times New Roman"/>
          <w:i/>
          <w:sz w:val="24"/>
          <w:szCs w:val="24"/>
        </w:rPr>
      </w:pPr>
    </w:p>
    <w:p w:rsidR="003F26F0" w:rsidRPr="003F26F0" w:rsidRDefault="003F26F0" w:rsidP="003F26F0">
      <w:pPr>
        <w:spacing w:after="0" w:line="240" w:lineRule="auto"/>
        <w:jc w:val="center"/>
        <w:rPr>
          <w:rFonts w:ascii="Times New Roman" w:hAnsi="Times New Roman"/>
          <w:b/>
          <w:i/>
          <w:sz w:val="24"/>
          <w:szCs w:val="24"/>
        </w:rPr>
      </w:pPr>
    </w:p>
    <w:p w:rsidR="003F26F0" w:rsidRPr="003F26F0" w:rsidRDefault="003F26F0" w:rsidP="003F26F0">
      <w:pPr>
        <w:spacing w:after="0" w:line="240" w:lineRule="auto"/>
        <w:jc w:val="center"/>
        <w:rPr>
          <w:rFonts w:ascii="Times New Roman" w:hAnsi="Times New Roman"/>
          <w:sz w:val="24"/>
          <w:szCs w:val="24"/>
        </w:rPr>
      </w:pPr>
      <w:r w:rsidRPr="003F26F0">
        <w:rPr>
          <w:rFonts w:ascii="Times New Roman" w:hAnsi="Times New Roman"/>
          <w:sz w:val="24"/>
          <w:szCs w:val="24"/>
        </w:rPr>
        <w:t>Министерство образования Московской области</w:t>
      </w:r>
    </w:p>
    <w:p w:rsidR="003F26F0" w:rsidRPr="003F26F0" w:rsidRDefault="003F26F0" w:rsidP="003F26F0">
      <w:pPr>
        <w:spacing w:after="0" w:line="240" w:lineRule="auto"/>
        <w:jc w:val="center"/>
        <w:rPr>
          <w:rFonts w:ascii="Times New Roman" w:hAnsi="Times New Roman"/>
          <w:sz w:val="24"/>
          <w:szCs w:val="24"/>
        </w:rPr>
      </w:pPr>
      <w:r w:rsidRPr="003F26F0">
        <w:rPr>
          <w:rFonts w:ascii="Times New Roman" w:hAnsi="Times New Roman"/>
          <w:sz w:val="24"/>
          <w:szCs w:val="24"/>
        </w:rPr>
        <w:t xml:space="preserve">Государственное бюджетное профессиональное образовательное учреждение </w:t>
      </w:r>
    </w:p>
    <w:p w:rsidR="003F26F0" w:rsidRPr="003F26F0" w:rsidRDefault="003F26F0" w:rsidP="003F26F0">
      <w:pPr>
        <w:spacing w:after="0" w:line="240" w:lineRule="auto"/>
        <w:jc w:val="center"/>
        <w:rPr>
          <w:rFonts w:ascii="Times New Roman" w:hAnsi="Times New Roman"/>
          <w:sz w:val="24"/>
          <w:szCs w:val="24"/>
        </w:rPr>
      </w:pPr>
      <w:r w:rsidRPr="003F26F0">
        <w:rPr>
          <w:rFonts w:ascii="Times New Roman" w:hAnsi="Times New Roman"/>
          <w:sz w:val="24"/>
          <w:szCs w:val="24"/>
        </w:rPr>
        <w:t>Московской области «Воскресенский колледж»</w:t>
      </w:r>
    </w:p>
    <w:p w:rsidR="003F26F0" w:rsidRPr="003F26F0" w:rsidRDefault="003F26F0" w:rsidP="003F26F0">
      <w:pPr>
        <w:spacing w:after="0" w:line="240" w:lineRule="auto"/>
        <w:jc w:val="center"/>
        <w:rPr>
          <w:rFonts w:ascii="Times New Roman" w:hAnsi="Times New Roman"/>
          <w:sz w:val="24"/>
          <w:szCs w:val="24"/>
        </w:rPr>
      </w:pPr>
    </w:p>
    <w:p w:rsidR="003F26F0" w:rsidRPr="003F26F0" w:rsidRDefault="003F26F0" w:rsidP="003F26F0">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4852"/>
      </w:tblGrid>
      <w:tr w:rsidR="003F26F0" w:rsidRPr="003F26F0" w:rsidTr="004704BF">
        <w:tc>
          <w:tcPr>
            <w:tcW w:w="5528" w:type="dxa"/>
            <w:hideMark/>
          </w:tcPr>
          <w:p w:rsidR="003F26F0" w:rsidRPr="003F26F0" w:rsidRDefault="003F26F0" w:rsidP="003F26F0">
            <w:pPr>
              <w:spacing w:after="0" w:line="240" w:lineRule="auto"/>
              <w:jc w:val="right"/>
              <w:rPr>
                <w:rFonts w:ascii="Times New Roman" w:hAnsi="Times New Roman"/>
                <w:sz w:val="24"/>
                <w:szCs w:val="24"/>
              </w:rPr>
            </w:pPr>
            <w:r w:rsidRPr="003F26F0">
              <w:rPr>
                <w:rFonts w:ascii="Times New Roman" w:hAnsi="Times New Roman"/>
                <w:sz w:val="24"/>
                <w:szCs w:val="24"/>
              </w:rPr>
              <w:t>Утверждена приказом</w:t>
            </w:r>
            <w:r w:rsidRPr="003F26F0">
              <w:rPr>
                <w:rFonts w:ascii="Times New Roman" w:hAnsi="Times New Roman"/>
                <w:sz w:val="24"/>
                <w:szCs w:val="24"/>
                <w:lang w:eastAsia="zh-CN"/>
              </w:rPr>
              <w:t xml:space="preserve"> </w:t>
            </w:r>
            <w:r w:rsidRPr="003F26F0">
              <w:rPr>
                <w:rFonts w:ascii="Times New Roman" w:hAnsi="Times New Roman"/>
                <w:sz w:val="24"/>
                <w:szCs w:val="24"/>
              </w:rPr>
              <w:t>директора</w:t>
            </w:r>
          </w:p>
          <w:p w:rsidR="003F26F0" w:rsidRPr="003F26F0" w:rsidRDefault="003F26F0" w:rsidP="003F26F0">
            <w:pPr>
              <w:spacing w:after="0" w:line="240" w:lineRule="auto"/>
              <w:jc w:val="right"/>
              <w:rPr>
                <w:rFonts w:ascii="Times New Roman" w:hAnsi="Times New Roman"/>
                <w:sz w:val="24"/>
                <w:szCs w:val="24"/>
                <w:highlight w:val="yellow"/>
              </w:rPr>
            </w:pPr>
            <w:r w:rsidRPr="003F26F0">
              <w:rPr>
                <w:rFonts w:ascii="Times New Roman" w:hAnsi="Times New Roman"/>
                <w:sz w:val="24"/>
                <w:szCs w:val="24"/>
              </w:rPr>
              <w:t xml:space="preserve">          ГБПОУ МО «Воскресенский колледж»</w:t>
            </w:r>
          </w:p>
        </w:tc>
      </w:tr>
      <w:tr w:rsidR="003F26F0" w:rsidRPr="003F26F0" w:rsidTr="004704BF">
        <w:tc>
          <w:tcPr>
            <w:tcW w:w="5528" w:type="dxa"/>
            <w:hideMark/>
          </w:tcPr>
          <w:p w:rsidR="003F26F0" w:rsidRPr="003F26F0" w:rsidRDefault="003F26F0" w:rsidP="003F26F0">
            <w:pPr>
              <w:spacing w:after="0" w:line="240" w:lineRule="auto"/>
              <w:jc w:val="right"/>
              <w:rPr>
                <w:rFonts w:ascii="Times New Roman" w:hAnsi="Times New Roman"/>
                <w:sz w:val="24"/>
                <w:szCs w:val="24"/>
              </w:rPr>
            </w:pPr>
            <w:r w:rsidRPr="003F26F0">
              <w:rPr>
                <w:rFonts w:ascii="Times New Roman" w:hAnsi="Times New Roman"/>
                <w:sz w:val="24"/>
                <w:szCs w:val="24"/>
              </w:rPr>
              <w:t>№ 160-о от 28.08.2023 г.</w:t>
            </w:r>
          </w:p>
        </w:tc>
      </w:tr>
    </w:tbl>
    <w:p w:rsidR="003F26F0" w:rsidRPr="003F26F0" w:rsidRDefault="003F26F0" w:rsidP="003F26F0">
      <w:pPr>
        <w:spacing w:after="0" w:line="240" w:lineRule="auto"/>
        <w:jc w:val="center"/>
        <w:rPr>
          <w:rFonts w:ascii="Times New Roman" w:hAnsi="Times New Roman"/>
          <w:b/>
          <w:i/>
          <w:sz w:val="24"/>
          <w:szCs w:val="24"/>
        </w:rPr>
      </w:pPr>
    </w:p>
    <w:p w:rsidR="003F26F0" w:rsidRPr="003F26F0" w:rsidRDefault="003F26F0" w:rsidP="003F26F0">
      <w:pPr>
        <w:spacing w:after="0" w:line="240" w:lineRule="auto"/>
        <w:jc w:val="center"/>
        <w:rPr>
          <w:rFonts w:ascii="Times New Roman" w:hAnsi="Times New Roman"/>
          <w:b/>
          <w:i/>
          <w:sz w:val="24"/>
          <w:szCs w:val="24"/>
        </w:rPr>
      </w:pPr>
    </w:p>
    <w:p w:rsidR="003F26F0" w:rsidRPr="003F26F0" w:rsidRDefault="003F26F0" w:rsidP="003F26F0">
      <w:pPr>
        <w:spacing w:after="0" w:line="240" w:lineRule="auto"/>
        <w:jc w:val="center"/>
        <w:rPr>
          <w:rFonts w:ascii="Times New Roman" w:hAnsi="Times New Roman"/>
          <w:sz w:val="24"/>
          <w:szCs w:val="24"/>
        </w:rPr>
      </w:pPr>
    </w:p>
    <w:p w:rsidR="003F26F0" w:rsidRPr="003F26F0" w:rsidRDefault="003F26F0" w:rsidP="003F26F0">
      <w:pPr>
        <w:shd w:val="clear" w:color="auto" w:fill="FFFFFF"/>
        <w:spacing w:after="0" w:line="240" w:lineRule="auto"/>
        <w:jc w:val="center"/>
        <w:rPr>
          <w:rFonts w:ascii="Times New Roman" w:hAnsi="Times New Roman"/>
          <w:caps/>
          <w:sz w:val="24"/>
          <w:szCs w:val="24"/>
        </w:rPr>
      </w:pPr>
      <w:r w:rsidRPr="003F26F0">
        <w:rPr>
          <w:rFonts w:ascii="Times New Roman" w:hAnsi="Times New Roman"/>
          <w:caps/>
          <w:sz w:val="24"/>
          <w:szCs w:val="24"/>
        </w:rPr>
        <w:t>РАБОЧАЯ ПРОГРАММА УЧЕБНОЙ ДИСЦИПЛИНЫ</w:t>
      </w:r>
    </w:p>
    <w:p w:rsidR="003F26F0" w:rsidRPr="003F26F0" w:rsidRDefault="003F26F0" w:rsidP="003F26F0">
      <w:pPr>
        <w:widowControl w:val="0"/>
        <w:autoSpaceDE w:val="0"/>
        <w:autoSpaceDN w:val="0"/>
        <w:adjustRightInd w:val="0"/>
        <w:spacing w:after="0" w:line="240" w:lineRule="auto"/>
        <w:jc w:val="center"/>
        <w:rPr>
          <w:rFonts w:ascii="Times New Roman" w:hAnsi="Times New Roman"/>
          <w:caps/>
          <w:sz w:val="24"/>
          <w:szCs w:val="24"/>
        </w:rPr>
      </w:pPr>
      <w:r w:rsidRPr="003F26F0">
        <w:rPr>
          <w:rFonts w:ascii="Times New Roman" w:hAnsi="Times New Roman"/>
          <w:sz w:val="24"/>
          <w:szCs w:val="24"/>
        </w:rPr>
        <w:t>«ОП</w:t>
      </w:r>
      <w:r>
        <w:rPr>
          <w:rFonts w:ascii="Times New Roman" w:hAnsi="Times New Roman"/>
          <w:sz w:val="24"/>
          <w:szCs w:val="24"/>
        </w:rPr>
        <w:t>.06 Охрана труда</w:t>
      </w:r>
      <w:r w:rsidRPr="003F26F0">
        <w:rPr>
          <w:rFonts w:ascii="Times New Roman" w:hAnsi="Times New Roman"/>
          <w:sz w:val="24"/>
          <w:szCs w:val="24"/>
        </w:rPr>
        <w:t>»</w:t>
      </w:r>
    </w:p>
    <w:p w:rsidR="003F26F0" w:rsidRPr="003F26F0" w:rsidRDefault="003F26F0" w:rsidP="003F26F0">
      <w:pPr>
        <w:widowControl w:val="0"/>
        <w:autoSpaceDE w:val="0"/>
        <w:autoSpaceDN w:val="0"/>
        <w:adjustRightInd w:val="0"/>
        <w:spacing w:after="0" w:line="240" w:lineRule="auto"/>
        <w:jc w:val="center"/>
        <w:rPr>
          <w:rFonts w:ascii="Times New Roman" w:hAnsi="Times New Roman"/>
          <w:i/>
          <w:sz w:val="24"/>
          <w:szCs w:val="24"/>
        </w:rPr>
      </w:pPr>
      <w:r w:rsidRPr="003F26F0">
        <w:rPr>
          <w:rFonts w:ascii="Times New Roman" w:hAnsi="Times New Roman"/>
          <w:i/>
          <w:sz w:val="24"/>
          <w:szCs w:val="24"/>
        </w:rPr>
        <w:t xml:space="preserve"> </w:t>
      </w:r>
    </w:p>
    <w:p w:rsidR="003F26F0" w:rsidRPr="003F26F0" w:rsidRDefault="003F26F0" w:rsidP="003F26F0">
      <w:pPr>
        <w:shd w:val="clear" w:color="auto" w:fill="FFFFFF"/>
        <w:spacing w:after="0" w:line="240" w:lineRule="auto"/>
        <w:ind w:hanging="1118"/>
        <w:jc w:val="center"/>
        <w:rPr>
          <w:rFonts w:ascii="Times New Roman" w:hAnsi="Times New Roman"/>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3F26F0" w:rsidRPr="003F26F0" w:rsidRDefault="003F26F0" w:rsidP="003F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3F26F0" w:rsidRPr="003F26F0" w:rsidRDefault="003F26F0" w:rsidP="003F2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3F26F0" w:rsidRPr="003F26F0" w:rsidRDefault="003F26F0" w:rsidP="003F26F0">
      <w:pPr>
        <w:widowControl w:val="0"/>
        <w:shd w:val="clear" w:color="auto" w:fill="FFFFFF"/>
        <w:spacing w:after="0" w:line="240" w:lineRule="auto"/>
        <w:rPr>
          <w:rFonts w:ascii="Times New Roman" w:hAnsi="Times New Roman"/>
          <w:bCs/>
          <w:sz w:val="24"/>
          <w:szCs w:val="24"/>
        </w:rPr>
      </w:pPr>
      <w:r w:rsidRPr="003F26F0">
        <w:rPr>
          <w:rFonts w:ascii="Times New Roman" w:hAnsi="Times New Roman"/>
          <w:sz w:val="24"/>
          <w:szCs w:val="24"/>
        </w:rPr>
        <w:t xml:space="preserve">                                                         </w:t>
      </w:r>
      <w:r w:rsidRPr="003F26F0">
        <w:rPr>
          <w:rFonts w:ascii="Times New Roman" w:hAnsi="Times New Roman"/>
          <w:bCs/>
          <w:sz w:val="24"/>
          <w:szCs w:val="24"/>
        </w:rPr>
        <w:t>Воскресенск, 2023 г.</w:t>
      </w:r>
    </w:p>
    <w:p w:rsidR="007F0584" w:rsidRPr="003F26F0" w:rsidRDefault="00880567" w:rsidP="003F26F0">
      <w:pPr>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rsidR="007F0584" w:rsidRPr="00A57D28" w:rsidRDefault="007F0584" w:rsidP="007F0584">
      <w:pPr>
        <w:widowControl w:val="0"/>
        <w:autoSpaceDE w:val="0"/>
        <w:autoSpaceDN w:val="0"/>
        <w:adjustRightInd w:val="0"/>
        <w:spacing w:after="0" w:line="240" w:lineRule="auto"/>
        <w:jc w:val="both"/>
        <w:rPr>
          <w:rFonts w:ascii="Times New Roman" w:hAnsi="Times New Roman"/>
          <w:color w:val="000000"/>
          <w:sz w:val="24"/>
          <w:szCs w:val="24"/>
        </w:rPr>
      </w:pPr>
    </w:p>
    <w:p w:rsidR="007F0584" w:rsidRPr="00A57D28" w:rsidRDefault="007F0584" w:rsidP="007F0584">
      <w:pPr>
        <w:spacing w:after="0" w:line="360" w:lineRule="auto"/>
        <w:ind w:firstLine="709"/>
        <w:jc w:val="both"/>
        <w:rPr>
          <w:rFonts w:ascii="Times New Roman" w:hAnsi="Times New Roman"/>
          <w:sz w:val="24"/>
          <w:szCs w:val="24"/>
        </w:rPr>
      </w:pPr>
      <w:r w:rsidRPr="00A57D28">
        <w:rPr>
          <w:rFonts w:ascii="Times New Roman" w:hAnsi="Times New Roman"/>
          <w:sz w:val="24"/>
          <w:szCs w:val="24"/>
        </w:rPr>
        <w:t>Про</w:t>
      </w:r>
      <w:r w:rsidR="003F26F0">
        <w:rPr>
          <w:rFonts w:ascii="Times New Roman" w:hAnsi="Times New Roman"/>
          <w:sz w:val="24"/>
          <w:szCs w:val="24"/>
        </w:rPr>
        <w:t>грамма учебной дисциплины ОП</w:t>
      </w:r>
      <w:bookmarkStart w:id="0" w:name="_GoBack"/>
      <w:bookmarkEnd w:id="0"/>
      <w:r>
        <w:rPr>
          <w:rFonts w:ascii="Times New Roman" w:hAnsi="Times New Roman"/>
          <w:sz w:val="24"/>
          <w:szCs w:val="24"/>
        </w:rPr>
        <w:t>.06</w:t>
      </w:r>
      <w:r w:rsidRPr="00A57D28">
        <w:rPr>
          <w:rFonts w:ascii="Times New Roman" w:hAnsi="Times New Roman"/>
          <w:sz w:val="24"/>
          <w:szCs w:val="24"/>
        </w:rPr>
        <w:t xml:space="preserve"> </w:t>
      </w:r>
      <w:r>
        <w:rPr>
          <w:rFonts w:ascii="Times New Roman" w:hAnsi="Times New Roman"/>
          <w:sz w:val="24"/>
          <w:szCs w:val="24"/>
        </w:rPr>
        <w:t xml:space="preserve">Охрана труда </w:t>
      </w:r>
      <w:r w:rsidRPr="00A57D28">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43.01.09 Повар, кондитер, </w:t>
      </w:r>
      <w:r w:rsidRPr="00A57D28">
        <w:rPr>
          <w:rFonts w:ascii="Times New Roman" w:hAnsi="Times New Roman"/>
          <w:bCs/>
          <w:sz w:val="24"/>
          <w:szCs w:val="24"/>
        </w:rPr>
        <w:t xml:space="preserve"> утверждённого приказом  Министерства образования и  науки Российской Федерации от 09 декабря 2016 года № 1569,</w:t>
      </w:r>
      <w:r w:rsidRPr="00A57D28">
        <w:rPr>
          <w:rFonts w:ascii="Times New Roman" w:hAnsi="Times New Roman"/>
          <w:sz w:val="24"/>
          <w:szCs w:val="24"/>
        </w:rPr>
        <w:t xml:space="preserve"> </w:t>
      </w:r>
      <w:r w:rsidRPr="00A57D28">
        <w:rPr>
          <w:rFonts w:ascii="Times New Roman" w:hAnsi="Times New Roman"/>
          <w:bCs/>
          <w:sz w:val="24"/>
          <w:szCs w:val="24"/>
        </w:rPr>
        <w:t xml:space="preserve">основной образовательной программы по профессии  </w:t>
      </w:r>
      <w:r w:rsidRPr="00A57D28">
        <w:rPr>
          <w:rFonts w:ascii="Times New Roman" w:hAnsi="Times New Roman"/>
          <w:sz w:val="24"/>
          <w:szCs w:val="24"/>
        </w:rPr>
        <w:t xml:space="preserve">Повар, кондитер </w:t>
      </w:r>
      <w:r w:rsidRPr="00A57D28">
        <w:rPr>
          <w:rFonts w:ascii="Times New Roman" w:hAnsi="Times New Roman"/>
          <w:bCs/>
          <w:sz w:val="24"/>
          <w:szCs w:val="24"/>
        </w:rPr>
        <w:t>(рег.№ 43.01.09-181228 от 28.12.2018 г)</w:t>
      </w:r>
    </w:p>
    <w:p w:rsidR="007F0584" w:rsidRPr="00A57D28" w:rsidRDefault="007F0584" w:rsidP="007F0584">
      <w:pPr>
        <w:spacing w:after="0" w:line="360" w:lineRule="auto"/>
        <w:ind w:firstLine="709"/>
        <w:jc w:val="both"/>
        <w:rPr>
          <w:rFonts w:ascii="Times New Roman" w:hAnsi="Times New Roman"/>
          <w:sz w:val="24"/>
          <w:szCs w:val="24"/>
        </w:rPr>
      </w:pPr>
    </w:p>
    <w:p w:rsidR="007F0584" w:rsidRPr="00A57D28" w:rsidRDefault="007F0584" w:rsidP="007F0584">
      <w:pPr>
        <w:widowControl w:val="0"/>
        <w:autoSpaceDE w:val="0"/>
        <w:autoSpaceDN w:val="0"/>
        <w:spacing w:after="0" w:line="360" w:lineRule="auto"/>
        <w:rPr>
          <w:rFonts w:ascii="Times New Roman" w:hAnsi="Times New Roman"/>
          <w:sz w:val="24"/>
          <w:szCs w:val="24"/>
        </w:rPr>
      </w:pPr>
    </w:p>
    <w:p w:rsidR="007F0584" w:rsidRPr="00A57D28" w:rsidRDefault="007F0584" w:rsidP="007F05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rPr>
      </w:pPr>
      <w:r w:rsidRPr="00A57D28">
        <w:rPr>
          <w:rFonts w:ascii="Times New Roman" w:hAnsi="Times New Roman"/>
          <w:sz w:val="24"/>
          <w:szCs w:val="24"/>
        </w:rPr>
        <w:t>Организация-разработчик: ГБПОУ МО «Воскресенский колледж»</w:t>
      </w:r>
    </w:p>
    <w:p w:rsidR="007F0584" w:rsidRPr="00A57D28" w:rsidRDefault="007F0584" w:rsidP="007F0584">
      <w:pPr>
        <w:widowControl w:val="0"/>
        <w:autoSpaceDE w:val="0"/>
        <w:autoSpaceDN w:val="0"/>
        <w:spacing w:after="0" w:line="240" w:lineRule="auto"/>
        <w:ind w:firstLine="709"/>
        <w:jc w:val="both"/>
        <w:rPr>
          <w:rFonts w:ascii="Times New Roman" w:hAnsi="Times New Roman"/>
          <w:sz w:val="24"/>
          <w:szCs w:val="24"/>
        </w:rPr>
      </w:pPr>
    </w:p>
    <w:p w:rsidR="007F0584" w:rsidRPr="00A57D28" w:rsidRDefault="007F0584" w:rsidP="007F0584">
      <w:pPr>
        <w:widowControl w:val="0"/>
        <w:autoSpaceDE w:val="0"/>
        <w:autoSpaceDN w:val="0"/>
        <w:spacing w:after="0" w:line="360" w:lineRule="auto"/>
        <w:jc w:val="both"/>
        <w:rPr>
          <w:rFonts w:ascii="Times New Roman" w:hAnsi="Times New Roman"/>
          <w:sz w:val="24"/>
          <w:szCs w:val="24"/>
        </w:rPr>
      </w:pPr>
      <w:r w:rsidRPr="00A57D28">
        <w:rPr>
          <w:rFonts w:ascii="Times New Roman" w:hAnsi="Times New Roman"/>
          <w:sz w:val="24"/>
          <w:szCs w:val="24"/>
        </w:rPr>
        <w:t xml:space="preserve">Разработчик: Преподаватель </w:t>
      </w:r>
      <w:r>
        <w:rPr>
          <w:rFonts w:ascii="Times New Roman" w:hAnsi="Times New Roman"/>
          <w:sz w:val="24"/>
          <w:szCs w:val="24"/>
        </w:rPr>
        <w:t>Тараканова Л.Н.</w:t>
      </w:r>
    </w:p>
    <w:p w:rsidR="007F0584" w:rsidRPr="008509E5" w:rsidRDefault="007F0584" w:rsidP="007F0584">
      <w:pPr>
        <w:widowControl w:val="0"/>
        <w:shd w:val="clear" w:color="auto" w:fill="FFFFFF"/>
        <w:spacing w:after="0" w:line="240" w:lineRule="auto"/>
        <w:ind w:firstLine="709"/>
        <w:jc w:val="center"/>
        <w:rPr>
          <w:rFonts w:ascii="Times New Roman" w:hAnsi="Times New Roman"/>
          <w:bCs/>
          <w:sz w:val="24"/>
          <w:szCs w:val="24"/>
        </w:rPr>
      </w:pPr>
    </w:p>
    <w:p w:rsidR="007F0584" w:rsidRDefault="007F0584">
      <w:pPr>
        <w:spacing w:after="160" w:line="259" w:lineRule="auto"/>
        <w:rPr>
          <w:rFonts w:ascii="Times New Roman" w:hAnsi="Times New Roman"/>
          <w:b/>
          <w:i/>
          <w:sz w:val="24"/>
          <w:szCs w:val="24"/>
        </w:rPr>
      </w:pPr>
      <w:r>
        <w:rPr>
          <w:rFonts w:ascii="Times New Roman" w:hAnsi="Times New Roman"/>
          <w:b/>
          <w:i/>
          <w:sz w:val="24"/>
          <w:szCs w:val="24"/>
        </w:rPr>
        <w:br w:type="page"/>
      </w:r>
    </w:p>
    <w:p w:rsidR="00880567" w:rsidRPr="00B36A92" w:rsidRDefault="00880567" w:rsidP="00880567">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880567" w:rsidRPr="00B36A92" w:rsidRDefault="00880567" w:rsidP="0088056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80567" w:rsidRPr="00B36A92" w:rsidTr="00EE4C9F">
        <w:tc>
          <w:tcPr>
            <w:tcW w:w="7501" w:type="dxa"/>
          </w:tcPr>
          <w:p w:rsidR="00880567" w:rsidRPr="00B36A92" w:rsidRDefault="00880567" w:rsidP="006027DF">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880567" w:rsidRPr="00B36A92" w:rsidRDefault="00880567" w:rsidP="00EE4C9F">
            <w:pPr>
              <w:rPr>
                <w:rFonts w:ascii="Times New Roman" w:hAnsi="Times New Roman"/>
                <w:b/>
                <w:sz w:val="24"/>
                <w:szCs w:val="24"/>
              </w:rPr>
            </w:pPr>
          </w:p>
        </w:tc>
      </w:tr>
      <w:tr w:rsidR="00880567" w:rsidRPr="00B36A92" w:rsidTr="00EE4C9F">
        <w:tc>
          <w:tcPr>
            <w:tcW w:w="7501" w:type="dxa"/>
          </w:tcPr>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880567" w:rsidRPr="00B36A92" w:rsidRDefault="00880567" w:rsidP="00EE4C9F">
            <w:pPr>
              <w:ind w:left="644"/>
              <w:rPr>
                <w:rFonts w:ascii="Times New Roman" w:hAnsi="Times New Roman"/>
                <w:b/>
                <w:sz w:val="24"/>
                <w:szCs w:val="24"/>
              </w:rPr>
            </w:pPr>
          </w:p>
        </w:tc>
      </w:tr>
      <w:tr w:rsidR="00880567" w:rsidRPr="00B36A92" w:rsidTr="00EE4C9F">
        <w:tc>
          <w:tcPr>
            <w:tcW w:w="7501" w:type="dxa"/>
          </w:tcPr>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880567" w:rsidRPr="00B36A92" w:rsidRDefault="00880567" w:rsidP="00EE4C9F">
            <w:pPr>
              <w:suppressAutoHyphens/>
              <w:rPr>
                <w:rFonts w:ascii="Times New Roman" w:hAnsi="Times New Roman"/>
                <w:b/>
                <w:sz w:val="24"/>
                <w:szCs w:val="24"/>
              </w:rPr>
            </w:pPr>
          </w:p>
        </w:tc>
        <w:tc>
          <w:tcPr>
            <w:tcW w:w="1854" w:type="dxa"/>
          </w:tcPr>
          <w:p w:rsidR="00880567" w:rsidRPr="00B36A92" w:rsidRDefault="00880567" w:rsidP="00EE4C9F">
            <w:pPr>
              <w:rPr>
                <w:rFonts w:ascii="Times New Roman" w:hAnsi="Times New Roman"/>
                <w:b/>
                <w:sz w:val="24"/>
                <w:szCs w:val="24"/>
              </w:rPr>
            </w:pPr>
          </w:p>
        </w:tc>
      </w:tr>
    </w:tbl>
    <w:p w:rsidR="00880567" w:rsidRPr="00B36A92" w:rsidRDefault="00880567" w:rsidP="00880567">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РАБОЧЕЙ ПРОГРАММЫ УЧЕБНОЙ ДИСЦИПЛИНЫ </w:t>
      </w:r>
      <w:r w:rsidR="006027DF">
        <w:rPr>
          <w:rFonts w:ascii="Times New Roman" w:hAnsi="Times New Roman"/>
          <w:b/>
          <w:sz w:val="24"/>
          <w:szCs w:val="24"/>
        </w:rPr>
        <w:t>«ОХРАНА ТРУДА»</w:t>
      </w:r>
    </w:p>
    <w:p w:rsidR="00880567" w:rsidRPr="00B36A92" w:rsidRDefault="00880567" w:rsidP="00880567">
      <w:pPr>
        <w:spacing w:after="0"/>
        <w:ind w:firstLine="709"/>
        <w:rPr>
          <w:rFonts w:ascii="Times New Roman" w:hAnsi="Times New Roman"/>
          <w:sz w:val="20"/>
          <w:szCs w:val="20"/>
        </w:rPr>
      </w:pPr>
      <w:r w:rsidRPr="00B36A92">
        <w:rPr>
          <w:rFonts w:ascii="Times New Roman" w:hAnsi="Times New Roman"/>
          <w:sz w:val="20"/>
          <w:szCs w:val="20"/>
        </w:rPr>
        <w:t xml:space="preserve">                                                                               (наименование дисциплины)</w:t>
      </w:r>
    </w:p>
    <w:p w:rsidR="00880567" w:rsidRPr="00B36A92" w:rsidRDefault="00880567" w:rsidP="0088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880567" w:rsidRPr="00B36A92" w:rsidRDefault="00880567" w:rsidP="00880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Учебная дисциплина «</w:t>
      </w:r>
      <w:r w:rsidR="006027DF">
        <w:rPr>
          <w:rFonts w:ascii="Times New Roman" w:hAnsi="Times New Roman"/>
          <w:sz w:val="24"/>
          <w:szCs w:val="24"/>
        </w:rPr>
        <w:t>ОХРАНА ТРУДА</w:t>
      </w:r>
      <w:r w:rsidRPr="00B36A92">
        <w:rPr>
          <w:rFonts w:ascii="Times New Roman" w:hAnsi="Times New Roman"/>
          <w:sz w:val="24"/>
          <w:szCs w:val="24"/>
        </w:rPr>
        <w:t xml:space="preserve">» является обязательной частью </w:t>
      </w:r>
      <w:r w:rsidR="006027DF">
        <w:rPr>
          <w:rFonts w:ascii="Times New Roman" w:hAnsi="Times New Roman"/>
          <w:sz w:val="24"/>
          <w:szCs w:val="24"/>
        </w:rPr>
        <w:t>общепрофессионального цикла</w:t>
      </w:r>
      <w:r w:rsidRPr="00B36A92">
        <w:rPr>
          <w:rFonts w:ascii="Times New Roman" w:hAnsi="Times New Roman"/>
          <w:sz w:val="24"/>
          <w:szCs w:val="24"/>
        </w:rPr>
        <w:t xml:space="preserve"> примерной основной образовательной программы в соответствии с ФГОС по </w:t>
      </w:r>
      <w:r w:rsidRPr="00B36A92">
        <w:rPr>
          <w:rFonts w:ascii="Times New Roman" w:hAnsi="Times New Roman"/>
          <w:i/>
          <w:sz w:val="24"/>
          <w:szCs w:val="24"/>
        </w:rPr>
        <w:t xml:space="preserve">профессии </w:t>
      </w:r>
      <w:r w:rsidR="006027DF">
        <w:rPr>
          <w:rFonts w:ascii="Times New Roman" w:hAnsi="Times New Roman"/>
          <w:i/>
          <w:sz w:val="24"/>
          <w:szCs w:val="24"/>
        </w:rPr>
        <w:t>43.01.09 «Повар, кондитер»</w:t>
      </w:r>
      <w:r w:rsidRPr="00B36A92">
        <w:rPr>
          <w:rFonts w:ascii="Times New Roman" w:hAnsi="Times New Roman"/>
          <w:sz w:val="24"/>
          <w:szCs w:val="24"/>
        </w:rPr>
        <w:t xml:space="preserve">. </w:t>
      </w:r>
    </w:p>
    <w:p w:rsidR="00880567" w:rsidRPr="00B36A92" w:rsidRDefault="00880567" w:rsidP="0088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80567" w:rsidRPr="00B36A92" w:rsidRDefault="00880567" w:rsidP="00880567">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880567" w:rsidRPr="00B36A92" w:rsidRDefault="00880567" w:rsidP="00880567">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880567" w:rsidRPr="00B36A92" w:rsidTr="00A55AFC">
        <w:trPr>
          <w:trHeight w:val="649"/>
        </w:trPr>
        <w:tc>
          <w:tcPr>
            <w:tcW w:w="1589" w:type="dxa"/>
            <w:vAlign w:val="center"/>
            <w:hideMark/>
          </w:tcPr>
          <w:p w:rsidR="00880567" w:rsidRPr="00B36A92" w:rsidRDefault="00880567" w:rsidP="00A55AFC">
            <w:pPr>
              <w:suppressAutoHyphens/>
              <w:spacing w:after="0" w:line="240" w:lineRule="auto"/>
              <w:ind w:left="-120" w:right="-75"/>
              <w:jc w:val="center"/>
              <w:rPr>
                <w:rFonts w:ascii="Times New Roman" w:hAnsi="Times New Roman"/>
                <w:sz w:val="24"/>
                <w:szCs w:val="24"/>
              </w:rPr>
            </w:pPr>
            <w:r w:rsidRPr="00B36A92">
              <w:rPr>
                <w:rFonts w:ascii="Times New Roman" w:hAnsi="Times New Roman"/>
                <w:sz w:val="24"/>
                <w:szCs w:val="24"/>
              </w:rPr>
              <w:t xml:space="preserve">Код </w:t>
            </w:r>
            <w:r w:rsidRPr="00B36A92">
              <w:rPr>
                <w:rStyle w:val="a5"/>
                <w:rFonts w:ascii="Times New Roman" w:hAnsi="Times New Roman"/>
                <w:sz w:val="24"/>
                <w:szCs w:val="24"/>
              </w:rPr>
              <w:footnoteReference w:id="1"/>
            </w:r>
          </w:p>
          <w:p w:rsidR="00880567" w:rsidRPr="00B36A92" w:rsidRDefault="00880567" w:rsidP="00A55AFC">
            <w:pPr>
              <w:suppressAutoHyphens/>
              <w:spacing w:after="0" w:line="240" w:lineRule="auto"/>
              <w:ind w:left="-120" w:right="-75"/>
              <w:jc w:val="center"/>
              <w:rPr>
                <w:rFonts w:ascii="Times New Roman" w:hAnsi="Times New Roman"/>
                <w:sz w:val="24"/>
                <w:szCs w:val="24"/>
              </w:rPr>
            </w:pPr>
            <w:r w:rsidRPr="00B36A92">
              <w:rPr>
                <w:rFonts w:ascii="Times New Roman" w:hAnsi="Times New Roman"/>
                <w:sz w:val="24"/>
                <w:szCs w:val="24"/>
              </w:rPr>
              <w:t>ПК, ОК, ЛР</w:t>
            </w:r>
          </w:p>
        </w:tc>
        <w:tc>
          <w:tcPr>
            <w:tcW w:w="3764" w:type="dxa"/>
            <w:vAlign w:val="center"/>
            <w:hideMark/>
          </w:tcPr>
          <w:p w:rsidR="00880567" w:rsidRPr="00A55AFC" w:rsidRDefault="00880567" w:rsidP="00A55AFC">
            <w:pPr>
              <w:suppressAutoHyphens/>
              <w:spacing w:after="0" w:line="240" w:lineRule="auto"/>
              <w:jc w:val="center"/>
              <w:rPr>
                <w:rFonts w:ascii="Times New Roman" w:hAnsi="Times New Roman"/>
                <w:sz w:val="24"/>
                <w:szCs w:val="24"/>
              </w:rPr>
            </w:pPr>
            <w:r w:rsidRPr="00A55AFC">
              <w:rPr>
                <w:rFonts w:ascii="Times New Roman" w:hAnsi="Times New Roman"/>
                <w:sz w:val="24"/>
                <w:szCs w:val="24"/>
              </w:rPr>
              <w:t>Умения</w:t>
            </w:r>
          </w:p>
        </w:tc>
        <w:tc>
          <w:tcPr>
            <w:tcW w:w="3895" w:type="dxa"/>
            <w:vAlign w:val="center"/>
            <w:hideMark/>
          </w:tcPr>
          <w:p w:rsidR="00880567" w:rsidRPr="00A55AFC" w:rsidRDefault="00880567" w:rsidP="00A55AFC">
            <w:pPr>
              <w:suppressAutoHyphens/>
              <w:spacing w:after="0" w:line="240" w:lineRule="auto"/>
              <w:jc w:val="center"/>
              <w:rPr>
                <w:rFonts w:ascii="Times New Roman" w:hAnsi="Times New Roman"/>
                <w:sz w:val="24"/>
                <w:szCs w:val="24"/>
              </w:rPr>
            </w:pPr>
            <w:r w:rsidRPr="00A55AFC">
              <w:rPr>
                <w:rFonts w:ascii="Times New Roman" w:hAnsi="Times New Roman"/>
                <w:sz w:val="24"/>
                <w:szCs w:val="24"/>
              </w:rPr>
              <w:t>Знания</w:t>
            </w:r>
          </w:p>
        </w:tc>
      </w:tr>
      <w:tr w:rsidR="00A55AFC" w:rsidRPr="00B36A92" w:rsidTr="00A55AFC">
        <w:trPr>
          <w:trHeight w:val="649"/>
        </w:trPr>
        <w:tc>
          <w:tcPr>
            <w:tcW w:w="1589" w:type="dxa"/>
          </w:tcPr>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ПК 5.1</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ОК 1, ОК 2,</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 xml:space="preserve">ОК 3, ОК4, ОК5, ОК6, </w:t>
            </w:r>
            <w:r>
              <w:rPr>
                <w:rFonts w:ascii="Times New Roman" w:hAnsi="Times New Roman"/>
                <w:i/>
              </w:rPr>
              <w:br/>
              <w:t>ОК 7</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1, ЛР 2</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3, ЛР 4</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5, ЛР 6</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7, ЛР 8,</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9, ЛР 10</w:t>
            </w:r>
          </w:p>
          <w:p w:rsidR="00A55AFC" w:rsidRDefault="00A55AFC" w:rsidP="00A55AFC">
            <w:pPr>
              <w:suppressAutoHyphens/>
              <w:spacing w:after="0" w:line="240" w:lineRule="auto"/>
              <w:ind w:left="-120" w:right="-75"/>
              <w:jc w:val="center"/>
              <w:rPr>
                <w:rFonts w:ascii="Times New Roman" w:hAnsi="Times New Roman"/>
                <w:i/>
              </w:rPr>
            </w:pPr>
            <w:r>
              <w:rPr>
                <w:rFonts w:ascii="Times New Roman" w:hAnsi="Times New Roman"/>
                <w:i/>
              </w:rPr>
              <w:t>ЛР 11, ЛР 12</w:t>
            </w:r>
            <w:r>
              <w:rPr>
                <w:rFonts w:ascii="Times New Roman" w:hAnsi="Times New Roman"/>
                <w:i/>
              </w:rPr>
              <w:br/>
              <w:t xml:space="preserve">ЛР 13, ЛР 14, </w:t>
            </w:r>
          </w:p>
          <w:p w:rsidR="00A55AFC" w:rsidRPr="00B36A92" w:rsidRDefault="00A55AFC" w:rsidP="00A55AFC">
            <w:pPr>
              <w:suppressAutoHyphens/>
              <w:spacing w:after="0" w:line="240" w:lineRule="auto"/>
              <w:ind w:left="-120" w:right="-75"/>
              <w:jc w:val="center"/>
              <w:rPr>
                <w:rFonts w:ascii="Times New Roman" w:hAnsi="Times New Roman"/>
                <w:sz w:val="24"/>
                <w:szCs w:val="24"/>
              </w:rPr>
            </w:pPr>
          </w:p>
        </w:tc>
        <w:tc>
          <w:tcPr>
            <w:tcW w:w="3764" w:type="dxa"/>
          </w:tcPr>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организовывать рабочее место с соблюдением правил безопасности;</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соблюдать производственную санитарию и гигиену;</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применять знания и умения по охране труда на производстве;</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выполнять правила пожарной безопасности;</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xml:space="preserve">- избегать травмоопасных ситуаций.  </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i/>
              </w:rPr>
            </w:pPr>
          </w:p>
        </w:tc>
        <w:tc>
          <w:tcPr>
            <w:tcW w:w="3895" w:type="dxa"/>
          </w:tcPr>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xml:space="preserve">- основные законодательные положения по охране труда и производственной экологии; </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организационные и технические мероприятия по повышению безопасности работ, предотвращению производственного травматизма и заболеваний;</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технику безопасности при организации рабочих мест;</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xml:space="preserve">- электробезопасность; </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правила безопасности при эксплуатации механического, теплового и холодильного оборудовании;</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пожарную безопасность</w:t>
            </w:r>
          </w:p>
          <w:p w:rsidR="00A55AFC" w:rsidRPr="00A55AFC" w:rsidRDefault="00A55AFC" w:rsidP="00A55A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rFonts w:ascii="Times New Roman" w:hAnsi="Times New Roman"/>
              </w:rPr>
            </w:pPr>
            <w:r w:rsidRPr="00A55AFC">
              <w:rPr>
                <w:rFonts w:ascii="Times New Roman" w:hAnsi="Times New Roman"/>
              </w:rPr>
              <w:t>- ответственность за нарушение правил охраны труда.</w:t>
            </w:r>
          </w:p>
          <w:p w:rsidR="00A55AFC" w:rsidRPr="00A55AFC" w:rsidRDefault="00A55AFC" w:rsidP="00A55AFC">
            <w:pPr>
              <w:suppressAutoHyphens/>
              <w:spacing w:after="0" w:line="240" w:lineRule="auto"/>
              <w:jc w:val="center"/>
              <w:rPr>
                <w:rFonts w:ascii="Times New Roman" w:hAnsi="Times New Roman"/>
                <w:i/>
              </w:rPr>
            </w:pPr>
          </w:p>
        </w:tc>
      </w:tr>
    </w:tbl>
    <w:p w:rsidR="00880567" w:rsidRPr="00B36A92" w:rsidRDefault="00880567" w:rsidP="00880567">
      <w:pPr>
        <w:suppressAutoHyphens/>
        <w:spacing w:after="240" w:line="240" w:lineRule="auto"/>
        <w:ind w:firstLine="709"/>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552"/>
      </w:tblGrid>
      <w:tr w:rsidR="00616E6C" w:rsidRPr="002511E3" w:rsidTr="00FA28FB">
        <w:tc>
          <w:tcPr>
            <w:tcW w:w="6912" w:type="dxa"/>
          </w:tcPr>
          <w:p w:rsidR="00616E6C" w:rsidRPr="002511E3" w:rsidRDefault="00616E6C" w:rsidP="00FA28FB">
            <w:pPr>
              <w:widowControl w:val="0"/>
              <w:autoSpaceDE w:val="0"/>
              <w:autoSpaceDN w:val="0"/>
              <w:spacing w:after="0"/>
              <w:ind w:firstLine="33"/>
              <w:jc w:val="center"/>
              <w:rPr>
                <w:rFonts w:ascii="Times New Roman" w:hAnsi="Times New Roman"/>
                <w:b/>
                <w:bCs/>
                <w:sz w:val="24"/>
                <w:szCs w:val="24"/>
              </w:rPr>
            </w:pPr>
            <w:r w:rsidRPr="002511E3">
              <w:rPr>
                <w:rFonts w:ascii="Times New Roman" w:hAnsi="Times New Roman"/>
                <w:b/>
                <w:bCs/>
                <w:sz w:val="24"/>
                <w:szCs w:val="24"/>
              </w:rPr>
              <w:t xml:space="preserve">Личностные результаты </w:t>
            </w:r>
          </w:p>
          <w:p w:rsidR="00616E6C" w:rsidRPr="002511E3" w:rsidRDefault="00616E6C" w:rsidP="00FA28FB">
            <w:pPr>
              <w:widowControl w:val="0"/>
              <w:autoSpaceDE w:val="0"/>
              <w:autoSpaceDN w:val="0"/>
              <w:spacing w:after="0"/>
              <w:ind w:firstLine="33"/>
              <w:jc w:val="center"/>
              <w:rPr>
                <w:rFonts w:ascii="Times New Roman" w:hAnsi="Times New Roman"/>
                <w:b/>
                <w:bCs/>
                <w:sz w:val="24"/>
                <w:szCs w:val="24"/>
              </w:rPr>
            </w:pPr>
            <w:r w:rsidRPr="002511E3">
              <w:rPr>
                <w:rFonts w:ascii="Times New Roman" w:hAnsi="Times New Roman"/>
                <w:b/>
                <w:bCs/>
                <w:sz w:val="24"/>
                <w:szCs w:val="24"/>
              </w:rPr>
              <w:t xml:space="preserve">реализации программы воспитания </w:t>
            </w:r>
          </w:p>
          <w:p w:rsidR="00616E6C" w:rsidRPr="002511E3" w:rsidRDefault="00616E6C" w:rsidP="00FA28FB">
            <w:pPr>
              <w:widowControl w:val="0"/>
              <w:autoSpaceDE w:val="0"/>
              <w:autoSpaceDN w:val="0"/>
              <w:spacing w:after="0"/>
              <w:ind w:firstLine="33"/>
              <w:jc w:val="center"/>
              <w:rPr>
                <w:rFonts w:ascii="Times New Roman" w:hAnsi="Times New Roman"/>
                <w:b/>
                <w:bCs/>
                <w:sz w:val="24"/>
                <w:szCs w:val="24"/>
              </w:rPr>
            </w:pPr>
            <w:r w:rsidRPr="002511E3">
              <w:rPr>
                <w:rFonts w:ascii="Times New Roman" w:hAnsi="Times New Roman"/>
                <w:i/>
                <w:iCs/>
                <w:sz w:val="24"/>
                <w:szCs w:val="24"/>
              </w:rPr>
              <w:t>(дескрипторы)</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t xml:space="preserve">Код </w:t>
            </w:r>
            <w:r w:rsidRPr="00616E6C">
              <w:rPr>
                <w:rFonts w:ascii="Times New Roman" w:hAnsi="Times New Roman"/>
                <w:b/>
                <w:bCs/>
                <w:szCs w:val="24"/>
              </w:rPr>
              <w:t xml:space="preserve">личностных результатов </w:t>
            </w:r>
            <w:r>
              <w:rPr>
                <w:rFonts w:ascii="Times New Roman" w:hAnsi="Times New Roman"/>
                <w:b/>
                <w:bCs/>
                <w:szCs w:val="24"/>
              </w:rPr>
              <w:t xml:space="preserve"> р</w:t>
            </w:r>
            <w:r w:rsidRPr="00616E6C">
              <w:rPr>
                <w:rFonts w:ascii="Times New Roman" w:hAnsi="Times New Roman"/>
                <w:b/>
                <w:bCs/>
                <w:szCs w:val="24"/>
              </w:rPr>
              <w:t>еализации программы воспитания</w:t>
            </w:r>
          </w:p>
        </w:tc>
      </w:tr>
      <w:tr w:rsidR="00616E6C" w:rsidRPr="002511E3" w:rsidTr="00FA28FB">
        <w:tc>
          <w:tcPr>
            <w:tcW w:w="6912" w:type="dxa"/>
          </w:tcPr>
          <w:p w:rsidR="00616E6C" w:rsidRPr="002511E3" w:rsidRDefault="00616E6C" w:rsidP="00FA28FB">
            <w:pPr>
              <w:widowControl w:val="0"/>
              <w:autoSpaceDE w:val="0"/>
              <w:autoSpaceDN w:val="0"/>
              <w:spacing w:before="120" w:after="0"/>
              <w:jc w:val="both"/>
              <w:rPr>
                <w:rFonts w:ascii="Times New Roman" w:hAnsi="Times New Roman"/>
                <w:b/>
                <w:bCs/>
                <w:i/>
                <w:iCs/>
                <w:sz w:val="24"/>
                <w:szCs w:val="24"/>
              </w:rPr>
            </w:pPr>
            <w:r w:rsidRPr="002511E3">
              <w:rPr>
                <w:rFonts w:ascii="Times New Roman" w:hAnsi="Times New Roman"/>
                <w:sz w:val="24"/>
                <w:szCs w:val="24"/>
              </w:rPr>
              <w:t>Осознающий себя гражданином и защитником великой страны.</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t>ЛР 1</w:t>
            </w:r>
          </w:p>
        </w:tc>
      </w:tr>
      <w:tr w:rsidR="00616E6C" w:rsidRPr="002511E3" w:rsidTr="00FA28FB">
        <w:tc>
          <w:tcPr>
            <w:tcW w:w="6912" w:type="dxa"/>
          </w:tcPr>
          <w:p w:rsidR="00616E6C" w:rsidRPr="002511E3" w:rsidRDefault="00616E6C" w:rsidP="00FA28FB">
            <w:pPr>
              <w:widowControl w:val="0"/>
              <w:autoSpaceDE w:val="0"/>
              <w:autoSpaceDN w:val="0"/>
              <w:spacing w:after="0"/>
              <w:ind w:firstLine="33"/>
              <w:jc w:val="both"/>
              <w:rPr>
                <w:rFonts w:ascii="Times New Roman" w:hAnsi="Times New Roman"/>
                <w:b/>
                <w:bCs/>
                <w:sz w:val="24"/>
                <w:szCs w:val="24"/>
              </w:rPr>
            </w:pPr>
            <w:r w:rsidRPr="002511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t>ЛР 2</w:t>
            </w:r>
          </w:p>
        </w:tc>
      </w:tr>
      <w:tr w:rsidR="00616E6C" w:rsidRPr="002511E3" w:rsidTr="00FA28FB">
        <w:tc>
          <w:tcPr>
            <w:tcW w:w="6912" w:type="dxa"/>
          </w:tcPr>
          <w:p w:rsidR="00616E6C" w:rsidRPr="002511E3" w:rsidRDefault="00616E6C" w:rsidP="00FA28FB">
            <w:pPr>
              <w:widowControl w:val="0"/>
              <w:autoSpaceDE w:val="0"/>
              <w:autoSpaceDN w:val="0"/>
              <w:spacing w:after="0"/>
              <w:ind w:firstLine="33"/>
              <w:jc w:val="both"/>
              <w:rPr>
                <w:rFonts w:ascii="Times New Roman" w:hAnsi="Times New Roman"/>
                <w:b/>
                <w:bCs/>
                <w:sz w:val="24"/>
                <w:szCs w:val="24"/>
              </w:rPr>
            </w:pPr>
            <w:r w:rsidRPr="002511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w:t>
            </w:r>
            <w:r w:rsidRPr="002511E3">
              <w:rPr>
                <w:rFonts w:ascii="Times New Roman" w:hAnsi="Times New Roman"/>
                <w:sz w:val="24"/>
                <w:szCs w:val="24"/>
              </w:rPr>
              <w:lastRenderedPageBreak/>
              <w:t>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lastRenderedPageBreak/>
              <w:t>ЛР 3</w:t>
            </w:r>
          </w:p>
        </w:tc>
      </w:tr>
      <w:tr w:rsidR="00616E6C" w:rsidRPr="002511E3" w:rsidTr="00FA28FB">
        <w:tc>
          <w:tcPr>
            <w:tcW w:w="6912" w:type="dxa"/>
          </w:tcPr>
          <w:p w:rsidR="00616E6C" w:rsidRPr="002511E3" w:rsidRDefault="00616E6C" w:rsidP="00FA28FB">
            <w:pPr>
              <w:widowControl w:val="0"/>
              <w:autoSpaceDE w:val="0"/>
              <w:autoSpaceDN w:val="0"/>
              <w:spacing w:after="0"/>
              <w:ind w:firstLine="33"/>
              <w:jc w:val="both"/>
              <w:rPr>
                <w:rFonts w:ascii="Times New Roman" w:hAnsi="Times New Roman"/>
                <w:b/>
                <w:bCs/>
                <w:sz w:val="24"/>
                <w:szCs w:val="24"/>
              </w:rPr>
            </w:pPr>
            <w:r w:rsidRPr="002511E3">
              <w:rPr>
                <w:rFonts w:ascii="Times New Roman" w:hAnsi="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t>ЛР 4</w:t>
            </w:r>
          </w:p>
        </w:tc>
      </w:tr>
      <w:tr w:rsidR="00616E6C" w:rsidRPr="002511E3" w:rsidTr="00FA28FB">
        <w:tc>
          <w:tcPr>
            <w:tcW w:w="6912" w:type="dxa"/>
          </w:tcPr>
          <w:p w:rsidR="00616E6C" w:rsidRPr="002511E3" w:rsidRDefault="00616E6C" w:rsidP="00FA28FB">
            <w:pPr>
              <w:widowControl w:val="0"/>
              <w:autoSpaceDE w:val="0"/>
              <w:autoSpaceDN w:val="0"/>
              <w:spacing w:after="0"/>
              <w:ind w:firstLine="33"/>
              <w:jc w:val="both"/>
              <w:rPr>
                <w:rFonts w:ascii="Times New Roman" w:hAnsi="Times New Roman"/>
                <w:b/>
                <w:bCs/>
                <w:sz w:val="24"/>
                <w:szCs w:val="24"/>
              </w:rPr>
            </w:pPr>
            <w:r w:rsidRPr="002511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t>ЛР 5</w:t>
            </w:r>
          </w:p>
        </w:tc>
      </w:tr>
      <w:tr w:rsidR="00616E6C" w:rsidRPr="002511E3" w:rsidTr="00FA28FB">
        <w:tc>
          <w:tcPr>
            <w:tcW w:w="6912" w:type="dxa"/>
          </w:tcPr>
          <w:p w:rsidR="00616E6C" w:rsidRPr="002511E3" w:rsidRDefault="00616E6C" w:rsidP="00FA28FB">
            <w:pPr>
              <w:widowControl w:val="0"/>
              <w:autoSpaceDE w:val="0"/>
              <w:autoSpaceDN w:val="0"/>
              <w:spacing w:after="0"/>
              <w:ind w:firstLine="33"/>
              <w:jc w:val="both"/>
              <w:rPr>
                <w:rFonts w:ascii="Times New Roman" w:hAnsi="Times New Roman"/>
                <w:b/>
                <w:bCs/>
                <w:sz w:val="24"/>
                <w:szCs w:val="24"/>
              </w:rPr>
            </w:pPr>
            <w:r w:rsidRPr="002511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t>ЛР 6</w:t>
            </w:r>
          </w:p>
        </w:tc>
      </w:tr>
      <w:tr w:rsidR="00616E6C" w:rsidRPr="002511E3" w:rsidTr="00FA28FB">
        <w:trPr>
          <w:trHeight w:val="268"/>
        </w:trPr>
        <w:tc>
          <w:tcPr>
            <w:tcW w:w="6912" w:type="dxa"/>
          </w:tcPr>
          <w:p w:rsidR="00616E6C" w:rsidRPr="002511E3" w:rsidRDefault="00616E6C" w:rsidP="00FA28FB">
            <w:pPr>
              <w:widowControl w:val="0"/>
              <w:autoSpaceDE w:val="0"/>
              <w:autoSpaceDN w:val="0"/>
              <w:spacing w:after="0"/>
              <w:ind w:firstLine="33"/>
              <w:jc w:val="both"/>
              <w:rPr>
                <w:rFonts w:ascii="Times New Roman" w:hAnsi="Times New Roman"/>
                <w:b/>
                <w:bCs/>
                <w:sz w:val="24"/>
                <w:szCs w:val="24"/>
              </w:rPr>
            </w:pPr>
            <w:r w:rsidRPr="002511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t>ЛР 7</w:t>
            </w:r>
          </w:p>
        </w:tc>
      </w:tr>
      <w:tr w:rsidR="00616E6C" w:rsidRPr="002511E3" w:rsidTr="00FA28FB">
        <w:tc>
          <w:tcPr>
            <w:tcW w:w="6912" w:type="dxa"/>
          </w:tcPr>
          <w:p w:rsidR="00616E6C" w:rsidRPr="002511E3" w:rsidRDefault="00616E6C" w:rsidP="00FA28FB">
            <w:pPr>
              <w:widowControl w:val="0"/>
              <w:autoSpaceDE w:val="0"/>
              <w:autoSpaceDN w:val="0"/>
              <w:spacing w:after="0"/>
              <w:ind w:firstLine="33"/>
              <w:jc w:val="both"/>
              <w:rPr>
                <w:rFonts w:ascii="Times New Roman" w:hAnsi="Times New Roman"/>
                <w:b/>
                <w:bCs/>
                <w:sz w:val="24"/>
                <w:szCs w:val="24"/>
              </w:rPr>
            </w:pPr>
            <w:r w:rsidRPr="002511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t>ЛР 8</w:t>
            </w:r>
          </w:p>
        </w:tc>
      </w:tr>
      <w:tr w:rsidR="00616E6C" w:rsidRPr="002511E3" w:rsidTr="00FA28FB">
        <w:tc>
          <w:tcPr>
            <w:tcW w:w="6912" w:type="dxa"/>
          </w:tcPr>
          <w:p w:rsidR="00616E6C" w:rsidRPr="002511E3" w:rsidRDefault="00616E6C" w:rsidP="00FA28FB">
            <w:pPr>
              <w:widowControl w:val="0"/>
              <w:autoSpaceDE w:val="0"/>
              <w:autoSpaceDN w:val="0"/>
              <w:spacing w:after="0"/>
              <w:ind w:firstLine="33"/>
              <w:jc w:val="both"/>
              <w:rPr>
                <w:rFonts w:ascii="Times New Roman" w:hAnsi="Times New Roman"/>
                <w:b/>
                <w:bCs/>
                <w:sz w:val="24"/>
                <w:szCs w:val="24"/>
              </w:rPr>
            </w:pPr>
            <w:r w:rsidRPr="002511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t>ЛР 9</w:t>
            </w:r>
          </w:p>
        </w:tc>
      </w:tr>
      <w:tr w:rsidR="00616E6C" w:rsidRPr="002511E3" w:rsidTr="00FA28FB">
        <w:tc>
          <w:tcPr>
            <w:tcW w:w="6912" w:type="dxa"/>
          </w:tcPr>
          <w:p w:rsidR="00616E6C" w:rsidRPr="002511E3" w:rsidRDefault="00616E6C" w:rsidP="00FA28FB">
            <w:pPr>
              <w:widowControl w:val="0"/>
              <w:autoSpaceDE w:val="0"/>
              <w:autoSpaceDN w:val="0"/>
              <w:spacing w:after="0"/>
              <w:jc w:val="both"/>
              <w:rPr>
                <w:rFonts w:ascii="Times New Roman" w:hAnsi="Times New Roman"/>
                <w:b/>
                <w:bCs/>
                <w:sz w:val="24"/>
                <w:szCs w:val="24"/>
              </w:rPr>
            </w:pPr>
            <w:r w:rsidRPr="002511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t>ЛР 10</w:t>
            </w:r>
          </w:p>
        </w:tc>
      </w:tr>
      <w:tr w:rsidR="00616E6C" w:rsidRPr="002511E3" w:rsidTr="00FA28FB">
        <w:tc>
          <w:tcPr>
            <w:tcW w:w="6912" w:type="dxa"/>
          </w:tcPr>
          <w:p w:rsidR="00616E6C" w:rsidRPr="002511E3" w:rsidRDefault="00616E6C" w:rsidP="00FA28FB">
            <w:pPr>
              <w:widowControl w:val="0"/>
              <w:autoSpaceDE w:val="0"/>
              <w:autoSpaceDN w:val="0"/>
              <w:spacing w:after="0"/>
              <w:jc w:val="both"/>
              <w:rPr>
                <w:rFonts w:ascii="Times New Roman" w:hAnsi="Times New Roman"/>
                <w:b/>
                <w:bCs/>
                <w:sz w:val="24"/>
                <w:szCs w:val="24"/>
              </w:rPr>
            </w:pPr>
            <w:r w:rsidRPr="002511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552" w:type="dxa"/>
            <w:vAlign w:val="center"/>
          </w:tcPr>
          <w:p w:rsidR="00616E6C" w:rsidRPr="002511E3" w:rsidRDefault="00616E6C" w:rsidP="00616E6C">
            <w:pPr>
              <w:widowControl w:val="0"/>
              <w:autoSpaceDE w:val="0"/>
              <w:autoSpaceDN w:val="0"/>
              <w:spacing w:after="0"/>
              <w:ind w:right="-137" w:hanging="73"/>
              <w:jc w:val="center"/>
              <w:rPr>
                <w:rFonts w:ascii="Times New Roman" w:hAnsi="Times New Roman"/>
                <w:b/>
                <w:bCs/>
                <w:sz w:val="24"/>
                <w:szCs w:val="24"/>
              </w:rPr>
            </w:pPr>
            <w:r w:rsidRPr="002511E3">
              <w:rPr>
                <w:rFonts w:ascii="Times New Roman" w:hAnsi="Times New Roman"/>
                <w:b/>
                <w:bCs/>
                <w:sz w:val="24"/>
                <w:szCs w:val="24"/>
              </w:rPr>
              <w:t>ЛР 11</w:t>
            </w:r>
          </w:p>
        </w:tc>
      </w:tr>
      <w:tr w:rsidR="00616E6C" w:rsidRPr="002511E3" w:rsidTr="00FA28FB">
        <w:tc>
          <w:tcPr>
            <w:tcW w:w="6912" w:type="dxa"/>
          </w:tcPr>
          <w:p w:rsidR="00616E6C" w:rsidRPr="002511E3" w:rsidRDefault="00616E6C" w:rsidP="00FA28FB">
            <w:pPr>
              <w:widowControl w:val="0"/>
              <w:autoSpaceDE w:val="0"/>
              <w:autoSpaceDN w:val="0"/>
              <w:spacing w:after="0"/>
              <w:rPr>
                <w:rFonts w:ascii="Times New Roman" w:hAnsi="Times New Roman"/>
              </w:rPr>
            </w:pPr>
            <w:r w:rsidRPr="002511E3">
              <w:rPr>
                <w:rFonts w:ascii="Times New Roman" w:hAnsi="Times New Roman"/>
              </w:rPr>
              <w:t>Сохраняющий психологическую устойчивость в ситуативно сложных или стремительно меняющихся ситуациях</w:t>
            </w:r>
          </w:p>
        </w:tc>
        <w:tc>
          <w:tcPr>
            <w:tcW w:w="2552" w:type="dxa"/>
            <w:vAlign w:val="center"/>
          </w:tcPr>
          <w:p w:rsidR="00616E6C" w:rsidRPr="002511E3" w:rsidRDefault="00616E6C" w:rsidP="00616E6C">
            <w:pPr>
              <w:widowControl w:val="0"/>
              <w:autoSpaceDE w:val="0"/>
              <w:autoSpaceDN w:val="0"/>
              <w:spacing w:after="0"/>
              <w:ind w:right="-137" w:hanging="73"/>
              <w:rPr>
                <w:rFonts w:ascii="Times New Roman" w:hAnsi="Times New Roman"/>
                <w:b/>
                <w:bCs/>
                <w:sz w:val="24"/>
                <w:szCs w:val="24"/>
              </w:rPr>
            </w:pPr>
            <w:r w:rsidRPr="002511E3">
              <w:rPr>
                <w:rFonts w:ascii="Times New Roman" w:hAnsi="Times New Roman"/>
                <w:b/>
                <w:bCs/>
                <w:sz w:val="24"/>
                <w:szCs w:val="24"/>
              </w:rPr>
              <w:t xml:space="preserve">                ЛР 13</w:t>
            </w:r>
          </w:p>
        </w:tc>
      </w:tr>
      <w:tr w:rsidR="00616E6C" w:rsidRPr="002511E3" w:rsidTr="00FA28FB">
        <w:tc>
          <w:tcPr>
            <w:tcW w:w="6912" w:type="dxa"/>
          </w:tcPr>
          <w:p w:rsidR="00616E6C" w:rsidRPr="002511E3" w:rsidRDefault="00616E6C" w:rsidP="00FA28FB">
            <w:pPr>
              <w:spacing w:after="0" w:line="240" w:lineRule="auto"/>
              <w:rPr>
                <w:rFonts w:ascii="Times New Roman" w:hAnsi="Times New Roman"/>
                <w:bCs/>
                <w:sz w:val="24"/>
                <w:szCs w:val="24"/>
              </w:rPr>
            </w:pPr>
            <w:r w:rsidRPr="002511E3">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552" w:type="dxa"/>
            <w:vAlign w:val="center"/>
          </w:tcPr>
          <w:p w:rsidR="00616E6C" w:rsidRPr="002511E3" w:rsidRDefault="00616E6C" w:rsidP="00616E6C">
            <w:pPr>
              <w:spacing w:after="0" w:line="240" w:lineRule="auto"/>
              <w:ind w:right="-137" w:hanging="73"/>
              <w:jc w:val="center"/>
              <w:rPr>
                <w:rFonts w:ascii="Times New Roman" w:hAnsi="Times New Roman"/>
                <w:b/>
                <w:bCs/>
                <w:sz w:val="24"/>
                <w:szCs w:val="24"/>
              </w:rPr>
            </w:pPr>
            <w:r w:rsidRPr="002511E3">
              <w:rPr>
                <w:rFonts w:ascii="Times New Roman" w:hAnsi="Times New Roman"/>
                <w:b/>
                <w:bCs/>
                <w:sz w:val="24"/>
                <w:szCs w:val="24"/>
              </w:rPr>
              <w:t>ЛР 14</w:t>
            </w:r>
          </w:p>
        </w:tc>
      </w:tr>
      <w:tr w:rsidR="00616E6C" w:rsidRPr="002511E3" w:rsidTr="00FA28FB">
        <w:tc>
          <w:tcPr>
            <w:tcW w:w="6912" w:type="dxa"/>
          </w:tcPr>
          <w:p w:rsidR="00616E6C" w:rsidRPr="002511E3" w:rsidRDefault="00616E6C" w:rsidP="00FA28FB">
            <w:pPr>
              <w:spacing w:after="0" w:line="240" w:lineRule="auto"/>
              <w:rPr>
                <w:rFonts w:ascii="Times New Roman" w:hAnsi="Times New Roman"/>
                <w:bCs/>
                <w:sz w:val="24"/>
                <w:szCs w:val="24"/>
              </w:rPr>
            </w:pPr>
            <w:r w:rsidRPr="002511E3">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552" w:type="dxa"/>
            <w:vAlign w:val="center"/>
          </w:tcPr>
          <w:p w:rsidR="00616E6C" w:rsidRPr="002511E3" w:rsidRDefault="00616E6C" w:rsidP="00616E6C">
            <w:pPr>
              <w:spacing w:after="0" w:line="240" w:lineRule="auto"/>
              <w:ind w:right="-137" w:hanging="73"/>
              <w:jc w:val="center"/>
              <w:rPr>
                <w:rFonts w:ascii="Times New Roman" w:hAnsi="Times New Roman"/>
                <w:b/>
                <w:bCs/>
                <w:sz w:val="24"/>
                <w:szCs w:val="24"/>
              </w:rPr>
            </w:pPr>
            <w:r w:rsidRPr="002511E3">
              <w:rPr>
                <w:rFonts w:ascii="Times New Roman" w:hAnsi="Times New Roman"/>
                <w:b/>
                <w:bCs/>
                <w:sz w:val="24"/>
                <w:szCs w:val="24"/>
              </w:rPr>
              <w:t>ЛР 15</w:t>
            </w:r>
          </w:p>
        </w:tc>
      </w:tr>
    </w:tbl>
    <w:p w:rsidR="003A65E0" w:rsidRDefault="003A65E0">
      <w:pPr>
        <w:spacing w:after="160" w:line="259" w:lineRule="auto"/>
        <w:rPr>
          <w:rFonts w:ascii="Times New Roman" w:hAnsi="Times New Roman"/>
          <w:b/>
          <w:sz w:val="24"/>
          <w:szCs w:val="24"/>
        </w:rPr>
      </w:pPr>
      <w:r>
        <w:rPr>
          <w:rFonts w:ascii="Times New Roman" w:hAnsi="Times New Roman"/>
          <w:b/>
          <w:sz w:val="24"/>
          <w:szCs w:val="24"/>
        </w:rPr>
        <w:br w:type="page"/>
      </w:r>
    </w:p>
    <w:p w:rsidR="00880567" w:rsidRPr="00B36A92" w:rsidRDefault="00880567" w:rsidP="00880567">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lastRenderedPageBreak/>
        <w:t>2. СТРУКТУРА И СОДЕРЖАНИЕ УЧЕБНОЙ ДИСЦИПЛИНЫ</w:t>
      </w:r>
    </w:p>
    <w:p w:rsidR="00880567" w:rsidRPr="00B36A92" w:rsidRDefault="00880567" w:rsidP="0088056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880567" w:rsidRPr="00B36A92" w:rsidTr="00A55AFC">
        <w:trPr>
          <w:trHeight w:val="490"/>
        </w:trPr>
        <w:tc>
          <w:tcPr>
            <w:tcW w:w="3685" w:type="pct"/>
            <w:vAlign w:val="center"/>
          </w:tcPr>
          <w:p w:rsidR="00880567" w:rsidRPr="00B36A92" w:rsidRDefault="00880567" w:rsidP="00EE4C9F">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80567" w:rsidRPr="00B36A92" w:rsidRDefault="00880567" w:rsidP="00A55AFC">
            <w:pPr>
              <w:suppressAutoHyphens/>
              <w:jc w:val="center"/>
              <w:rPr>
                <w:rFonts w:ascii="Times New Roman" w:hAnsi="Times New Roman"/>
                <w:b/>
                <w:iCs/>
              </w:rPr>
            </w:pPr>
            <w:r w:rsidRPr="00B36A92">
              <w:rPr>
                <w:rFonts w:ascii="Times New Roman" w:hAnsi="Times New Roman"/>
                <w:b/>
                <w:iCs/>
              </w:rPr>
              <w:t>Объем в часах</w:t>
            </w:r>
          </w:p>
        </w:tc>
      </w:tr>
      <w:tr w:rsidR="00880567" w:rsidRPr="00B36A92" w:rsidTr="00A55AFC">
        <w:trPr>
          <w:trHeight w:val="490"/>
        </w:trPr>
        <w:tc>
          <w:tcPr>
            <w:tcW w:w="3685" w:type="pct"/>
            <w:vAlign w:val="center"/>
          </w:tcPr>
          <w:p w:rsidR="00880567" w:rsidRPr="00B36A92" w:rsidRDefault="00880567" w:rsidP="00EE4C9F">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80567" w:rsidRPr="00B36A92" w:rsidRDefault="007F0584" w:rsidP="00A55AFC">
            <w:pPr>
              <w:suppressAutoHyphens/>
              <w:spacing w:after="0"/>
              <w:jc w:val="center"/>
              <w:rPr>
                <w:rFonts w:ascii="Times New Roman" w:hAnsi="Times New Roman"/>
                <w:iCs/>
              </w:rPr>
            </w:pPr>
            <w:r>
              <w:rPr>
                <w:rFonts w:ascii="Times New Roman" w:hAnsi="Times New Roman"/>
                <w:iCs/>
              </w:rPr>
              <w:t>48</w:t>
            </w:r>
          </w:p>
        </w:tc>
      </w:tr>
      <w:tr w:rsidR="00880567" w:rsidRPr="00B36A92" w:rsidTr="00A55AFC">
        <w:trPr>
          <w:trHeight w:val="490"/>
        </w:trPr>
        <w:tc>
          <w:tcPr>
            <w:tcW w:w="3685" w:type="pct"/>
            <w:shd w:val="clear" w:color="auto" w:fill="auto"/>
            <w:vAlign w:val="center"/>
          </w:tcPr>
          <w:p w:rsidR="00880567" w:rsidRPr="00B36A92" w:rsidRDefault="00880567" w:rsidP="00EE4C9F">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4</w:t>
            </w:r>
          </w:p>
        </w:tc>
      </w:tr>
      <w:tr w:rsidR="00880567" w:rsidRPr="00B36A92" w:rsidTr="00A55AFC">
        <w:trPr>
          <w:trHeight w:val="336"/>
        </w:trPr>
        <w:tc>
          <w:tcPr>
            <w:tcW w:w="5000" w:type="pct"/>
            <w:gridSpan w:val="2"/>
            <w:vAlign w:val="center"/>
          </w:tcPr>
          <w:p w:rsidR="00880567" w:rsidRPr="00B36A92" w:rsidRDefault="00880567" w:rsidP="00A55AFC">
            <w:pPr>
              <w:suppressAutoHyphens/>
              <w:spacing w:after="0"/>
              <w:rPr>
                <w:rFonts w:ascii="Times New Roman" w:hAnsi="Times New Roman"/>
                <w:iCs/>
              </w:rPr>
            </w:pPr>
            <w:r w:rsidRPr="00B36A92">
              <w:rPr>
                <w:rFonts w:ascii="Times New Roman" w:hAnsi="Times New Roman"/>
              </w:rPr>
              <w:t>в т. ч.:</w:t>
            </w:r>
          </w:p>
        </w:tc>
      </w:tr>
      <w:tr w:rsidR="00880567" w:rsidRPr="00B36A92" w:rsidTr="00A55AFC">
        <w:trPr>
          <w:trHeight w:val="490"/>
        </w:trPr>
        <w:tc>
          <w:tcPr>
            <w:tcW w:w="3685" w:type="pct"/>
            <w:vAlign w:val="center"/>
          </w:tcPr>
          <w:p w:rsidR="00880567" w:rsidRPr="00B36A92" w:rsidRDefault="00880567" w:rsidP="00EE4C9F">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80567" w:rsidRPr="00B36A92" w:rsidRDefault="007F0584" w:rsidP="00A55AFC">
            <w:pPr>
              <w:suppressAutoHyphens/>
              <w:spacing w:after="0"/>
              <w:jc w:val="center"/>
              <w:rPr>
                <w:rFonts w:ascii="Times New Roman" w:hAnsi="Times New Roman"/>
                <w:iCs/>
              </w:rPr>
            </w:pPr>
            <w:r>
              <w:rPr>
                <w:rFonts w:ascii="Times New Roman" w:hAnsi="Times New Roman"/>
                <w:iCs/>
              </w:rPr>
              <w:t>28</w:t>
            </w:r>
          </w:p>
        </w:tc>
      </w:tr>
      <w:tr w:rsidR="00880567" w:rsidRPr="00B36A92" w:rsidTr="00A55AFC">
        <w:trPr>
          <w:trHeight w:val="490"/>
        </w:trPr>
        <w:tc>
          <w:tcPr>
            <w:tcW w:w="3685" w:type="pct"/>
            <w:vAlign w:val="center"/>
          </w:tcPr>
          <w:p w:rsidR="00880567" w:rsidRPr="00B36A92" w:rsidRDefault="00880567" w:rsidP="00EE4C9F">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4</w:t>
            </w:r>
          </w:p>
        </w:tc>
      </w:tr>
      <w:tr w:rsidR="00880567" w:rsidRPr="00B36A92" w:rsidTr="00A55AFC">
        <w:trPr>
          <w:trHeight w:val="490"/>
        </w:trPr>
        <w:tc>
          <w:tcPr>
            <w:tcW w:w="3685" w:type="pct"/>
            <w:vAlign w:val="center"/>
          </w:tcPr>
          <w:p w:rsidR="00880567" w:rsidRPr="00B36A92" w:rsidRDefault="00880567" w:rsidP="00EE4C9F">
            <w:pPr>
              <w:suppressAutoHyphens/>
              <w:spacing w:after="0"/>
              <w:rPr>
                <w:rFonts w:ascii="Times New Roman" w:hAnsi="Times New Roman"/>
              </w:rPr>
            </w:pPr>
            <w:r w:rsidRPr="00B36A92">
              <w:rPr>
                <w:rFonts w:ascii="Times New Roman" w:hAnsi="Times New Roman"/>
              </w:rPr>
              <w:t>контрольная работа</w:t>
            </w:r>
            <w:r w:rsidRPr="00B36A92">
              <w:rPr>
                <w:rFonts w:ascii="Times New Roman" w:hAnsi="Times New Roman"/>
                <w:i/>
              </w:rPr>
              <w:t xml:space="preserve"> (если предусмотрено)</w:t>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2</w:t>
            </w:r>
          </w:p>
        </w:tc>
      </w:tr>
      <w:tr w:rsidR="007F0584" w:rsidRPr="00B36A92" w:rsidTr="00A55AFC">
        <w:trPr>
          <w:trHeight w:val="267"/>
        </w:trPr>
        <w:tc>
          <w:tcPr>
            <w:tcW w:w="3685" w:type="pct"/>
            <w:vAlign w:val="center"/>
          </w:tcPr>
          <w:p w:rsidR="007F0584" w:rsidRPr="00B36A92" w:rsidRDefault="007F0584" w:rsidP="00EE4C9F">
            <w:pPr>
              <w:suppressAutoHyphens/>
              <w:spacing w:after="0"/>
              <w:rPr>
                <w:rFonts w:ascii="Times New Roman" w:hAnsi="Times New Roman"/>
                <w:i/>
              </w:rPr>
            </w:pPr>
            <w:r>
              <w:rPr>
                <w:rFonts w:ascii="Times New Roman" w:hAnsi="Times New Roman"/>
                <w:i/>
              </w:rPr>
              <w:t>консультации</w:t>
            </w:r>
          </w:p>
        </w:tc>
        <w:tc>
          <w:tcPr>
            <w:tcW w:w="1315" w:type="pct"/>
            <w:vAlign w:val="center"/>
          </w:tcPr>
          <w:p w:rsidR="007F0584" w:rsidRDefault="007F0584" w:rsidP="00A55AFC">
            <w:pPr>
              <w:suppressAutoHyphens/>
              <w:spacing w:after="0"/>
              <w:jc w:val="center"/>
              <w:rPr>
                <w:rFonts w:ascii="Times New Roman" w:hAnsi="Times New Roman"/>
                <w:iCs/>
              </w:rPr>
            </w:pPr>
            <w:r>
              <w:rPr>
                <w:rFonts w:ascii="Times New Roman" w:hAnsi="Times New Roman"/>
                <w:iCs/>
              </w:rPr>
              <w:t>12</w:t>
            </w:r>
          </w:p>
        </w:tc>
      </w:tr>
      <w:tr w:rsidR="00880567" w:rsidRPr="00B36A92" w:rsidTr="00A55AFC">
        <w:trPr>
          <w:trHeight w:val="267"/>
        </w:trPr>
        <w:tc>
          <w:tcPr>
            <w:tcW w:w="3685" w:type="pct"/>
            <w:vAlign w:val="center"/>
          </w:tcPr>
          <w:p w:rsidR="00880567" w:rsidRPr="00B36A92" w:rsidRDefault="00880567" w:rsidP="00EE4C9F">
            <w:pPr>
              <w:suppressAutoHyphens/>
              <w:spacing w:after="0"/>
              <w:rPr>
                <w:rFonts w:ascii="Times New Roman" w:hAnsi="Times New Roman"/>
                <w:i/>
              </w:rPr>
            </w:pPr>
            <w:r w:rsidRPr="00B36A92">
              <w:rPr>
                <w:rFonts w:ascii="Times New Roman" w:hAnsi="Times New Roman"/>
                <w:i/>
              </w:rPr>
              <w:t xml:space="preserve">Самостоятельная работа </w:t>
            </w:r>
            <w:r w:rsidRPr="00B36A92">
              <w:rPr>
                <w:rFonts w:ascii="Times New Roman" w:hAnsi="Times New Roman"/>
                <w:b/>
                <w:i/>
                <w:vertAlign w:val="superscript"/>
              </w:rPr>
              <w:footnoteReference w:id="2"/>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2</w:t>
            </w:r>
          </w:p>
        </w:tc>
      </w:tr>
      <w:tr w:rsidR="00880567" w:rsidRPr="00B36A92" w:rsidTr="00A55AFC">
        <w:trPr>
          <w:trHeight w:val="331"/>
        </w:trPr>
        <w:tc>
          <w:tcPr>
            <w:tcW w:w="3685" w:type="pct"/>
            <w:vAlign w:val="center"/>
          </w:tcPr>
          <w:p w:rsidR="00880567" w:rsidRPr="00B36A92" w:rsidRDefault="00880567" w:rsidP="00EE4C9F">
            <w:pPr>
              <w:suppressAutoHyphens/>
              <w:spacing w:after="0"/>
              <w:rPr>
                <w:rFonts w:ascii="Times New Roman" w:hAnsi="Times New Roman"/>
                <w:i/>
              </w:rPr>
            </w:pPr>
            <w:r w:rsidRPr="00B36A92">
              <w:rPr>
                <w:rFonts w:ascii="Times New Roman" w:hAnsi="Times New Roman"/>
                <w:b/>
                <w:iCs/>
              </w:rPr>
              <w:t>Промежуточная аттестация</w:t>
            </w:r>
          </w:p>
        </w:tc>
        <w:tc>
          <w:tcPr>
            <w:tcW w:w="1315" w:type="pct"/>
            <w:vAlign w:val="center"/>
          </w:tcPr>
          <w:p w:rsidR="00880567" w:rsidRPr="00B36A92" w:rsidRDefault="00A55AFC" w:rsidP="00A55AFC">
            <w:pPr>
              <w:suppressAutoHyphens/>
              <w:spacing w:after="0"/>
              <w:jc w:val="center"/>
              <w:rPr>
                <w:rFonts w:ascii="Times New Roman" w:hAnsi="Times New Roman"/>
                <w:iCs/>
              </w:rPr>
            </w:pPr>
            <w:r>
              <w:rPr>
                <w:rFonts w:ascii="Times New Roman" w:hAnsi="Times New Roman"/>
                <w:iCs/>
              </w:rPr>
              <w:t>экзамен</w:t>
            </w:r>
          </w:p>
        </w:tc>
      </w:tr>
    </w:tbl>
    <w:p w:rsidR="00880567" w:rsidRPr="00B36A92" w:rsidRDefault="00880567" w:rsidP="00880567">
      <w:pPr>
        <w:rPr>
          <w:rFonts w:ascii="Times New Roman" w:hAnsi="Times New Roman"/>
          <w:b/>
          <w:i/>
        </w:rPr>
        <w:sectPr w:rsidR="00880567" w:rsidRPr="00B36A92" w:rsidSect="00733AEF">
          <w:pgSz w:w="11906" w:h="16838"/>
          <w:pgMar w:top="1134" w:right="850" w:bottom="284" w:left="1701" w:header="708" w:footer="708" w:gutter="0"/>
          <w:cols w:space="720"/>
          <w:docGrid w:linePitch="299"/>
        </w:sectPr>
      </w:pPr>
    </w:p>
    <w:p w:rsidR="00880567" w:rsidRDefault="00880567" w:rsidP="00880567">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433"/>
        <w:gridCol w:w="5586"/>
        <w:gridCol w:w="1843"/>
        <w:gridCol w:w="4077"/>
      </w:tblGrid>
      <w:tr w:rsidR="006D5976" w:rsidRPr="006D5976" w:rsidTr="007F0584">
        <w:trPr>
          <w:trHeight w:val="20"/>
          <w:tblHeader/>
        </w:trPr>
        <w:tc>
          <w:tcPr>
            <w:tcW w:w="2765" w:type="dxa"/>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Наименование разделов и тем</w:t>
            </w:r>
          </w:p>
        </w:tc>
        <w:tc>
          <w:tcPr>
            <w:tcW w:w="6019" w:type="dxa"/>
            <w:gridSpan w:val="2"/>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Содержание учебного материала, лабораторные и практические работы, самостоятельна</w:t>
            </w:r>
            <w:r>
              <w:rPr>
                <w:rFonts w:ascii="Times New Roman" w:hAnsi="Times New Roman"/>
                <w:b/>
                <w:bCs/>
                <w:sz w:val="24"/>
                <w:szCs w:val="24"/>
              </w:rPr>
              <w:t>я работа обучающихся</w:t>
            </w:r>
          </w:p>
        </w:tc>
        <w:tc>
          <w:tcPr>
            <w:tcW w:w="1843" w:type="dxa"/>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Объем часов</w:t>
            </w:r>
          </w:p>
        </w:tc>
        <w:tc>
          <w:tcPr>
            <w:tcW w:w="4077" w:type="dxa"/>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B36A92">
              <w:rPr>
                <w:rFonts w:ascii="Times New Roman" w:hAnsi="Times New Roman"/>
                <w:b/>
                <w:bCs/>
              </w:rPr>
              <w:t>Коды компетенций и личностных результатов</w:t>
            </w:r>
            <w:r w:rsidRPr="00B36A92">
              <w:rPr>
                <w:rFonts w:ascii="Times New Roman" w:hAnsi="Times New Roman"/>
                <w:b/>
                <w:bCs/>
                <w:vertAlign w:val="superscript"/>
              </w:rPr>
              <w:footnoteReference w:id="3"/>
            </w:r>
            <w:r w:rsidRPr="00B36A92">
              <w:rPr>
                <w:rFonts w:ascii="Times New Roman" w:hAnsi="Times New Roman"/>
                <w:b/>
                <w:bCs/>
              </w:rPr>
              <w:t>, формированию которых способствует элемент программы</w:t>
            </w:r>
          </w:p>
        </w:tc>
      </w:tr>
      <w:tr w:rsidR="006D5976" w:rsidRPr="006D5976" w:rsidTr="007F0584">
        <w:trPr>
          <w:trHeight w:val="20"/>
        </w:trPr>
        <w:tc>
          <w:tcPr>
            <w:tcW w:w="2765" w:type="dxa"/>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Раздел 1.</w:t>
            </w:r>
          </w:p>
        </w:tc>
        <w:tc>
          <w:tcPr>
            <w:tcW w:w="6019" w:type="dxa"/>
            <w:gridSpan w:val="2"/>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1843" w:type="dxa"/>
            <w:shd w:val="clear" w:color="auto" w:fill="auto"/>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4077" w:type="dxa"/>
          </w:tcPr>
          <w:p w:rsidR="006D5976" w:rsidRPr="006D5976" w:rsidRDefault="006D5976" w:rsidP="006D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r>
      <w:tr w:rsidR="008F2BF5" w:rsidRPr="006D5976" w:rsidTr="007F0584">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1.</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sz w:val="24"/>
                <w:szCs w:val="24"/>
              </w:rPr>
              <w:t>Основные определения охраны труда</w:t>
            </w: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843"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2</w:t>
            </w:r>
          </w:p>
        </w:tc>
        <w:tc>
          <w:tcPr>
            <w:tcW w:w="4077" w:type="dxa"/>
            <w:vMerge w:val="restart"/>
          </w:tcPr>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ЛР 1, ЛР 3, ЛР 4</w:t>
            </w:r>
          </w:p>
          <w:p w:rsidR="008F2BF5" w:rsidRDefault="00500342" w:rsidP="00500342">
            <w:pPr>
              <w:suppressAutoHyphens/>
              <w:spacing w:after="0" w:line="240" w:lineRule="auto"/>
              <w:ind w:left="-120" w:right="-75"/>
              <w:jc w:val="center"/>
              <w:rPr>
                <w:rFonts w:ascii="Times New Roman" w:hAnsi="Times New Roman"/>
                <w:i/>
              </w:rPr>
            </w:pPr>
            <w:r>
              <w:rPr>
                <w:rFonts w:ascii="Times New Roman" w:hAnsi="Times New Roman"/>
                <w:i/>
              </w:rPr>
              <w:t>ЛР 7,  ЛР 9</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1, ОК 2,</w:t>
            </w:r>
          </w:p>
          <w:p w:rsidR="003A65E0" w:rsidRP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3, ОК4, ОК5, ОК6, ОК 7</w:t>
            </w: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Основные понятия Охраны труда</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Понятие производственных факторов</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2.</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Правовые основы предмета «Охрана труда»</w:t>
            </w: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843" w:type="dxa"/>
            <w:vMerge w:val="restart"/>
            <w:shd w:val="clear" w:color="auto" w:fill="auto"/>
          </w:tcPr>
          <w:p w:rsidR="008F2BF5" w:rsidRPr="006D5976" w:rsidRDefault="007F0584"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2</w:t>
            </w:r>
          </w:p>
        </w:tc>
        <w:tc>
          <w:tcPr>
            <w:tcW w:w="4077" w:type="dxa"/>
            <w:vMerge w:val="restart"/>
          </w:tcPr>
          <w:p w:rsidR="00500342" w:rsidRDefault="00500342" w:rsidP="00500342">
            <w:pPr>
              <w:suppressAutoHyphens/>
              <w:spacing w:after="0" w:line="240" w:lineRule="auto"/>
              <w:ind w:left="-120" w:right="-75"/>
              <w:jc w:val="center"/>
              <w:rPr>
                <w:rFonts w:ascii="Times New Roman" w:hAnsi="Times New Roman"/>
                <w:i/>
              </w:rPr>
            </w:pPr>
            <w:r>
              <w:rPr>
                <w:rFonts w:ascii="Times New Roman" w:hAnsi="Times New Roman"/>
                <w:i/>
              </w:rPr>
              <w:t>ЛР 1, ЛР 3, ЛР 4</w:t>
            </w:r>
          </w:p>
          <w:p w:rsidR="008F2BF5" w:rsidRPr="003A65E0" w:rsidRDefault="00500342"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ЛР 7</w:t>
            </w:r>
            <w:r w:rsidR="003A65E0">
              <w:rPr>
                <w:rFonts w:ascii="Times New Roman" w:hAnsi="Times New Roman"/>
                <w:i/>
              </w:rPr>
              <w:t>,</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3A65E0" w:rsidRP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5.1</w:t>
            </w: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Правовые основы охраны труда</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Нормативно-правовые акты ОТ</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3</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Система управления ОТ</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3.</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sz w:val="24"/>
                <w:szCs w:val="24"/>
              </w:rPr>
              <w:t xml:space="preserve">Ответственность и </w:t>
            </w:r>
            <w:r w:rsidRPr="006D5976">
              <w:rPr>
                <w:rFonts w:ascii="Times New Roman" w:hAnsi="Times New Roman"/>
                <w:b/>
                <w:sz w:val="24"/>
                <w:szCs w:val="24"/>
              </w:rPr>
              <w:br/>
              <w:t>инструктажи</w:t>
            </w: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843"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2</w:t>
            </w:r>
          </w:p>
        </w:tc>
        <w:tc>
          <w:tcPr>
            <w:tcW w:w="4077" w:type="dxa"/>
            <w:vMerge w:val="restart"/>
          </w:tcPr>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ОК 1, ОК 2,</w:t>
            </w:r>
          </w:p>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ОК 3, ОК4, ОК5, ОК6, ОК 7</w:t>
            </w:r>
          </w:p>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ЛР 1, ЛР 2</w:t>
            </w:r>
          </w:p>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ЛР 3, ЛР 4</w:t>
            </w:r>
          </w:p>
          <w:p w:rsidR="008F2BF5" w:rsidRDefault="008F2BF5" w:rsidP="008F2BF5">
            <w:pPr>
              <w:suppressAutoHyphens/>
              <w:spacing w:after="0" w:line="240" w:lineRule="auto"/>
              <w:ind w:left="-120" w:right="-75"/>
              <w:jc w:val="center"/>
              <w:rPr>
                <w:rFonts w:ascii="Times New Roman" w:hAnsi="Times New Roman"/>
                <w:i/>
              </w:rPr>
            </w:pPr>
            <w:r>
              <w:rPr>
                <w:rFonts w:ascii="Times New Roman" w:hAnsi="Times New Roman"/>
                <w:i/>
              </w:rPr>
              <w:t>ЛР 9, ЛР 10</w:t>
            </w:r>
          </w:p>
          <w:p w:rsidR="008F2BF5" w:rsidRPr="003A65E0" w:rsidRDefault="008F2BF5" w:rsidP="003A65E0">
            <w:pPr>
              <w:suppressAutoHyphens/>
              <w:spacing w:after="0" w:line="240" w:lineRule="auto"/>
              <w:ind w:left="-120" w:right="-75"/>
              <w:jc w:val="center"/>
              <w:rPr>
                <w:rFonts w:ascii="Times New Roman" w:hAnsi="Times New Roman"/>
                <w:i/>
              </w:rPr>
            </w:pPr>
            <w:r>
              <w:rPr>
                <w:rFonts w:ascii="Times New Roman" w:hAnsi="Times New Roman"/>
                <w:i/>
              </w:rPr>
              <w:t>ЛР 11, ЛР 12</w:t>
            </w:r>
            <w:r>
              <w:rPr>
                <w:rFonts w:ascii="Times New Roman" w:hAnsi="Times New Roman"/>
                <w:i/>
              </w:rPr>
              <w:br/>
              <w:t xml:space="preserve">ЛР 13, ЛР 14, </w:t>
            </w: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Виды ответственности</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Виды инструктажей</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Контрольные работы по темам 1, 2, 3</w:t>
            </w:r>
          </w:p>
        </w:tc>
        <w:tc>
          <w:tcPr>
            <w:tcW w:w="184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1</w:t>
            </w: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584"/>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 xml:space="preserve">Самостоятельная работа обучающихся </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sz w:val="24"/>
                <w:szCs w:val="24"/>
              </w:rPr>
              <w:t>Подготовка реферата «Виды ответственности»</w:t>
            </w:r>
          </w:p>
        </w:tc>
        <w:tc>
          <w:tcPr>
            <w:tcW w:w="184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2</w:t>
            </w: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4.</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sz w:val="24"/>
                <w:szCs w:val="24"/>
              </w:rPr>
              <w:t>Производственный травматизм. Расследование и учет несчастных случаев</w:t>
            </w: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843" w:type="dxa"/>
            <w:vMerge w:val="restart"/>
            <w:shd w:val="clear" w:color="auto" w:fill="auto"/>
          </w:tcPr>
          <w:p w:rsidR="008F2BF5" w:rsidRPr="006D5976" w:rsidRDefault="007F0584"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4</w:t>
            </w:r>
          </w:p>
        </w:tc>
        <w:tc>
          <w:tcPr>
            <w:tcW w:w="4077" w:type="dxa"/>
            <w:vMerge w:val="restart"/>
          </w:tcPr>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ЛР 1, ЛР 3, ЛР 4</w:t>
            </w:r>
          </w:p>
          <w:p w:rsidR="003A65E0" w:rsidRPr="003A65E0"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ЛР 7,</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8F2BF5"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i/>
              </w:rPr>
              <w:t>ПК 5.1</w:t>
            </w: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Несчастные случаи на производстве</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Расследование и учет НС</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3</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Оформление НС</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 xml:space="preserve">Практические занятия </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 Составление акта по форме Н1</w:t>
            </w:r>
          </w:p>
        </w:tc>
        <w:tc>
          <w:tcPr>
            <w:tcW w:w="184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1</w:t>
            </w: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5.</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 xml:space="preserve">Основы производственной санитарии </w:t>
            </w: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843" w:type="dxa"/>
            <w:vMerge w:val="restart"/>
            <w:shd w:val="clear" w:color="auto" w:fill="auto"/>
          </w:tcPr>
          <w:p w:rsidR="008F2BF5" w:rsidRPr="006D5976" w:rsidRDefault="00616E6C"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5</w:t>
            </w:r>
          </w:p>
        </w:tc>
        <w:tc>
          <w:tcPr>
            <w:tcW w:w="4077" w:type="dxa"/>
            <w:vMerge w:val="restart"/>
          </w:tcPr>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1, ОК 2,</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3, ОК4, ОК5, ОК6, ОК 7</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ЛР 1, ЛР 3, ЛР 4</w:t>
            </w:r>
          </w:p>
          <w:p w:rsidR="003A65E0" w:rsidRPr="003A65E0"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ЛР 7,</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8F2BF5"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i/>
              </w:rPr>
              <w:lastRenderedPageBreak/>
              <w:t>ПК 5.1</w:t>
            </w: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5586"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Микроклимат и его влияние на человека</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5586"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sz w:val="24"/>
                <w:szCs w:val="24"/>
              </w:rPr>
              <w:t>Запыленность, загазованность помещений</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3</w:t>
            </w:r>
          </w:p>
        </w:tc>
        <w:tc>
          <w:tcPr>
            <w:tcW w:w="5586"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Производственный шум. Вентиляция помещений.</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4</w:t>
            </w:r>
          </w:p>
        </w:tc>
        <w:tc>
          <w:tcPr>
            <w:tcW w:w="5586"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sz w:val="24"/>
                <w:szCs w:val="24"/>
              </w:rPr>
              <w:t>Освещение рабочих мест. Отопление помещений</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Контрольная работа по темам  4, 5 (Кроссворд)</w:t>
            </w:r>
          </w:p>
        </w:tc>
        <w:tc>
          <w:tcPr>
            <w:tcW w:w="184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1</w:t>
            </w: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lastRenderedPageBreak/>
              <w:t>Тема 6.</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iCs/>
                <w:sz w:val="24"/>
                <w:szCs w:val="24"/>
              </w:rPr>
              <w:t>Режим труда и отдыха работников</w:t>
            </w: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843"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highlight w:val="green"/>
              </w:rPr>
            </w:pPr>
            <w:r w:rsidRPr="006D5976">
              <w:rPr>
                <w:rFonts w:ascii="Times New Roman" w:hAnsi="Times New Roman"/>
                <w:bCs/>
                <w:sz w:val="24"/>
                <w:szCs w:val="24"/>
              </w:rPr>
              <w:t>2</w:t>
            </w:r>
          </w:p>
        </w:tc>
        <w:tc>
          <w:tcPr>
            <w:tcW w:w="4077" w:type="dxa"/>
            <w:vMerge w:val="restart"/>
          </w:tcPr>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1, ОК 2,</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3, ОК4, ОК5, ОК6, ОК 7</w:t>
            </w:r>
          </w:p>
          <w:p w:rsidR="008F2BF5" w:rsidRPr="006D5976" w:rsidRDefault="003A65E0" w:rsidP="003A65E0">
            <w:pPr>
              <w:suppressAutoHyphens/>
              <w:spacing w:after="0" w:line="240" w:lineRule="auto"/>
              <w:ind w:left="-120" w:right="-75"/>
              <w:jc w:val="center"/>
              <w:rPr>
                <w:rFonts w:ascii="Times New Roman" w:hAnsi="Times New Roman"/>
                <w:bCs/>
                <w:sz w:val="24"/>
                <w:szCs w:val="24"/>
              </w:rPr>
            </w:pPr>
            <w:r>
              <w:rPr>
                <w:rFonts w:ascii="Times New Roman" w:hAnsi="Times New Roman"/>
                <w:i/>
              </w:rPr>
              <w:t>ЛР 1- 14</w:t>
            </w: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Режим труда работников</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5586" w:type="dxa"/>
            <w:shd w:val="clear" w:color="auto" w:fill="auto"/>
          </w:tcPr>
          <w:p w:rsidR="008F2BF5" w:rsidRPr="006D5976" w:rsidRDefault="008F2BF5" w:rsidP="008F2BF5">
            <w:pPr>
              <w:spacing w:after="0"/>
              <w:rPr>
                <w:rFonts w:ascii="Times New Roman" w:hAnsi="Times New Roman"/>
                <w:sz w:val="24"/>
                <w:szCs w:val="24"/>
              </w:rPr>
            </w:pPr>
            <w:r w:rsidRPr="006D5976">
              <w:rPr>
                <w:rFonts w:ascii="Times New Roman" w:hAnsi="Times New Roman"/>
                <w:sz w:val="24"/>
                <w:szCs w:val="24"/>
              </w:rPr>
              <w:t>Режим отдыха работников</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7.</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iCs/>
                <w:sz w:val="24"/>
                <w:szCs w:val="24"/>
              </w:rPr>
              <w:t>Техника безопасности на рабочем месте повара</w:t>
            </w: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843" w:type="dxa"/>
            <w:vMerge w:val="restart"/>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highlight w:val="green"/>
              </w:rPr>
            </w:pPr>
            <w:r w:rsidRPr="006D5976">
              <w:rPr>
                <w:rFonts w:ascii="Times New Roman" w:hAnsi="Times New Roman"/>
                <w:bCs/>
                <w:sz w:val="24"/>
                <w:szCs w:val="24"/>
              </w:rPr>
              <w:t>4</w:t>
            </w:r>
          </w:p>
        </w:tc>
        <w:tc>
          <w:tcPr>
            <w:tcW w:w="4077" w:type="dxa"/>
            <w:vMerge w:val="restart"/>
          </w:tcPr>
          <w:p w:rsidR="00500342" w:rsidRDefault="00500342" w:rsidP="00500342">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500342" w:rsidRDefault="00500342" w:rsidP="00500342">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500342" w:rsidRDefault="00500342" w:rsidP="00500342">
            <w:pPr>
              <w:suppressAutoHyphens/>
              <w:spacing w:after="0" w:line="240" w:lineRule="auto"/>
              <w:ind w:left="-120" w:right="-75"/>
              <w:jc w:val="center"/>
              <w:rPr>
                <w:rFonts w:ascii="Times New Roman" w:hAnsi="Times New Roman"/>
                <w:i/>
              </w:rPr>
            </w:pPr>
            <w:r>
              <w:rPr>
                <w:rFonts w:ascii="Times New Roman" w:hAnsi="Times New Roman"/>
                <w:i/>
              </w:rPr>
              <w:t>ПК 5.1</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5586" w:type="dxa"/>
            <w:shd w:val="clear" w:color="auto" w:fill="auto"/>
            <w:vAlign w:val="center"/>
          </w:tcPr>
          <w:p w:rsidR="008F2BF5" w:rsidRPr="006D5976" w:rsidRDefault="008F2BF5" w:rsidP="008F2BF5">
            <w:pPr>
              <w:spacing w:after="0"/>
              <w:contextualSpacing/>
              <w:rPr>
                <w:rFonts w:ascii="Times New Roman" w:hAnsi="Times New Roman"/>
                <w:bCs/>
                <w:sz w:val="24"/>
                <w:szCs w:val="24"/>
              </w:rPr>
            </w:pPr>
            <w:r w:rsidRPr="006D5976">
              <w:rPr>
                <w:rFonts w:ascii="Times New Roman" w:hAnsi="Times New Roman"/>
                <w:sz w:val="24"/>
                <w:szCs w:val="24"/>
              </w:rPr>
              <w:t>Техника безопасности при эксплуатации механического оборудования</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5586" w:type="dxa"/>
            <w:shd w:val="clear" w:color="auto" w:fill="auto"/>
            <w:vAlign w:val="center"/>
          </w:tcPr>
          <w:p w:rsidR="008F2BF5" w:rsidRPr="006D5976" w:rsidRDefault="008F2BF5" w:rsidP="008F2BF5">
            <w:pPr>
              <w:spacing w:after="0"/>
              <w:contextualSpacing/>
              <w:rPr>
                <w:rFonts w:ascii="Times New Roman" w:hAnsi="Times New Roman"/>
                <w:bCs/>
                <w:sz w:val="24"/>
                <w:szCs w:val="24"/>
              </w:rPr>
            </w:pPr>
            <w:r w:rsidRPr="006D5976">
              <w:rPr>
                <w:rFonts w:ascii="Times New Roman" w:hAnsi="Times New Roman"/>
                <w:sz w:val="24"/>
                <w:szCs w:val="24"/>
              </w:rPr>
              <w:t>Техника безопасности при эксплуатации теплового оборудования</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3</w:t>
            </w:r>
          </w:p>
        </w:tc>
        <w:tc>
          <w:tcPr>
            <w:tcW w:w="5586" w:type="dxa"/>
            <w:shd w:val="clear" w:color="auto" w:fill="auto"/>
            <w:vAlign w:val="center"/>
          </w:tcPr>
          <w:p w:rsidR="008F2BF5" w:rsidRPr="006D5976" w:rsidRDefault="008F2BF5" w:rsidP="008F2BF5">
            <w:pPr>
              <w:spacing w:after="0"/>
              <w:contextualSpacing/>
              <w:rPr>
                <w:rFonts w:ascii="Times New Roman" w:hAnsi="Times New Roman"/>
                <w:bCs/>
                <w:sz w:val="24"/>
                <w:szCs w:val="24"/>
              </w:rPr>
            </w:pPr>
            <w:r w:rsidRPr="006D5976">
              <w:rPr>
                <w:rFonts w:ascii="Times New Roman" w:hAnsi="Times New Roman"/>
                <w:sz w:val="24"/>
                <w:szCs w:val="24"/>
              </w:rPr>
              <w:t>Техника безопасности при эксплуатации холодильного оборудования</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4</w:t>
            </w:r>
          </w:p>
        </w:tc>
        <w:tc>
          <w:tcPr>
            <w:tcW w:w="5586" w:type="dxa"/>
            <w:shd w:val="clear" w:color="auto" w:fill="auto"/>
            <w:vAlign w:val="center"/>
          </w:tcPr>
          <w:p w:rsidR="008F2BF5" w:rsidRPr="006D5976" w:rsidRDefault="008F2BF5" w:rsidP="008F2BF5">
            <w:pPr>
              <w:spacing w:after="0"/>
              <w:contextualSpacing/>
              <w:rPr>
                <w:rFonts w:ascii="Times New Roman" w:hAnsi="Times New Roman"/>
                <w:bCs/>
                <w:sz w:val="24"/>
                <w:szCs w:val="24"/>
              </w:rPr>
            </w:pPr>
            <w:r w:rsidRPr="006D5976">
              <w:rPr>
                <w:rFonts w:ascii="Times New Roman" w:hAnsi="Times New Roman"/>
                <w:bCs/>
                <w:sz w:val="24"/>
                <w:szCs w:val="24"/>
              </w:rPr>
              <w:t>Техника безопасности при организации рабочего места повара</w:t>
            </w:r>
          </w:p>
        </w:tc>
        <w:tc>
          <w:tcPr>
            <w:tcW w:w="1843"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8F2BF5" w:rsidRPr="006D5976" w:rsidTr="007F0584">
        <w:trPr>
          <w:trHeight w:val="20"/>
        </w:trPr>
        <w:tc>
          <w:tcPr>
            <w:tcW w:w="2765" w:type="dxa"/>
            <w:vMerge/>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9" w:type="dxa"/>
            <w:gridSpan w:val="2"/>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Практические занятия</w:t>
            </w:r>
          </w:p>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Правильность подключение устройств к системному блоку</w:t>
            </w:r>
          </w:p>
        </w:tc>
        <w:tc>
          <w:tcPr>
            <w:tcW w:w="1843" w:type="dxa"/>
            <w:shd w:val="clear" w:color="auto" w:fill="auto"/>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1</w:t>
            </w:r>
          </w:p>
        </w:tc>
        <w:tc>
          <w:tcPr>
            <w:tcW w:w="4077" w:type="dxa"/>
            <w:vMerge/>
          </w:tcPr>
          <w:p w:rsidR="008F2BF5" w:rsidRPr="006D5976" w:rsidRDefault="008F2BF5" w:rsidP="008F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7F0584">
        <w:trPr>
          <w:trHeight w:val="20"/>
        </w:trPr>
        <w:tc>
          <w:tcPr>
            <w:tcW w:w="2765" w:type="dxa"/>
            <w:vMerge w:val="restart"/>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8.</w:t>
            </w:r>
          </w:p>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iCs/>
                <w:sz w:val="24"/>
                <w:szCs w:val="24"/>
              </w:rPr>
              <w:t xml:space="preserve">Основы пожарной  и электробезопасности </w:t>
            </w:r>
          </w:p>
        </w:tc>
        <w:tc>
          <w:tcPr>
            <w:tcW w:w="6019" w:type="dxa"/>
            <w:gridSpan w:val="2"/>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Содержание учебного материала</w:t>
            </w:r>
          </w:p>
        </w:tc>
        <w:tc>
          <w:tcPr>
            <w:tcW w:w="1843" w:type="dxa"/>
            <w:vMerge w:val="restart"/>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4</w:t>
            </w:r>
          </w:p>
        </w:tc>
        <w:tc>
          <w:tcPr>
            <w:tcW w:w="4077" w:type="dxa"/>
            <w:vMerge w:val="restart"/>
          </w:tcPr>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1.1, ПК 2.1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5.1</w:t>
            </w:r>
          </w:p>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7F0584">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5586"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 xml:space="preserve">Пожарная безопасность объекта,  предотвращение пожаров </w:t>
            </w:r>
          </w:p>
        </w:tc>
        <w:tc>
          <w:tcPr>
            <w:tcW w:w="1843"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7F0584">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5586"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Способы тушения, противопожарные средства: вода, пена, углекислота</w:t>
            </w:r>
          </w:p>
        </w:tc>
        <w:tc>
          <w:tcPr>
            <w:tcW w:w="1843"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7F0584">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3</w:t>
            </w:r>
          </w:p>
        </w:tc>
        <w:tc>
          <w:tcPr>
            <w:tcW w:w="5586" w:type="dxa"/>
            <w:shd w:val="clear" w:color="auto" w:fill="auto"/>
            <w:vAlign w:val="center"/>
          </w:tcPr>
          <w:p w:rsidR="003A65E0" w:rsidRPr="006D5976" w:rsidRDefault="003A65E0" w:rsidP="003A65E0">
            <w:pPr>
              <w:spacing w:after="0"/>
              <w:contextualSpacing/>
              <w:rPr>
                <w:rFonts w:ascii="Times New Roman" w:hAnsi="Times New Roman"/>
                <w:bCs/>
                <w:sz w:val="24"/>
                <w:szCs w:val="24"/>
              </w:rPr>
            </w:pPr>
            <w:r w:rsidRPr="006D5976">
              <w:rPr>
                <w:rFonts w:ascii="Times New Roman" w:hAnsi="Times New Roman"/>
                <w:bCs/>
                <w:sz w:val="24"/>
                <w:szCs w:val="24"/>
              </w:rPr>
              <w:t>Опасность поражения и действие электрического тока на человека</w:t>
            </w:r>
          </w:p>
        </w:tc>
        <w:tc>
          <w:tcPr>
            <w:tcW w:w="1843"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7F0584">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4</w:t>
            </w:r>
          </w:p>
        </w:tc>
        <w:tc>
          <w:tcPr>
            <w:tcW w:w="5586" w:type="dxa"/>
            <w:shd w:val="clear" w:color="auto" w:fill="auto"/>
            <w:vAlign w:val="center"/>
          </w:tcPr>
          <w:p w:rsidR="003A65E0" w:rsidRPr="006D5976" w:rsidRDefault="003A65E0" w:rsidP="003A65E0">
            <w:pPr>
              <w:spacing w:after="0"/>
              <w:contextualSpacing/>
              <w:rPr>
                <w:rFonts w:ascii="Times New Roman" w:hAnsi="Times New Roman"/>
                <w:bCs/>
                <w:sz w:val="24"/>
                <w:szCs w:val="24"/>
              </w:rPr>
            </w:pPr>
            <w:r w:rsidRPr="006D5976">
              <w:rPr>
                <w:rFonts w:ascii="Times New Roman" w:hAnsi="Times New Roman"/>
                <w:bCs/>
                <w:sz w:val="24"/>
                <w:szCs w:val="24"/>
              </w:rPr>
              <w:t>Технические способы и средства защиты от поражения электрическим током.</w:t>
            </w:r>
          </w:p>
        </w:tc>
        <w:tc>
          <w:tcPr>
            <w:tcW w:w="1843"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7F0584">
        <w:trPr>
          <w:trHeight w:val="303"/>
        </w:trPr>
        <w:tc>
          <w:tcPr>
            <w:tcW w:w="2765" w:type="dxa"/>
            <w:vMerge w:val="restart"/>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sz w:val="24"/>
                <w:szCs w:val="24"/>
              </w:rPr>
              <w:t>Тема 9.</w:t>
            </w:r>
          </w:p>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6D5976">
              <w:rPr>
                <w:rFonts w:ascii="Times New Roman" w:hAnsi="Times New Roman"/>
                <w:b/>
                <w:bCs/>
                <w:iCs/>
                <w:sz w:val="24"/>
                <w:szCs w:val="24"/>
              </w:rPr>
              <w:lastRenderedPageBreak/>
              <w:t xml:space="preserve">Доврачебная помощь при несчастных случаях </w:t>
            </w:r>
          </w:p>
        </w:tc>
        <w:tc>
          <w:tcPr>
            <w:tcW w:w="6019" w:type="dxa"/>
            <w:gridSpan w:val="2"/>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lastRenderedPageBreak/>
              <w:t>Содержание учебного материала</w:t>
            </w:r>
          </w:p>
        </w:tc>
        <w:tc>
          <w:tcPr>
            <w:tcW w:w="1843" w:type="dxa"/>
            <w:vMerge w:val="restart"/>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2</w:t>
            </w:r>
          </w:p>
        </w:tc>
        <w:tc>
          <w:tcPr>
            <w:tcW w:w="4077" w:type="dxa"/>
            <w:vMerge w:val="restart"/>
          </w:tcPr>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1, ОК 2,</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ОК 3, ОК4, ОК5, ОК6, ОК 7</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 xml:space="preserve">ЛР 1- 14, </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lastRenderedPageBreak/>
              <w:t>ПК 1.1, ПК 2.1</w:t>
            </w:r>
          </w:p>
          <w:p w:rsid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3.1, ПК 4.1</w:t>
            </w:r>
          </w:p>
          <w:p w:rsidR="003A65E0" w:rsidRPr="003A65E0" w:rsidRDefault="003A65E0" w:rsidP="003A65E0">
            <w:pPr>
              <w:suppressAutoHyphens/>
              <w:spacing w:after="0" w:line="240" w:lineRule="auto"/>
              <w:ind w:left="-120" w:right="-75"/>
              <w:jc w:val="center"/>
              <w:rPr>
                <w:rFonts w:ascii="Times New Roman" w:hAnsi="Times New Roman"/>
                <w:i/>
              </w:rPr>
            </w:pPr>
            <w:r>
              <w:rPr>
                <w:rFonts w:ascii="Times New Roman" w:hAnsi="Times New Roman"/>
                <w:i/>
              </w:rPr>
              <w:t>ПК 5.1</w:t>
            </w:r>
          </w:p>
        </w:tc>
      </w:tr>
      <w:tr w:rsidR="003A65E0" w:rsidRPr="006D5976" w:rsidTr="007F0584">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1</w:t>
            </w:r>
          </w:p>
        </w:tc>
        <w:tc>
          <w:tcPr>
            <w:tcW w:w="5586"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Принципы и средства оказания доврачебной помощи.</w:t>
            </w:r>
          </w:p>
        </w:tc>
        <w:tc>
          <w:tcPr>
            <w:tcW w:w="1843"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7F0584">
        <w:trPr>
          <w:trHeight w:val="20"/>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3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2</w:t>
            </w:r>
          </w:p>
        </w:tc>
        <w:tc>
          <w:tcPr>
            <w:tcW w:w="5586"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Оказание доврачебной помощи при различных несчастных случаях.</w:t>
            </w:r>
          </w:p>
        </w:tc>
        <w:tc>
          <w:tcPr>
            <w:tcW w:w="1843"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4077"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7F0584">
        <w:trPr>
          <w:trHeight w:val="211"/>
        </w:trPr>
        <w:tc>
          <w:tcPr>
            <w:tcW w:w="2765" w:type="dxa"/>
            <w:vMerge/>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6019" w:type="dxa"/>
            <w:gridSpan w:val="2"/>
            <w:shd w:val="clear" w:color="auto" w:fill="auto"/>
            <w:vAlign w:val="center"/>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Практические занятия</w:t>
            </w:r>
          </w:p>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Оказание доврачебной помощи</w:t>
            </w:r>
          </w:p>
        </w:tc>
        <w:tc>
          <w:tcPr>
            <w:tcW w:w="184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2</w:t>
            </w:r>
          </w:p>
        </w:tc>
        <w:tc>
          <w:tcPr>
            <w:tcW w:w="4077" w:type="dxa"/>
            <w:vMerge/>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7F0584">
        <w:trPr>
          <w:trHeight w:val="20"/>
        </w:trPr>
        <w:tc>
          <w:tcPr>
            <w:tcW w:w="8784" w:type="dxa"/>
            <w:gridSpan w:val="3"/>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Самостоятельная работа обучающихся над курсовой работой (проектом)</w:t>
            </w:r>
            <w:r w:rsidRPr="006D5976">
              <w:rPr>
                <w:rFonts w:ascii="Times New Roman" w:hAnsi="Times New Roman"/>
                <w:bCs/>
                <w:i/>
                <w:sz w:val="24"/>
                <w:szCs w:val="24"/>
              </w:rPr>
              <w:t xml:space="preserve"> </w:t>
            </w:r>
            <w:r w:rsidRPr="006D5976">
              <w:rPr>
                <w:rFonts w:ascii="Times New Roman" w:hAnsi="Times New Roman"/>
                <w:bCs/>
                <w:sz w:val="24"/>
                <w:szCs w:val="24"/>
              </w:rPr>
              <w:t>не предусмотрена</w:t>
            </w:r>
          </w:p>
        </w:tc>
        <w:tc>
          <w:tcPr>
            <w:tcW w:w="184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sidRPr="006D5976">
              <w:rPr>
                <w:rFonts w:ascii="Times New Roman" w:hAnsi="Times New Roman"/>
                <w:bCs/>
                <w:sz w:val="24"/>
                <w:szCs w:val="24"/>
              </w:rPr>
              <w:t>-</w:t>
            </w:r>
          </w:p>
        </w:tc>
        <w:tc>
          <w:tcPr>
            <w:tcW w:w="4077" w:type="dxa"/>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7F0584">
        <w:trPr>
          <w:trHeight w:val="20"/>
        </w:trPr>
        <w:tc>
          <w:tcPr>
            <w:tcW w:w="8784" w:type="dxa"/>
            <w:gridSpan w:val="3"/>
            <w:shd w:val="clear" w:color="auto" w:fill="auto"/>
          </w:tcPr>
          <w:p w:rsidR="003A65E0" w:rsidRPr="006D5976" w:rsidRDefault="003A65E0" w:rsidP="00D6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6D5976">
              <w:rPr>
                <w:rFonts w:ascii="Times New Roman" w:hAnsi="Times New Roman"/>
                <w:b/>
                <w:bCs/>
                <w:sz w:val="24"/>
                <w:szCs w:val="24"/>
              </w:rPr>
              <w:t>Всего:</w:t>
            </w:r>
          </w:p>
        </w:tc>
        <w:tc>
          <w:tcPr>
            <w:tcW w:w="1843" w:type="dxa"/>
            <w:shd w:val="clear" w:color="auto" w:fill="auto"/>
          </w:tcPr>
          <w:p w:rsidR="003A65E0" w:rsidRPr="006D5976" w:rsidRDefault="007F0584" w:rsidP="00D6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30</w:t>
            </w:r>
          </w:p>
        </w:tc>
        <w:tc>
          <w:tcPr>
            <w:tcW w:w="4077" w:type="dxa"/>
          </w:tcPr>
          <w:p w:rsidR="003A65E0" w:rsidRPr="006D5976" w:rsidRDefault="003A65E0" w:rsidP="00D6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3A65E0" w:rsidRPr="006D5976" w:rsidTr="007F0584">
        <w:trPr>
          <w:trHeight w:val="20"/>
        </w:trPr>
        <w:tc>
          <w:tcPr>
            <w:tcW w:w="8784" w:type="dxa"/>
            <w:gridSpan w:val="3"/>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D5976">
              <w:rPr>
                <w:rFonts w:ascii="Times New Roman" w:hAnsi="Times New Roman"/>
                <w:bCs/>
                <w:sz w:val="24"/>
                <w:szCs w:val="24"/>
              </w:rPr>
              <w:t>Итоговая аттестация – экзамен</w:t>
            </w:r>
          </w:p>
        </w:tc>
        <w:tc>
          <w:tcPr>
            <w:tcW w:w="1843" w:type="dxa"/>
            <w:shd w:val="clear" w:color="auto" w:fill="auto"/>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6</w:t>
            </w:r>
          </w:p>
        </w:tc>
        <w:tc>
          <w:tcPr>
            <w:tcW w:w="4077" w:type="dxa"/>
          </w:tcPr>
          <w:p w:rsidR="003A65E0" w:rsidRPr="006D5976" w:rsidRDefault="003A65E0" w:rsidP="003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6D5976" w:rsidRDefault="006D5976" w:rsidP="006D5976">
      <w:pPr>
        <w:rPr>
          <w:rFonts w:ascii="Times New Roman" w:hAnsi="Times New Roman"/>
          <w:b/>
          <w:bCs/>
        </w:rPr>
      </w:pPr>
    </w:p>
    <w:p w:rsidR="006D5976" w:rsidRPr="00B36A92" w:rsidRDefault="006D5976" w:rsidP="00880567">
      <w:pPr>
        <w:ind w:firstLine="709"/>
        <w:rPr>
          <w:rFonts w:ascii="Times New Roman" w:hAnsi="Times New Roman"/>
          <w:b/>
          <w:bCs/>
        </w:rPr>
      </w:pPr>
    </w:p>
    <w:p w:rsidR="00880567" w:rsidRPr="00B36A92" w:rsidRDefault="00880567" w:rsidP="00880567">
      <w:pPr>
        <w:suppressAutoHyphens/>
        <w:jc w:val="both"/>
        <w:rPr>
          <w:i/>
        </w:rPr>
      </w:pPr>
      <w:r w:rsidRPr="00B36A92">
        <w:rPr>
          <w:rFonts w:ascii="Times New Roman" w:hAnsi="Times New Roman"/>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в случае, если в учебном плане п.5 выделен этот вид работ, если самостоятельная работа не выделяется на уровне примерной программы, то и тематика самостоятельных работ не указывается.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880567" w:rsidRPr="00B36A92" w:rsidRDefault="00880567" w:rsidP="00880567">
      <w:pPr>
        <w:ind w:firstLine="709"/>
        <w:rPr>
          <w:rFonts w:ascii="Times New Roman" w:hAnsi="Times New Roman"/>
          <w:i/>
        </w:rPr>
        <w:sectPr w:rsidR="00880567" w:rsidRPr="00B36A92" w:rsidSect="00733AEF">
          <w:pgSz w:w="16840" w:h="11907" w:orient="landscape"/>
          <w:pgMar w:top="851" w:right="1134" w:bottom="851" w:left="992" w:header="709" w:footer="709" w:gutter="0"/>
          <w:cols w:space="720"/>
        </w:sectPr>
      </w:pPr>
    </w:p>
    <w:p w:rsidR="00880567" w:rsidRPr="00B36A92" w:rsidRDefault="00880567" w:rsidP="00880567">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880567" w:rsidRPr="00B36A92" w:rsidRDefault="00880567" w:rsidP="0088056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80567" w:rsidRPr="00B36A92" w:rsidRDefault="00880567" w:rsidP="00880567">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8F2BF5">
        <w:rPr>
          <w:rFonts w:ascii="Times New Roman" w:hAnsi="Times New Roman"/>
          <w:bCs/>
          <w:i/>
          <w:sz w:val="24"/>
          <w:szCs w:val="24"/>
        </w:rPr>
        <w:t>Безопасности жизнедеятельности и охраны труда</w:t>
      </w:r>
      <w:r w:rsidRPr="00B36A92">
        <w:rPr>
          <w:rFonts w:ascii="Times New Roman" w:hAnsi="Times New Roman"/>
          <w:bCs/>
          <w:i/>
          <w:sz w:val="24"/>
          <w:szCs w:val="24"/>
        </w:rPr>
        <w:t>»</w:t>
      </w:r>
      <w:r w:rsidRPr="00B36A92">
        <w:rPr>
          <w:rFonts w:ascii="Times New Roman" w:hAnsi="Times New Roman"/>
          <w:sz w:val="24"/>
          <w:szCs w:val="24"/>
          <w:lang w:eastAsia="en-US"/>
        </w:rPr>
        <w:t xml:space="preserve">, </w:t>
      </w:r>
    </w:p>
    <w:p w:rsidR="00880567" w:rsidRPr="00B36A92" w:rsidRDefault="00880567" w:rsidP="00880567">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B36A92">
        <w:rPr>
          <w:rFonts w:ascii="Times New Roman" w:hAnsi="Times New Roman"/>
          <w:i/>
          <w:sz w:val="24"/>
          <w:szCs w:val="24"/>
          <w:vertAlign w:val="superscript"/>
          <w:lang w:eastAsia="en-US"/>
        </w:rPr>
        <w:t xml:space="preserve">                                    наименование кабинета из указанных в п.6.1 ПООП</w:t>
      </w:r>
    </w:p>
    <w:p w:rsidR="00880567" w:rsidRPr="00B36A92" w:rsidRDefault="00880567" w:rsidP="00880567">
      <w:pPr>
        <w:suppressAutoHyphens/>
        <w:spacing w:after="0"/>
        <w:ind w:firstLine="709"/>
        <w:jc w:val="both"/>
        <w:rPr>
          <w:rFonts w:ascii="Times New Roman" w:hAnsi="Times New Roman"/>
          <w:sz w:val="24"/>
          <w:szCs w:val="24"/>
          <w:lang w:eastAsia="en-US"/>
        </w:rPr>
      </w:pP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3F4F8B">
        <w:rPr>
          <w:rFonts w:ascii="Times New Roman" w:hAnsi="Times New Roman"/>
          <w:bCs/>
          <w:sz w:val="24"/>
          <w:szCs w:val="24"/>
          <w:lang w:eastAsia="en-US"/>
        </w:rPr>
        <w:t xml:space="preserve"> и</w:t>
      </w:r>
      <w:r w:rsidR="003F4F8B" w:rsidRPr="00B36A92">
        <w:rPr>
          <w:rFonts w:ascii="Times New Roman" w:hAnsi="Times New Roman"/>
          <w:bCs/>
          <w:i/>
          <w:sz w:val="24"/>
          <w:szCs w:val="24"/>
        </w:rPr>
        <w:t xml:space="preserve"> </w:t>
      </w:r>
      <w:r w:rsidR="003F4F8B" w:rsidRPr="00B36A92">
        <w:rPr>
          <w:rFonts w:ascii="Times New Roman" w:hAnsi="Times New Roman"/>
          <w:sz w:val="24"/>
          <w:szCs w:val="24"/>
          <w:lang w:eastAsia="en-US"/>
        </w:rPr>
        <w:t>т</w:t>
      </w:r>
      <w:r w:rsidR="003F4F8B" w:rsidRPr="00B36A92">
        <w:rPr>
          <w:rFonts w:ascii="Times New Roman" w:hAnsi="Times New Roman"/>
          <w:bCs/>
          <w:sz w:val="24"/>
          <w:szCs w:val="24"/>
          <w:lang w:eastAsia="en-US"/>
        </w:rPr>
        <w:t>ехническими средствами обучения</w:t>
      </w:r>
      <w:r w:rsidRPr="00B36A92">
        <w:rPr>
          <w:rFonts w:ascii="Times New Roman" w:hAnsi="Times New Roman"/>
          <w:bCs/>
          <w:sz w:val="24"/>
          <w:szCs w:val="24"/>
          <w:lang w:eastAsia="en-US"/>
        </w:rPr>
        <w:t xml:space="preserve">: </w:t>
      </w:r>
      <w:r w:rsidR="003F4F8B" w:rsidRPr="003F4F8B">
        <w:rPr>
          <w:rFonts w:ascii="Times New Roman" w:hAnsi="Times New Roman"/>
          <w:bCs/>
          <w:sz w:val="24"/>
          <w:szCs w:val="24"/>
          <w:lang w:eastAsia="en-US"/>
        </w:rPr>
        <w:t>рабочее место преподавателя, посадочные места обучающихся, компьютер с лицензионным программным обеспечением, проектор, комплект учебно-методических материалов по темам дисциплины</w:t>
      </w:r>
      <w:r w:rsidR="003A65E0">
        <w:rPr>
          <w:rFonts w:ascii="Times New Roman" w:hAnsi="Times New Roman"/>
          <w:bCs/>
          <w:sz w:val="24"/>
          <w:szCs w:val="24"/>
          <w:lang w:eastAsia="en-US"/>
        </w:rPr>
        <w:t>.</w:t>
      </w:r>
    </w:p>
    <w:p w:rsidR="00880567" w:rsidRPr="00B36A92" w:rsidRDefault="00880567" w:rsidP="00880567">
      <w:pPr>
        <w:suppressAutoHyphens/>
        <w:spacing w:after="0"/>
        <w:ind w:firstLine="709"/>
        <w:jc w:val="both"/>
        <w:rPr>
          <w:rFonts w:ascii="Times New Roman" w:hAnsi="Times New Roman"/>
          <w:bCs/>
          <w:sz w:val="24"/>
          <w:szCs w:val="24"/>
        </w:rPr>
      </w:pPr>
    </w:p>
    <w:p w:rsidR="00880567" w:rsidRPr="00B36A92" w:rsidRDefault="00880567" w:rsidP="00880567">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880567" w:rsidRPr="00B36A92" w:rsidRDefault="00880567" w:rsidP="0088056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80567" w:rsidRPr="00B36A92" w:rsidRDefault="00880567" w:rsidP="00880567">
      <w:pPr>
        <w:suppressAutoHyphens/>
        <w:spacing w:after="0"/>
        <w:ind w:firstLine="709"/>
        <w:jc w:val="both"/>
        <w:rPr>
          <w:rFonts w:ascii="Times New Roman" w:hAnsi="Times New Roman"/>
          <w:sz w:val="24"/>
          <w:szCs w:val="24"/>
        </w:rPr>
      </w:pPr>
    </w:p>
    <w:p w:rsidR="00880567" w:rsidRPr="00B36A92" w:rsidRDefault="00880567" w:rsidP="00880567">
      <w:pPr>
        <w:pStyle w:val="a6"/>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3F4F8B" w:rsidRPr="003F4F8B" w:rsidRDefault="003F4F8B" w:rsidP="003F4F8B">
      <w:pPr>
        <w:spacing w:after="0"/>
        <w:ind w:firstLine="709"/>
        <w:contextualSpacing/>
        <w:rPr>
          <w:rFonts w:ascii="Times New Roman" w:hAnsi="Times New Roman"/>
          <w:sz w:val="24"/>
          <w:szCs w:val="24"/>
        </w:rPr>
      </w:pPr>
      <w:r w:rsidRPr="003F4F8B">
        <w:rPr>
          <w:rFonts w:ascii="Times New Roman" w:hAnsi="Times New Roman"/>
          <w:sz w:val="24"/>
          <w:szCs w:val="24"/>
        </w:rPr>
        <w:t xml:space="preserve">1. Кузьмин А.С. Охрана труда в пищевом производстве. - Издательство: </w:t>
      </w:r>
      <w:hyperlink r:id="rId7" w:tooltip="Издательство" w:history="1">
        <w:r w:rsidRPr="003F4F8B">
          <w:rPr>
            <w:rStyle w:val="a9"/>
            <w:rFonts w:ascii="Times New Roman" w:hAnsi="Times New Roman"/>
            <w:sz w:val="24"/>
            <w:szCs w:val="24"/>
          </w:rPr>
          <w:t>АКАДЕМИЯ</w:t>
        </w:r>
      </w:hyperlink>
      <w:r w:rsidRPr="003F4F8B">
        <w:rPr>
          <w:rFonts w:ascii="Times New Roman" w:hAnsi="Times New Roman"/>
          <w:sz w:val="24"/>
          <w:szCs w:val="24"/>
        </w:rPr>
        <w:t>, 20</w:t>
      </w:r>
      <w:r w:rsidR="00616E6C">
        <w:rPr>
          <w:rFonts w:ascii="Times New Roman" w:hAnsi="Times New Roman"/>
          <w:sz w:val="24"/>
          <w:szCs w:val="24"/>
        </w:rPr>
        <w:t>22</w:t>
      </w:r>
      <w:r w:rsidRPr="003F4F8B">
        <w:rPr>
          <w:rFonts w:ascii="Times New Roman" w:hAnsi="Times New Roman"/>
          <w:sz w:val="24"/>
          <w:szCs w:val="24"/>
        </w:rPr>
        <w:t>.</w:t>
      </w:r>
    </w:p>
    <w:p w:rsidR="00880567" w:rsidRPr="00B36A92" w:rsidRDefault="00880567" w:rsidP="00880567">
      <w:pPr>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3F4F8B" w:rsidRPr="00500342" w:rsidRDefault="00880567" w:rsidP="003F4F8B">
      <w:pPr>
        <w:spacing w:after="0"/>
        <w:ind w:firstLine="709"/>
        <w:contextualSpacing/>
        <w:rPr>
          <w:rFonts w:ascii="Times New Roman" w:hAnsi="Times New Roman"/>
          <w:sz w:val="24"/>
          <w:szCs w:val="24"/>
        </w:rPr>
      </w:pPr>
      <w:r w:rsidRPr="00500342">
        <w:rPr>
          <w:rFonts w:ascii="Times New Roman" w:hAnsi="Times New Roman"/>
          <w:sz w:val="24"/>
          <w:szCs w:val="24"/>
        </w:rPr>
        <w:t>1.</w:t>
      </w:r>
      <w:r w:rsidR="003F4F8B" w:rsidRPr="00500342">
        <w:rPr>
          <w:rFonts w:ascii="Times New Roman" w:hAnsi="Times New Roman"/>
          <w:sz w:val="24"/>
          <w:szCs w:val="24"/>
        </w:rPr>
        <w:t xml:space="preserve"> </w:t>
      </w:r>
      <w:r w:rsidR="003F4F8B" w:rsidRPr="003F4F8B">
        <w:rPr>
          <w:rFonts w:ascii="Times New Roman" w:hAnsi="Times New Roman"/>
          <w:sz w:val="24"/>
          <w:szCs w:val="24"/>
          <w:lang w:val="en-US"/>
        </w:rPr>
        <w:t>wvvw</w:t>
      </w:r>
      <w:r w:rsidR="003F4F8B" w:rsidRPr="00500342">
        <w:rPr>
          <w:rFonts w:ascii="Times New Roman" w:hAnsi="Times New Roman"/>
          <w:sz w:val="24"/>
          <w:szCs w:val="24"/>
        </w:rPr>
        <w:t xml:space="preserve">. </w:t>
      </w:r>
      <w:r w:rsidR="003F4F8B" w:rsidRPr="003F4F8B">
        <w:rPr>
          <w:rFonts w:ascii="Times New Roman" w:hAnsi="Times New Roman"/>
          <w:sz w:val="24"/>
          <w:szCs w:val="24"/>
          <w:lang w:val="en-US"/>
        </w:rPr>
        <w:t>ohranatruda</w:t>
      </w:r>
      <w:r w:rsidR="003F4F8B" w:rsidRPr="00500342">
        <w:rPr>
          <w:rFonts w:ascii="Times New Roman" w:hAnsi="Times New Roman"/>
          <w:sz w:val="24"/>
          <w:szCs w:val="24"/>
        </w:rPr>
        <w:t>.</w:t>
      </w:r>
      <w:r w:rsidR="003F4F8B" w:rsidRPr="003F4F8B">
        <w:rPr>
          <w:rFonts w:ascii="Times New Roman" w:hAnsi="Times New Roman"/>
          <w:sz w:val="24"/>
          <w:szCs w:val="24"/>
          <w:lang w:val="en-US"/>
        </w:rPr>
        <w:t>ru</w:t>
      </w:r>
      <w:r w:rsidR="003F4F8B" w:rsidRPr="00500342">
        <w:rPr>
          <w:rFonts w:ascii="Times New Roman" w:hAnsi="Times New Roman"/>
          <w:sz w:val="24"/>
          <w:szCs w:val="24"/>
        </w:rPr>
        <w:t xml:space="preserve">. </w:t>
      </w:r>
    </w:p>
    <w:p w:rsidR="003F4F8B" w:rsidRPr="00500342" w:rsidRDefault="003F4F8B" w:rsidP="003F4F8B">
      <w:pPr>
        <w:spacing w:after="0"/>
        <w:ind w:firstLine="709"/>
        <w:contextualSpacing/>
        <w:rPr>
          <w:rFonts w:ascii="Times New Roman" w:hAnsi="Times New Roman"/>
          <w:sz w:val="24"/>
          <w:szCs w:val="24"/>
        </w:rPr>
      </w:pPr>
      <w:r w:rsidRPr="00500342">
        <w:rPr>
          <w:rFonts w:ascii="Times New Roman" w:hAnsi="Times New Roman"/>
          <w:sz w:val="24"/>
          <w:szCs w:val="24"/>
        </w:rPr>
        <w:t xml:space="preserve">2. </w:t>
      </w:r>
      <w:r w:rsidRPr="003F4F8B">
        <w:rPr>
          <w:rFonts w:ascii="Times New Roman" w:hAnsi="Times New Roman"/>
          <w:sz w:val="24"/>
          <w:szCs w:val="24"/>
          <w:lang w:val="en-US"/>
        </w:rPr>
        <w:t>www</w:t>
      </w:r>
      <w:r w:rsidRPr="00500342">
        <w:rPr>
          <w:rFonts w:ascii="Times New Roman" w:hAnsi="Times New Roman"/>
          <w:sz w:val="24"/>
          <w:szCs w:val="24"/>
        </w:rPr>
        <w:t>.</w:t>
      </w:r>
      <w:r w:rsidRPr="003F4F8B">
        <w:rPr>
          <w:rFonts w:ascii="Times New Roman" w:hAnsi="Times New Roman"/>
          <w:sz w:val="24"/>
          <w:szCs w:val="24"/>
          <w:lang w:val="en-US"/>
        </w:rPr>
        <w:t>tehdoc</w:t>
      </w:r>
      <w:r w:rsidRPr="00500342">
        <w:rPr>
          <w:rFonts w:ascii="Times New Roman" w:hAnsi="Times New Roman"/>
          <w:sz w:val="24"/>
          <w:szCs w:val="24"/>
        </w:rPr>
        <w:t>.</w:t>
      </w:r>
      <w:r w:rsidRPr="003F4F8B">
        <w:rPr>
          <w:rFonts w:ascii="Times New Roman" w:hAnsi="Times New Roman"/>
          <w:sz w:val="24"/>
          <w:szCs w:val="24"/>
          <w:lang w:val="en-US"/>
        </w:rPr>
        <w:t>ru</w:t>
      </w:r>
    </w:p>
    <w:p w:rsidR="003F4F8B" w:rsidRPr="00500342" w:rsidRDefault="003F4F8B" w:rsidP="003F4F8B">
      <w:pPr>
        <w:spacing w:after="0"/>
        <w:ind w:firstLine="709"/>
        <w:contextualSpacing/>
        <w:rPr>
          <w:rFonts w:ascii="Times New Roman" w:hAnsi="Times New Roman"/>
          <w:sz w:val="24"/>
          <w:szCs w:val="24"/>
        </w:rPr>
      </w:pPr>
      <w:r w:rsidRPr="00500342">
        <w:rPr>
          <w:rFonts w:ascii="Times New Roman" w:hAnsi="Times New Roman"/>
          <w:sz w:val="24"/>
          <w:szCs w:val="24"/>
        </w:rPr>
        <w:t xml:space="preserve">3. </w:t>
      </w:r>
      <w:r w:rsidRPr="003F4F8B">
        <w:rPr>
          <w:rFonts w:ascii="Times New Roman" w:hAnsi="Times New Roman"/>
          <w:sz w:val="24"/>
          <w:szCs w:val="24"/>
          <w:lang w:val="en-US"/>
        </w:rPr>
        <w:t>www</w:t>
      </w:r>
      <w:r w:rsidRPr="00500342">
        <w:rPr>
          <w:rFonts w:ascii="Times New Roman" w:hAnsi="Times New Roman"/>
          <w:sz w:val="24"/>
          <w:szCs w:val="24"/>
        </w:rPr>
        <w:t>.</w:t>
      </w:r>
      <w:r w:rsidRPr="003F4F8B">
        <w:rPr>
          <w:rFonts w:ascii="Times New Roman" w:hAnsi="Times New Roman"/>
          <w:sz w:val="24"/>
          <w:szCs w:val="24"/>
          <w:lang w:val="en-US"/>
        </w:rPr>
        <w:t>consultant</w:t>
      </w:r>
      <w:r w:rsidRPr="00500342">
        <w:rPr>
          <w:rFonts w:ascii="Times New Roman" w:hAnsi="Times New Roman"/>
          <w:sz w:val="24"/>
          <w:szCs w:val="24"/>
        </w:rPr>
        <w:t>.</w:t>
      </w:r>
      <w:r w:rsidRPr="003F4F8B">
        <w:rPr>
          <w:rFonts w:ascii="Times New Roman" w:hAnsi="Times New Roman"/>
          <w:sz w:val="24"/>
          <w:szCs w:val="24"/>
          <w:lang w:val="en-US"/>
        </w:rPr>
        <w:t>ru</w:t>
      </w:r>
      <w:r w:rsidRPr="00500342">
        <w:rPr>
          <w:rFonts w:ascii="Times New Roman" w:hAnsi="Times New Roman"/>
          <w:sz w:val="24"/>
          <w:szCs w:val="24"/>
        </w:rPr>
        <w:t>/</w:t>
      </w:r>
      <w:r w:rsidRPr="003F4F8B">
        <w:rPr>
          <w:rFonts w:ascii="Times New Roman" w:hAnsi="Times New Roman"/>
          <w:sz w:val="24"/>
          <w:szCs w:val="24"/>
          <w:lang w:val="en-US"/>
        </w:rPr>
        <w:t>popular</w:t>
      </w:r>
      <w:r w:rsidRPr="00500342">
        <w:rPr>
          <w:rFonts w:ascii="Times New Roman" w:hAnsi="Times New Roman"/>
          <w:sz w:val="24"/>
          <w:szCs w:val="24"/>
        </w:rPr>
        <w:t>/</w:t>
      </w:r>
      <w:r w:rsidRPr="003F4F8B">
        <w:rPr>
          <w:rFonts w:ascii="Times New Roman" w:hAnsi="Times New Roman"/>
          <w:sz w:val="24"/>
          <w:szCs w:val="24"/>
          <w:lang w:val="en-US"/>
        </w:rPr>
        <w:t>tkrf</w:t>
      </w:r>
      <w:r w:rsidRPr="00500342">
        <w:rPr>
          <w:rFonts w:ascii="Times New Roman" w:hAnsi="Times New Roman"/>
          <w:sz w:val="24"/>
          <w:szCs w:val="24"/>
        </w:rPr>
        <w:t>/14_44.</w:t>
      </w:r>
      <w:r w:rsidRPr="003F4F8B">
        <w:rPr>
          <w:rFonts w:ascii="Times New Roman" w:hAnsi="Times New Roman"/>
          <w:sz w:val="24"/>
          <w:szCs w:val="24"/>
          <w:lang w:val="en-US"/>
        </w:rPr>
        <w:t>html</w:t>
      </w:r>
    </w:p>
    <w:p w:rsidR="003F4F8B" w:rsidRPr="00500342" w:rsidRDefault="003F4F8B" w:rsidP="003F4F8B">
      <w:pPr>
        <w:spacing w:after="0"/>
        <w:ind w:firstLine="709"/>
        <w:contextualSpacing/>
        <w:rPr>
          <w:rFonts w:ascii="Times New Roman" w:hAnsi="Times New Roman"/>
          <w:b/>
          <w:sz w:val="24"/>
          <w:szCs w:val="24"/>
        </w:rPr>
      </w:pPr>
    </w:p>
    <w:p w:rsidR="00880567" w:rsidRPr="00B36A92" w:rsidRDefault="003F4F8B" w:rsidP="003F4F8B">
      <w:pPr>
        <w:spacing w:after="0"/>
        <w:ind w:firstLine="709"/>
        <w:contextualSpacing/>
        <w:rPr>
          <w:rFonts w:ascii="Times New Roman" w:hAnsi="Times New Roman"/>
          <w:bCs/>
          <w:i/>
          <w:sz w:val="24"/>
          <w:szCs w:val="24"/>
        </w:rPr>
      </w:pPr>
      <w:r>
        <w:rPr>
          <w:rFonts w:ascii="Times New Roman" w:hAnsi="Times New Roman"/>
          <w:b/>
          <w:sz w:val="24"/>
          <w:szCs w:val="24"/>
        </w:rPr>
        <w:t>3</w:t>
      </w:r>
      <w:r w:rsidR="00880567" w:rsidRPr="00B36A92">
        <w:rPr>
          <w:rFonts w:ascii="Times New Roman" w:hAnsi="Times New Roman"/>
          <w:b/>
          <w:bCs/>
          <w:sz w:val="24"/>
          <w:szCs w:val="24"/>
        </w:rPr>
        <w:t xml:space="preserve">.2.3. Дополнительные источники </w:t>
      </w:r>
      <w:r w:rsidR="00880567" w:rsidRPr="00B36A92">
        <w:rPr>
          <w:rFonts w:ascii="Times New Roman" w:hAnsi="Times New Roman"/>
          <w:bCs/>
          <w:i/>
          <w:sz w:val="24"/>
          <w:szCs w:val="24"/>
        </w:rPr>
        <w:t>(при необходимости)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1.Конституция Российской Федерации.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2.Трудовой кодекс Российской Федерации.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3.Федеральный закон Российской Федерации от 17 июля 1999 года № 181-ФЗ «Об основах охраны труда в Российской Федерации».</w:t>
      </w:r>
    </w:p>
    <w:p w:rsidR="00880567" w:rsidRPr="00B36A92" w:rsidRDefault="00880567" w:rsidP="003F4F8B">
      <w:pPr>
        <w:spacing w:after="0"/>
        <w:ind w:firstLine="709"/>
        <w:contextualSpacing/>
        <w:jc w:val="both"/>
        <w:rPr>
          <w:rFonts w:ascii="Times New Roman" w:hAnsi="Times New Roman"/>
          <w:b/>
          <w:i/>
          <w:sz w:val="24"/>
          <w:szCs w:val="24"/>
        </w:rPr>
      </w:pPr>
    </w:p>
    <w:p w:rsidR="00880567" w:rsidRPr="00B36A92" w:rsidRDefault="00880567" w:rsidP="00880567">
      <w:pPr>
        <w:contextualSpacing/>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УЧЕБНОЙ ДИСЦИПЛИНЫ</w:t>
      </w:r>
    </w:p>
    <w:p w:rsidR="00880567" w:rsidRPr="00B36A92" w:rsidRDefault="00880567" w:rsidP="0088056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880567" w:rsidRPr="003F4F8B" w:rsidTr="00EE4C9F">
        <w:tc>
          <w:tcPr>
            <w:tcW w:w="1912"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Результаты обучения</w:t>
            </w:r>
            <w:r w:rsidRPr="003F4F8B">
              <w:rPr>
                <w:rFonts w:ascii="Times New Roman" w:hAnsi="Times New Roman"/>
                <w:i/>
                <w:vertAlign w:val="superscript"/>
              </w:rPr>
              <w:footnoteReference w:id="4"/>
            </w:r>
          </w:p>
        </w:tc>
        <w:tc>
          <w:tcPr>
            <w:tcW w:w="1580"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Критерии оценки</w:t>
            </w:r>
          </w:p>
        </w:tc>
        <w:tc>
          <w:tcPr>
            <w:tcW w:w="1508"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Методы оценки</w:t>
            </w:r>
          </w:p>
        </w:tc>
      </w:tr>
      <w:tr w:rsidR="003F4F8B" w:rsidRPr="003F4F8B" w:rsidTr="00E774A0">
        <w:tc>
          <w:tcPr>
            <w:tcW w:w="1912" w:type="pct"/>
            <w:vAlign w:val="center"/>
          </w:tcPr>
          <w:p w:rsidR="00B54231" w:rsidRDefault="00B54231"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Pr>
                <w:rFonts w:ascii="Times New Roman" w:hAnsi="Times New Roman"/>
              </w:rPr>
              <w:t>Уметь:</w:t>
            </w:r>
          </w:p>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организовывать рабочее место с соблюдением правил безопасности;</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Рабочее место при проведении УП организовано правильно</w:t>
            </w:r>
          </w:p>
        </w:tc>
        <w:tc>
          <w:tcPr>
            <w:tcW w:w="1508" w:type="pct"/>
            <w:vAlign w:val="center"/>
          </w:tcPr>
          <w:p w:rsidR="003F4F8B" w:rsidRPr="00B54231" w:rsidRDefault="00B54231" w:rsidP="00B54231">
            <w:pPr>
              <w:spacing w:after="0" w:line="240" w:lineRule="auto"/>
              <w:rPr>
                <w:rFonts w:ascii="Times New Roman" w:hAnsi="Times New Roman"/>
              </w:rPr>
            </w:pPr>
            <w:r w:rsidRPr="003F4F8B">
              <w:rPr>
                <w:rFonts w:ascii="Times New Roman" w:hAnsi="Times New Roman"/>
              </w:rPr>
              <w:t>Наблюдение за действиями на учебной практике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соблюдать производственную санитарию и гигиену;</w:t>
            </w:r>
          </w:p>
        </w:tc>
        <w:tc>
          <w:tcPr>
            <w:tcW w:w="1580" w:type="pct"/>
            <w:vAlign w:val="center"/>
          </w:tcPr>
          <w:p w:rsidR="003F4F8B" w:rsidRPr="003F4F8B" w:rsidRDefault="00B54231" w:rsidP="00B54231">
            <w:pPr>
              <w:spacing w:after="0" w:line="240" w:lineRule="auto"/>
              <w:ind w:left="212"/>
              <w:rPr>
                <w:rFonts w:ascii="Times New Roman" w:hAnsi="Times New Roman"/>
              </w:rPr>
            </w:pPr>
            <w:r>
              <w:rPr>
                <w:rFonts w:ascii="Times New Roman" w:hAnsi="Times New Roman"/>
              </w:rPr>
              <w:t>Использование одноразовых перчаток, регулярная уборка рабочего места</w:t>
            </w:r>
          </w:p>
        </w:tc>
        <w:tc>
          <w:tcPr>
            <w:tcW w:w="1508" w:type="pct"/>
            <w:vAlign w:val="center"/>
          </w:tcPr>
          <w:p w:rsidR="003F4F8B" w:rsidRPr="003F4F8B" w:rsidRDefault="003F4F8B" w:rsidP="00B54231">
            <w:pPr>
              <w:spacing w:after="0" w:line="240" w:lineRule="auto"/>
              <w:rPr>
                <w:rFonts w:ascii="Times New Roman" w:hAnsi="Times New Roman"/>
              </w:rPr>
            </w:pPr>
            <w:r w:rsidRPr="003F4F8B">
              <w:rPr>
                <w:rFonts w:ascii="Times New Roman" w:hAnsi="Times New Roman"/>
              </w:rPr>
              <w:t>Наблюдение за действиями на учебной практике</w:t>
            </w:r>
          </w:p>
          <w:p w:rsidR="003F4F8B" w:rsidRPr="003F4F8B" w:rsidRDefault="003F4F8B" w:rsidP="00B54231">
            <w:pPr>
              <w:spacing w:after="0" w:line="240" w:lineRule="auto"/>
              <w:rPr>
                <w:rFonts w:ascii="Times New Roman" w:hAnsi="Times New Roman"/>
              </w:rPr>
            </w:pPr>
            <w:r w:rsidRPr="003F4F8B">
              <w:rPr>
                <w:rFonts w:ascii="Times New Roman" w:hAnsi="Times New Roman"/>
              </w:rPr>
              <w:t>Контрольная работа № 2</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lastRenderedPageBreak/>
              <w:t>- применять знания и умения по охране труда на производстве;</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Положительные отзыву от руководителей практик со стороны работодателя</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 xml:space="preserve">Опрос </w:t>
            </w:r>
          </w:p>
          <w:p w:rsidR="003F4F8B" w:rsidRPr="003F4F8B" w:rsidRDefault="003F4F8B" w:rsidP="00B54231">
            <w:pPr>
              <w:spacing w:after="0" w:line="240" w:lineRule="auto"/>
              <w:rPr>
                <w:rFonts w:ascii="Times New Roman" w:hAnsi="Times New Roman"/>
                <w:bCs/>
              </w:rPr>
            </w:pPr>
            <w:r w:rsidRPr="003F4F8B">
              <w:rPr>
                <w:rFonts w:ascii="Times New Roman" w:hAnsi="Times New Roman"/>
              </w:rPr>
              <w:t xml:space="preserve">Наблюдение за действиями на </w:t>
            </w:r>
            <w:r w:rsidR="00B54231">
              <w:rPr>
                <w:rFonts w:ascii="Times New Roman" w:hAnsi="Times New Roman"/>
              </w:rPr>
              <w:t>УП и ПП</w:t>
            </w:r>
            <w:r w:rsidRPr="003F4F8B">
              <w:rPr>
                <w:rFonts w:ascii="Times New Roman" w:hAnsi="Times New Roman"/>
              </w:rPr>
              <w:t xml:space="preserve"> практике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выполнять правила пожарной безопасности;</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Обращение с нагревательными и электроприборами согласно инструкций по эксплуатации</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 xml:space="preserve">Опрос </w:t>
            </w:r>
          </w:p>
          <w:p w:rsidR="003F4F8B" w:rsidRPr="003F4F8B" w:rsidRDefault="003F4F8B" w:rsidP="00B54231">
            <w:pPr>
              <w:spacing w:after="0" w:line="240" w:lineRule="auto"/>
              <w:rPr>
                <w:rFonts w:ascii="Times New Roman" w:hAnsi="Times New Roman"/>
                <w:bCs/>
              </w:rPr>
            </w:pPr>
            <w:r w:rsidRPr="003F4F8B">
              <w:rPr>
                <w:rFonts w:ascii="Times New Roman" w:hAnsi="Times New Roman"/>
              </w:rPr>
              <w:t>Наблюдение за действиями на учебной практике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xml:space="preserve">- избегать травмоопасных ситуаций </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Использование инструментов согласно инструкций</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rPr>
              <w:t>Наблюдение за действиями на учебной практике</w:t>
            </w:r>
          </w:p>
        </w:tc>
      </w:tr>
      <w:tr w:rsidR="003F4F8B" w:rsidRPr="003F4F8B" w:rsidTr="00E774A0">
        <w:trPr>
          <w:trHeight w:val="896"/>
        </w:trPr>
        <w:tc>
          <w:tcPr>
            <w:tcW w:w="1912" w:type="pct"/>
            <w:vAlign w:val="center"/>
          </w:tcPr>
          <w:p w:rsidR="00B54231" w:rsidRDefault="00B54231"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Pr>
                <w:rFonts w:ascii="Times New Roman" w:hAnsi="Times New Roman"/>
              </w:rPr>
              <w:t>Знать:</w:t>
            </w:r>
          </w:p>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xml:space="preserve">- основные законодательные положения по охране труда и производственной экологии; </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 xml:space="preserve">Опрос </w:t>
            </w:r>
          </w:p>
          <w:p w:rsidR="003F4F8B" w:rsidRP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технику безопасности при организации рабочих мест;</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Соблюдение ТБ при выполнении работ</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Опрос</w:t>
            </w:r>
          </w:p>
          <w:p w:rsid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p w:rsidR="00B54231" w:rsidRPr="003F4F8B" w:rsidRDefault="00B54231" w:rsidP="00B54231">
            <w:pPr>
              <w:spacing w:after="0" w:line="240" w:lineRule="auto"/>
              <w:rPr>
                <w:rFonts w:ascii="Times New Roman" w:hAnsi="Times New Roman"/>
                <w:bCs/>
              </w:rPr>
            </w:pPr>
            <w:r>
              <w:rPr>
                <w:rFonts w:ascii="Times New Roman" w:hAnsi="Times New Roman"/>
                <w:bCs/>
              </w:rPr>
              <w:t>Наблюдение за действиями на практике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xml:space="preserve">- электробезопасность; </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Правильная эксплуатации электрооборудования</w:t>
            </w:r>
          </w:p>
        </w:tc>
        <w:tc>
          <w:tcPr>
            <w:tcW w:w="1508" w:type="pct"/>
            <w:vAlign w:val="center"/>
          </w:tcPr>
          <w:p w:rsidR="003F4F8B" w:rsidRDefault="003F4F8B" w:rsidP="00B54231">
            <w:pPr>
              <w:spacing w:after="0" w:line="240" w:lineRule="auto"/>
              <w:rPr>
                <w:rFonts w:ascii="Times New Roman" w:hAnsi="Times New Roman"/>
                <w:bCs/>
              </w:rPr>
            </w:pPr>
            <w:r w:rsidRPr="003F4F8B">
              <w:rPr>
                <w:rFonts w:ascii="Times New Roman" w:hAnsi="Times New Roman"/>
                <w:bCs/>
              </w:rPr>
              <w:t>Опрос</w:t>
            </w:r>
          </w:p>
          <w:p w:rsidR="00B54231" w:rsidRPr="003F4F8B" w:rsidRDefault="00B54231" w:rsidP="00B54231">
            <w:pPr>
              <w:spacing w:after="0" w:line="240" w:lineRule="auto"/>
              <w:rPr>
                <w:rFonts w:ascii="Times New Roman" w:hAnsi="Times New Roman"/>
                <w:bCs/>
              </w:rPr>
            </w:pPr>
            <w:r>
              <w:rPr>
                <w:rFonts w:ascii="Times New Roman" w:hAnsi="Times New Roman"/>
                <w:bCs/>
              </w:rPr>
              <w:t>Наблюдение за действиями на практике</w:t>
            </w:r>
          </w:p>
        </w:tc>
      </w:tr>
      <w:tr w:rsidR="003F4F8B" w:rsidRPr="003F4F8B" w:rsidTr="00E774A0">
        <w:trPr>
          <w:trHeight w:val="896"/>
        </w:trPr>
        <w:tc>
          <w:tcPr>
            <w:tcW w:w="1912" w:type="pct"/>
            <w:vAlign w:val="center"/>
          </w:tcPr>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правила безопасности при эксплуатации механического, теплового и холодильного оборудовании;</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Работа с оборудованием согласно правил эксплуатации</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tc>
      </w:tr>
      <w:tr w:rsidR="003F4F8B" w:rsidRPr="003F4F8B" w:rsidTr="00E774A0">
        <w:trPr>
          <w:trHeight w:val="896"/>
        </w:trPr>
        <w:tc>
          <w:tcPr>
            <w:tcW w:w="1912" w:type="pct"/>
            <w:vAlign w:val="center"/>
          </w:tcPr>
          <w:p w:rsidR="003F4F8B" w:rsidRPr="003F4F8B" w:rsidRDefault="003F4F8B" w:rsidP="00B5423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sidRPr="003F4F8B">
              <w:rPr>
                <w:rFonts w:ascii="Times New Roman" w:hAnsi="Times New Roman"/>
              </w:rPr>
              <w:t>- ответственность за нарушение правил охраны труда.</w:t>
            </w: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Исключение ситуаций, влекущих за собой наложение ответственности по ОТ</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p w:rsidR="003F4F8B" w:rsidRPr="003F4F8B" w:rsidRDefault="003F4F8B" w:rsidP="00B54231">
            <w:pPr>
              <w:spacing w:after="0" w:line="240" w:lineRule="auto"/>
              <w:rPr>
                <w:rFonts w:ascii="Times New Roman" w:hAnsi="Times New Roman"/>
                <w:bCs/>
              </w:rPr>
            </w:pPr>
            <w:r w:rsidRPr="003F4F8B">
              <w:rPr>
                <w:rFonts w:ascii="Times New Roman" w:hAnsi="Times New Roman"/>
                <w:bCs/>
              </w:rPr>
              <w:t>Контрольная работа № 1</w:t>
            </w:r>
          </w:p>
        </w:tc>
      </w:tr>
    </w:tbl>
    <w:p w:rsidR="00880567" w:rsidRPr="00B36A92" w:rsidRDefault="00880567" w:rsidP="00B54231">
      <w:pPr>
        <w:spacing w:after="0"/>
        <w:jc w:val="both"/>
        <w:rPr>
          <w:rFonts w:ascii="Times New Roman" w:hAnsi="Times New Roman"/>
          <w:b/>
          <w:szCs w:val="52"/>
        </w:rPr>
      </w:pPr>
    </w:p>
    <w:sectPr w:rsidR="00880567" w:rsidRPr="00B36A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86" w:rsidRDefault="00BD5A86" w:rsidP="00880567">
      <w:pPr>
        <w:spacing w:after="0" w:line="240" w:lineRule="auto"/>
      </w:pPr>
      <w:r>
        <w:separator/>
      </w:r>
    </w:p>
  </w:endnote>
  <w:endnote w:type="continuationSeparator" w:id="0">
    <w:p w:rsidR="00BD5A86" w:rsidRDefault="00BD5A86" w:rsidP="0088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86" w:rsidRDefault="00BD5A86" w:rsidP="00880567">
      <w:pPr>
        <w:spacing w:after="0" w:line="240" w:lineRule="auto"/>
      </w:pPr>
      <w:r>
        <w:separator/>
      </w:r>
    </w:p>
  </w:footnote>
  <w:footnote w:type="continuationSeparator" w:id="0">
    <w:p w:rsidR="00BD5A86" w:rsidRDefault="00BD5A86" w:rsidP="00880567">
      <w:pPr>
        <w:spacing w:after="0" w:line="240" w:lineRule="auto"/>
      </w:pPr>
      <w:r>
        <w:continuationSeparator/>
      </w:r>
    </w:p>
  </w:footnote>
  <w:footnote w:id="1">
    <w:p w:rsidR="00880567" w:rsidRPr="004F3587" w:rsidRDefault="00880567" w:rsidP="00880567">
      <w:pPr>
        <w:pStyle w:val="a3"/>
        <w:rPr>
          <w:i/>
          <w:lang w:val="ru-RU"/>
        </w:rPr>
      </w:pPr>
      <w:r w:rsidRPr="004F3587">
        <w:rPr>
          <w:rStyle w:val="a5"/>
          <w:i/>
        </w:rPr>
        <w:footnoteRef/>
      </w:r>
      <w:r w:rsidRPr="004F3587">
        <w:rPr>
          <w:i/>
          <w:lang w:val="ru-RU"/>
        </w:rPr>
        <w:t xml:space="preserve"> Приводятся только коды компетенций общих и профессиональных для освоения которых необходимо освоение данной дисциплины</w:t>
      </w:r>
      <w:r>
        <w:rPr>
          <w:i/>
          <w:lang w:val="ru-RU"/>
        </w:rPr>
        <w:t>;</w:t>
      </w:r>
      <w:r w:rsidRPr="00475FC2">
        <w:rPr>
          <w:i/>
          <w:lang w:val="ru-RU"/>
        </w:rPr>
        <w:t xml:space="preserve"> также приводятся коды </w:t>
      </w:r>
      <w:bookmarkStart w:id="1" w:name="_Hlk73021281"/>
      <w:r w:rsidRPr="00475FC2">
        <w:rPr>
          <w:i/>
          <w:lang w:val="ru-RU"/>
        </w:rPr>
        <w:t>личностных результатов реализации программы воспитания и с учетом особенностей профессии/специальности</w:t>
      </w:r>
      <w:bookmarkEnd w:id="1"/>
      <w:r w:rsidRPr="00475FC2">
        <w:rPr>
          <w:i/>
          <w:lang w:val="ru-RU"/>
        </w:rPr>
        <w:t xml:space="preserve"> в соответствии с Приложением 3 ПООП.</w:t>
      </w:r>
    </w:p>
  </w:footnote>
  <w:footnote w:id="2">
    <w:p w:rsidR="00880567" w:rsidRPr="004F3587" w:rsidRDefault="00880567" w:rsidP="00880567">
      <w:pPr>
        <w:pStyle w:val="a3"/>
        <w:jc w:val="both"/>
        <w:rPr>
          <w:i/>
          <w:lang w:val="ru-RU"/>
        </w:rPr>
      </w:pPr>
      <w:r w:rsidRPr="004F3587">
        <w:rPr>
          <w:rStyle w:val="a5"/>
        </w:rPr>
        <w:footnoteRef/>
      </w:r>
      <w:r w:rsidRPr="004F3587">
        <w:rPr>
          <w:lang w:val="ru-RU"/>
        </w:rPr>
        <w:t xml:space="preserve"> </w:t>
      </w:r>
      <w:r w:rsidRPr="004F3587">
        <w:rPr>
          <w:rStyle w:val="a8"/>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rsidR="006D5976" w:rsidRPr="00475FC2" w:rsidRDefault="006D5976" w:rsidP="006D5976">
      <w:pPr>
        <w:pStyle w:val="a3"/>
        <w:rPr>
          <w:lang w:val="ru-RU"/>
        </w:rPr>
      </w:pPr>
      <w:r>
        <w:rPr>
          <w:rStyle w:val="a5"/>
        </w:rPr>
        <w:footnoteRef/>
      </w:r>
      <w:r w:rsidRPr="00475FC2">
        <w:rPr>
          <w:lang w:val="ru-RU"/>
        </w:rPr>
        <w:t xml:space="preserve"> </w:t>
      </w:r>
      <w:r>
        <w:rPr>
          <w:lang w:val="ru-RU"/>
        </w:rPr>
        <w:t>В соответствии с Приложением 3 ПООП.</w:t>
      </w:r>
    </w:p>
  </w:footnote>
  <w:footnote w:id="4">
    <w:p w:rsidR="00880567" w:rsidRPr="00382883" w:rsidRDefault="00880567" w:rsidP="00880567">
      <w:pPr>
        <w:pStyle w:val="a3"/>
        <w:rPr>
          <w:lang w:val="ru-RU"/>
        </w:rPr>
      </w:pPr>
      <w:r>
        <w:rPr>
          <w:rStyle w:val="a5"/>
        </w:rPr>
        <w:footnoteRef/>
      </w:r>
      <w:r w:rsidRPr="00382883">
        <w:rPr>
          <w:lang w:val="ru-RU"/>
        </w:rPr>
        <w:t xml:space="preserve"> </w:t>
      </w:r>
      <w:r>
        <w:rPr>
          <w:lang w:val="ru-RU"/>
        </w:rPr>
        <w:t>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67"/>
    <w:rsid w:val="00260127"/>
    <w:rsid w:val="002F49DD"/>
    <w:rsid w:val="003A65E0"/>
    <w:rsid w:val="003B49DE"/>
    <w:rsid w:val="003F26F0"/>
    <w:rsid w:val="003F4F8B"/>
    <w:rsid w:val="00500342"/>
    <w:rsid w:val="006027DF"/>
    <w:rsid w:val="00616E6C"/>
    <w:rsid w:val="006D5976"/>
    <w:rsid w:val="007F0584"/>
    <w:rsid w:val="00880567"/>
    <w:rsid w:val="008F2BF5"/>
    <w:rsid w:val="009D6930"/>
    <w:rsid w:val="00A55AFC"/>
    <w:rsid w:val="00B54231"/>
    <w:rsid w:val="00BD5A86"/>
    <w:rsid w:val="00C74D4A"/>
    <w:rsid w:val="00CC28DA"/>
    <w:rsid w:val="00FA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F36D"/>
  <w15:chartTrackingRefBased/>
  <w15:docId w15:val="{F1FD1FBD-B119-4EC9-9D21-6E3FF13B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567"/>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880567"/>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567"/>
    <w:rPr>
      <w:rFonts w:ascii="Arial" w:eastAsia="Times New Roman" w:hAnsi="Arial" w:cs="Times New Roman"/>
      <w:b/>
      <w:bCs/>
      <w:kern w:val="32"/>
      <w:sz w:val="32"/>
      <w:szCs w:val="32"/>
      <w:lang w:val="x-none" w:eastAsia="x-none"/>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880567"/>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880567"/>
    <w:rPr>
      <w:rFonts w:ascii="Times New Roman" w:eastAsia="Times New Roman" w:hAnsi="Times New Roman" w:cs="Times New Roman"/>
      <w:sz w:val="20"/>
      <w:szCs w:val="20"/>
      <w:lang w:val="en-US" w:eastAsia="x-none"/>
    </w:rPr>
  </w:style>
  <w:style w:type="character" w:styleId="a5">
    <w:name w:val="footnote reference"/>
    <w:uiPriority w:val="99"/>
    <w:rsid w:val="00880567"/>
    <w:rPr>
      <w:rFonts w:cs="Times New Roman"/>
      <w:vertAlign w:val="superscript"/>
    </w:rPr>
  </w:style>
  <w:style w:type="paragraph" w:styleId="a6">
    <w:name w:val="List Paragraph"/>
    <w:aliases w:val="Содержание. 2 уровень"/>
    <w:basedOn w:val="a"/>
    <w:link w:val="a7"/>
    <w:uiPriority w:val="34"/>
    <w:qFormat/>
    <w:rsid w:val="00880567"/>
    <w:pPr>
      <w:spacing w:before="120" w:after="120" w:line="240" w:lineRule="auto"/>
      <w:ind w:left="708"/>
    </w:pPr>
    <w:rPr>
      <w:rFonts w:ascii="Times New Roman" w:hAnsi="Times New Roman"/>
      <w:sz w:val="24"/>
      <w:szCs w:val="24"/>
      <w:lang w:val="x-none" w:eastAsia="x-none"/>
    </w:rPr>
  </w:style>
  <w:style w:type="character" w:styleId="a8">
    <w:name w:val="Emphasis"/>
    <w:qFormat/>
    <w:rsid w:val="00880567"/>
    <w:rPr>
      <w:rFonts w:cs="Times New Roman"/>
      <w:i/>
    </w:rPr>
  </w:style>
  <w:style w:type="character" w:customStyle="1" w:styleId="a7">
    <w:name w:val="Абзац списка Знак"/>
    <w:aliases w:val="Содержание. 2 уровень Знак"/>
    <w:link w:val="a6"/>
    <w:uiPriority w:val="34"/>
    <w:qFormat/>
    <w:locked/>
    <w:rsid w:val="00880567"/>
    <w:rPr>
      <w:rFonts w:ascii="Times New Roman" w:eastAsia="Times New Roman" w:hAnsi="Times New Roman" w:cs="Times New Roman"/>
      <w:sz w:val="24"/>
      <w:szCs w:val="24"/>
      <w:lang w:val="x-none" w:eastAsia="x-none"/>
    </w:rPr>
  </w:style>
  <w:style w:type="paragraph" w:customStyle="1" w:styleId="3">
    <w:name w:val="Знак3"/>
    <w:basedOn w:val="a"/>
    <w:rsid w:val="00A55AFC"/>
    <w:pPr>
      <w:spacing w:after="160" w:line="240" w:lineRule="exact"/>
    </w:pPr>
    <w:rPr>
      <w:rFonts w:ascii="Verdana" w:hAnsi="Verdana"/>
      <w:sz w:val="20"/>
      <w:szCs w:val="20"/>
    </w:rPr>
  </w:style>
  <w:style w:type="character" w:styleId="a9">
    <w:name w:val="Hyperlink"/>
    <w:basedOn w:val="a0"/>
    <w:uiPriority w:val="99"/>
    <w:unhideWhenUsed/>
    <w:rsid w:val="003F4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on.ru/context/detail/id/1404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Prepodavatel'</dc:creator>
  <cp:keywords/>
  <dc:description/>
  <cp:lastModifiedBy>virus.metodist@bk.ru</cp:lastModifiedBy>
  <cp:revision>3</cp:revision>
  <dcterms:created xsi:type="dcterms:W3CDTF">2023-09-29T12:06:00Z</dcterms:created>
  <dcterms:modified xsi:type="dcterms:W3CDTF">2023-10-20T11:46:00Z</dcterms:modified>
</cp:coreProperties>
</file>