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B6" w:rsidRDefault="004F0498">
      <w:pPr>
        <w:pStyle w:val="Standard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E531B6" w:rsidRDefault="004F0498">
      <w:pPr>
        <w:pStyle w:val="Standard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Государственное бюджетное профессиональное образовательное учреждение</w:t>
      </w:r>
    </w:p>
    <w:p w:rsidR="00E531B6" w:rsidRDefault="004F0498">
      <w:pPr>
        <w:pStyle w:val="Standard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Московской области</w:t>
      </w:r>
    </w:p>
    <w:p w:rsidR="00E531B6" w:rsidRDefault="004F0498">
      <w:pPr>
        <w:pStyle w:val="Standard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E531B6" w:rsidRDefault="00E531B6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</w:p>
    <w:p w:rsidR="00E531B6" w:rsidRDefault="00E531B6">
      <w:pPr>
        <w:pStyle w:val="Standard"/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531B6" w:rsidRDefault="004F0498">
      <w:pPr>
        <w:pStyle w:val="Standard"/>
        <w:shd w:val="clear" w:color="auto" w:fill="FFFFFF"/>
        <w:spacing w:after="100" w:line="31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Аннотация к рабочей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программе учебной практики УП 04.</w:t>
      </w:r>
      <w:r w:rsidR="00844D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модуля  ПМ 04. Управление функциональным подразделением организации</w:t>
      </w:r>
    </w:p>
    <w:p w:rsidR="00E531B6" w:rsidRDefault="004F0498" w:rsidP="00844DF5">
      <w:pPr>
        <w:pStyle w:val="Standard"/>
        <w:shd w:val="clear" w:color="auto" w:fill="FFFFFF"/>
        <w:spacing w:after="100" w:line="31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Специальность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43.02.10 Туризм</w:t>
      </w:r>
    </w:p>
    <w:p w:rsidR="00E531B6" w:rsidRDefault="00E531B6">
      <w:pPr>
        <w:pStyle w:val="Standard"/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531B6" w:rsidRDefault="004F0498">
      <w:pPr>
        <w:pStyle w:val="Standard"/>
        <w:shd w:val="clear" w:color="auto" w:fill="FFFFFF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Программа УП.04</w:t>
      </w:r>
      <w:r w:rsidR="00844DF5">
        <w:rPr>
          <w:rFonts w:ascii="Times New Roman" w:eastAsia="Times New Roman" w:hAnsi="Times New Roman" w:cs="Times New Roman"/>
          <w:bCs/>
          <w:color w:val="000000"/>
          <w:lang w:eastAsia="ru-RU"/>
        </w:rPr>
        <w:t>.01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 w:bidi="ar-SA"/>
        </w:rPr>
        <w:t>Учебная практика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ПМ.04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 w:bidi="ar-SA"/>
        </w:rPr>
        <w:t>Управление функциональным подразделением организации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43</w:t>
      </w:r>
      <w:r>
        <w:rPr>
          <w:rFonts w:ascii="Times New Roman" w:eastAsia="Calibri" w:hAnsi="Times New Roman" w:cs="Times New Roman"/>
          <w:bCs/>
          <w:color w:val="000000"/>
          <w:szCs w:val="28"/>
          <w:lang w:eastAsia="en-US"/>
        </w:rPr>
        <w:t>.02.10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«Туризм»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,  утверждённого приказом Мини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стерства образования и  науки Российской Федерации от </w:t>
      </w:r>
      <w:r w:rsidR="00844DF5">
        <w:rPr>
          <w:rFonts w:ascii="Times New Roman" w:eastAsia="Times New Roman" w:hAnsi="Times New Roman" w:cs="Times New Roman"/>
          <w:bCs/>
          <w:lang w:eastAsia="ru-RU" w:bidi="ar-SA"/>
        </w:rPr>
        <w:t>07</w:t>
      </w:r>
      <w:r>
        <w:rPr>
          <w:rFonts w:ascii="Times New Roman" w:eastAsia="Times New Roman" w:hAnsi="Times New Roman" w:cs="Times New Roman"/>
          <w:bCs/>
          <w:lang w:eastAsia="ru-RU" w:bidi="ar-SA"/>
        </w:rPr>
        <w:t xml:space="preserve"> мая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2014 года № </w:t>
      </w:r>
      <w:r w:rsidR="00844DF5">
        <w:rPr>
          <w:rFonts w:ascii="Times New Roman" w:eastAsia="Times New Roman" w:hAnsi="Times New Roman" w:cs="Times New Roman"/>
          <w:bCs/>
          <w:color w:val="000000"/>
          <w:lang w:eastAsia="ru-RU"/>
        </w:rPr>
        <w:t>474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531B6" w:rsidRDefault="004F0498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результате изучения профессионального модуля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должен:</w:t>
      </w:r>
    </w:p>
    <w:p w:rsidR="00E531B6" w:rsidRDefault="004F0498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иметь практический опыт: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-Сбора информации о деятельности организации и отдельных ее подразделений;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-Составлен</w:t>
      </w:r>
      <w:r>
        <w:rPr>
          <w:lang w:eastAsia="zh-CN"/>
        </w:rPr>
        <w:t>ия плана работы подразделения;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-Проведения инструктажа работников;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-Контроля качества работы персонала;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-Составления отчетно-плановой документации о деятельности подразделения;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-Проведения презентаций;</w:t>
      </w:r>
    </w:p>
    <w:p w:rsidR="00E531B6" w:rsidRDefault="004F0498">
      <w:pPr>
        <w:pStyle w:val="s16"/>
        <w:widowControl w:val="0"/>
        <w:shd w:val="clear" w:color="auto" w:fill="FFFFFF"/>
        <w:spacing w:before="0" w:after="0"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 xml:space="preserve">-Расчета основных финансовых показателей </w:t>
      </w:r>
      <w:r>
        <w:rPr>
          <w:bCs/>
          <w:color w:val="000000"/>
          <w:lang w:eastAsia="zh-CN"/>
        </w:rPr>
        <w:t>деятельности организации (подразделения).</w:t>
      </w:r>
    </w:p>
    <w:p w:rsidR="00E531B6" w:rsidRDefault="004F0498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уметь: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-Собирать информацию о работе организации и отдельных ее подразделений;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-Использовать различные методы принятия решений;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-Составлять план работы подразделения;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-Организовывать и проводить деловые совещани</w:t>
      </w:r>
      <w:r>
        <w:rPr>
          <w:lang w:eastAsia="zh-CN"/>
        </w:rPr>
        <w:t>я, собрания, круглые столы, рабочие группы;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-Работать в команде и осуществлять лидерские функции;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-Осуществлять эффективное общение;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-Проводить инструктаж работников;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-Контролировать качество работы персонала;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 xml:space="preserve">-Контролировать технические и санитарные </w:t>
      </w:r>
      <w:r>
        <w:rPr>
          <w:lang w:eastAsia="zh-CN"/>
        </w:rPr>
        <w:t>условия в офисе;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-Управлять конфликтами;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-Работать и организовывать работу с офисной техникой;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-Пользоваться стандартным программным обеспечением для организации делопроизводства;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-Оформлять отчетно-плановую документацию по работе подразделения;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-Пров</w:t>
      </w:r>
      <w:r>
        <w:rPr>
          <w:lang w:eastAsia="zh-CN"/>
        </w:rPr>
        <w:t>одить презентации;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-Собирать информацию о качестве работы подразде</w:t>
      </w:r>
      <w:r>
        <w:rPr>
          <w:lang w:eastAsia="zh-CN"/>
        </w:rPr>
        <w:t>ления;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-Оценивать и анализировать качество работы подразделения;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-Разрабатывать меры по повышению эффективности работы подразделения;</w:t>
      </w:r>
    </w:p>
    <w:p w:rsidR="00E531B6" w:rsidRDefault="004F0498">
      <w:pPr>
        <w:pStyle w:val="s16"/>
        <w:widowControl w:val="0"/>
        <w:shd w:val="clear" w:color="auto" w:fill="FFFFFF"/>
        <w:spacing w:before="0" w:after="0"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-Внедрять инновационные методы работы.</w:t>
      </w:r>
    </w:p>
    <w:p w:rsidR="00E531B6" w:rsidRDefault="004F0498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знать: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-Значение планирования как функции управления;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 xml:space="preserve">-Методику сбора </w:t>
      </w:r>
      <w:r>
        <w:rPr>
          <w:lang w:eastAsia="zh-CN"/>
        </w:rPr>
        <w:t>информации о работе организации и отдельных ее подразделений;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-Виды планирования и приемы эффективного планирования;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-Эффективные методы принятия решений;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-Основы организации туристской деятельности;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 Стандарты качества в туризме и гостеприимстве;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-Пра</w:t>
      </w:r>
      <w:r>
        <w:rPr>
          <w:lang w:eastAsia="zh-CN"/>
        </w:rPr>
        <w:t>вила организации делопроизводства и работы с офисной техникой;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-Приемы эффективного общения, мотивации персонала и работы с конфликтами;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-Методику эффективной организации деловых встреч и совещаний;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-Принципы эффективного контроля;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-Трудовой кодекс Рос</w:t>
      </w:r>
      <w:r>
        <w:rPr>
          <w:lang w:eastAsia="zh-CN"/>
        </w:rPr>
        <w:t>сийской Федерации;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-Организацию отчетности в туризме и гостеприимстве;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-Основные финансовые показателей деятельности организации и методики их расчета;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-Методику проведения презентаций;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-Основные показатели качества работы подразделения;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 xml:space="preserve">-Методы по </w:t>
      </w:r>
      <w:r>
        <w:rPr>
          <w:lang w:eastAsia="zh-CN"/>
        </w:rPr>
        <w:t>сбору информации о качестве работы подразделения;</w:t>
      </w:r>
    </w:p>
    <w:p w:rsidR="00E531B6" w:rsidRDefault="004F0498">
      <w:pPr>
        <w:pStyle w:val="s16"/>
        <w:widowControl w:val="0"/>
        <w:spacing w:before="0" w:after="0"/>
        <w:rPr>
          <w:lang w:eastAsia="zh-CN"/>
        </w:rPr>
      </w:pPr>
      <w:r>
        <w:rPr>
          <w:lang w:eastAsia="zh-CN"/>
        </w:rPr>
        <w:t>-Методы совершенствования работы подразделения;</w:t>
      </w:r>
    </w:p>
    <w:p w:rsidR="00E531B6" w:rsidRDefault="004F0498">
      <w:pPr>
        <w:pStyle w:val="s16"/>
        <w:widowControl w:val="0"/>
        <w:shd w:val="clear" w:color="auto" w:fill="FFFFFF"/>
        <w:spacing w:before="0" w:after="0"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-Инновации в сфере управления организациями туристской индустрии.</w:t>
      </w:r>
    </w:p>
    <w:p w:rsidR="00E531B6" w:rsidRDefault="00E531B6">
      <w:pPr>
        <w:pStyle w:val="s16"/>
        <w:widowControl w:val="0"/>
        <w:shd w:val="clear" w:color="auto" w:fill="FFFFFF"/>
        <w:spacing w:before="0" w:after="0"/>
        <w:ind w:firstLine="709"/>
        <w:jc w:val="both"/>
        <w:rPr>
          <w:bCs/>
          <w:color w:val="000000"/>
          <w:lang w:eastAsia="zh-CN"/>
        </w:rPr>
      </w:pPr>
    </w:p>
    <w:p w:rsidR="00E531B6" w:rsidRDefault="004F0498">
      <w:pPr>
        <w:pStyle w:val="Standard"/>
        <w:shd w:val="clear" w:color="auto" w:fill="FFFFFF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 результате освоения программы учебной практики у студентов должен сформироваться практ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ический опыт по основному виду деятельности </w:t>
      </w:r>
      <w:r>
        <w:rPr>
          <w:rStyle w:val="a4"/>
          <w:rFonts w:ascii="Times New Roman" w:eastAsia="Times New Roman" w:hAnsi="Times New Roman"/>
          <w:i w:val="0"/>
          <w:color w:val="000000"/>
          <w:lang w:eastAsia="ru-RU"/>
        </w:rPr>
        <w:t>ВД 4 Управление функциональным подразделением организации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соответствующим ему общим компетенциям и профессиональным компетенциям.</w:t>
      </w:r>
    </w:p>
    <w:p w:rsidR="00E531B6" w:rsidRDefault="00E531B6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531B6" w:rsidRDefault="004F049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p_78"/>
      <w:bookmarkEnd w:id="1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Специалист по туризму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базовой подготовки должен обладать общими компетенциями, включающими в себя способность:</w:t>
      </w:r>
    </w:p>
    <w:p w:rsidR="00E531B6" w:rsidRDefault="00E531B6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31B6" w:rsidRDefault="004F0498">
      <w:pPr>
        <w:pStyle w:val="Textbody"/>
        <w:rPr>
          <w:rFonts w:ascii="Times New Roman" w:hAnsi="Times New Roman"/>
        </w:rPr>
      </w:pPr>
      <w:bookmarkStart w:id="2" w:name="p_79"/>
      <w:bookmarkStart w:id="3" w:name="block_511"/>
      <w:bookmarkEnd w:id="2"/>
      <w:bookmarkEnd w:id="3"/>
      <w:r>
        <w:rPr>
          <w:rFonts w:ascii="Times New Roman" w:hAnsi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531B6" w:rsidRDefault="004F0498">
      <w:pPr>
        <w:pStyle w:val="Textbody"/>
        <w:rPr>
          <w:rFonts w:ascii="Times New Roman" w:hAnsi="Times New Roman"/>
        </w:rPr>
      </w:pPr>
      <w:bookmarkStart w:id="4" w:name="p_80"/>
      <w:bookmarkStart w:id="5" w:name="block_512"/>
      <w:bookmarkEnd w:id="4"/>
      <w:bookmarkEnd w:id="5"/>
      <w:r>
        <w:rPr>
          <w:rFonts w:ascii="Times New Roman" w:hAnsi="Times New Roman"/>
        </w:rPr>
        <w:t xml:space="preserve">ОК 2. Анализировать социально-экономические и </w:t>
      </w:r>
      <w:r>
        <w:rPr>
          <w:rFonts w:ascii="Times New Roman" w:hAnsi="Times New Roman"/>
        </w:rPr>
        <w:t>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E531B6" w:rsidRDefault="004F0498">
      <w:pPr>
        <w:pStyle w:val="Textbody"/>
        <w:rPr>
          <w:rFonts w:ascii="Times New Roman" w:hAnsi="Times New Roman"/>
        </w:rPr>
      </w:pPr>
      <w:bookmarkStart w:id="6" w:name="p_81"/>
      <w:bookmarkStart w:id="7" w:name="block_513"/>
      <w:bookmarkEnd w:id="6"/>
      <w:bookmarkEnd w:id="7"/>
      <w:r>
        <w:rPr>
          <w:rFonts w:ascii="Times New Roman" w:hAnsi="Times New Roman"/>
        </w:rPr>
        <w:t>ОК 3. Организовывать свою собственную деятельность, определять методы и способы выполнения профессиональных</w:t>
      </w:r>
      <w:r>
        <w:rPr>
          <w:rFonts w:ascii="Times New Roman" w:hAnsi="Times New Roman"/>
        </w:rPr>
        <w:t xml:space="preserve"> задач, оценивать их эффективность и качество.</w:t>
      </w:r>
    </w:p>
    <w:p w:rsidR="00E531B6" w:rsidRDefault="004F0498">
      <w:pPr>
        <w:pStyle w:val="Textbody"/>
        <w:rPr>
          <w:rFonts w:ascii="Times New Roman" w:hAnsi="Times New Roman"/>
        </w:rPr>
      </w:pPr>
      <w:bookmarkStart w:id="8" w:name="p_82"/>
      <w:bookmarkStart w:id="9" w:name="block_514"/>
      <w:bookmarkEnd w:id="8"/>
      <w:bookmarkEnd w:id="9"/>
      <w:r>
        <w:rPr>
          <w:rFonts w:ascii="Times New Roman" w:hAnsi="Times New Roman"/>
        </w:rPr>
        <w:t>ОК 4. Решать проблемы, оценивать риски и принимать решения в нестандартных ситуациях.</w:t>
      </w:r>
    </w:p>
    <w:p w:rsidR="00E531B6" w:rsidRDefault="004F0498">
      <w:pPr>
        <w:pStyle w:val="Textbody"/>
        <w:rPr>
          <w:rFonts w:ascii="Times New Roman" w:hAnsi="Times New Roman"/>
        </w:rPr>
      </w:pPr>
      <w:bookmarkStart w:id="10" w:name="block_515"/>
      <w:bookmarkStart w:id="11" w:name="p_83"/>
      <w:bookmarkEnd w:id="10"/>
      <w:bookmarkEnd w:id="11"/>
      <w:r>
        <w:rPr>
          <w:rFonts w:ascii="Times New Roman" w:hAnsi="Times New Roman"/>
        </w:rPr>
        <w:t>ОК 5. Осуществлять поиск, анализ и оценку информации, необходимой для постановки и решения профессиональных задач, професси</w:t>
      </w:r>
      <w:r>
        <w:rPr>
          <w:rFonts w:ascii="Times New Roman" w:hAnsi="Times New Roman"/>
        </w:rPr>
        <w:t>онального и личностного развития.</w:t>
      </w:r>
    </w:p>
    <w:p w:rsidR="00E531B6" w:rsidRDefault="004F0498">
      <w:pPr>
        <w:pStyle w:val="Textbody"/>
        <w:rPr>
          <w:rFonts w:ascii="Times New Roman" w:hAnsi="Times New Roman"/>
        </w:rPr>
      </w:pPr>
      <w:bookmarkStart w:id="12" w:name="p_84"/>
      <w:bookmarkStart w:id="13" w:name="block_516"/>
      <w:bookmarkEnd w:id="12"/>
      <w:bookmarkEnd w:id="13"/>
      <w:r>
        <w:rPr>
          <w:rFonts w:ascii="Times New Roman" w:hAnsi="Times New Roman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E531B6" w:rsidRDefault="004F0498">
      <w:pPr>
        <w:pStyle w:val="Textbody"/>
        <w:rPr>
          <w:rFonts w:ascii="Times New Roman" w:hAnsi="Times New Roman"/>
        </w:rPr>
      </w:pPr>
      <w:bookmarkStart w:id="14" w:name="p_85"/>
      <w:bookmarkStart w:id="15" w:name="block_517"/>
      <w:bookmarkEnd w:id="14"/>
      <w:bookmarkEnd w:id="15"/>
      <w:r>
        <w:rPr>
          <w:rFonts w:ascii="Times New Roman" w:hAnsi="Times New Roman"/>
        </w:rPr>
        <w:t>ОК 7. Самостоятельно определять задачи профессионального и личностного развития, заниматься са</w:t>
      </w:r>
      <w:r>
        <w:rPr>
          <w:rFonts w:ascii="Times New Roman" w:hAnsi="Times New Roman"/>
        </w:rPr>
        <w:t>мообразованием, осознанно планировать повышение квалификации.</w:t>
      </w:r>
    </w:p>
    <w:p w:rsidR="00E531B6" w:rsidRDefault="004F0498">
      <w:pPr>
        <w:pStyle w:val="Textbody"/>
        <w:rPr>
          <w:rFonts w:ascii="Times New Roman" w:hAnsi="Times New Roman"/>
        </w:rPr>
      </w:pPr>
      <w:bookmarkStart w:id="16" w:name="block_518"/>
      <w:bookmarkStart w:id="17" w:name="p_86"/>
      <w:bookmarkEnd w:id="16"/>
      <w:bookmarkEnd w:id="17"/>
      <w:r>
        <w:rPr>
          <w:rFonts w:ascii="Times New Roman" w:hAnsi="Times New Roman"/>
        </w:rPr>
        <w:t>ОК 8. Быть готовым к смене технологий в профессиональной деятельности.</w:t>
      </w:r>
    </w:p>
    <w:p w:rsidR="00E531B6" w:rsidRDefault="004F0498">
      <w:pPr>
        <w:pStyle w:val="Textbody"/>
        <w:rPr>
          <w:rFonts w:ascii="Times New Roman" w:hAnsi="Times New Roman"/>
        </w:rPr>
      </w:pPr>
      <w:bookmarkStart w:id="18" w:name="p_87"/>
      <w:bookmarkStart w:id="19" w:name="block_519"/>
      <w:bookmarkEnd w:id="18"/>
      <w:bookmarkEnd w:id="19"/>
      <w:r>
        <w:rPr>
          <w:rFonts w:ascii="Times New Roman" w:hAnsi="Times New Roman"/>
        </w:rPr>
        <w:t xml:space="preserve">ОК 9. Уважительно и бережно относиться к историческому наследию и культурным традициям, толерантно воспринимать социальные </w:t>
      </w:r>
      <w:r>
        <w:rPr>
          <w:rFonts w:ascii="Times New Roman" w:hAnsi="Times New Roman"/>
        </w:rPr>
        <w:t>и культурные традиции.</w:t>
      </w:r>
    </w:p>
    <w:p w:rsidR="00E531B6" w:rsidRDefault="004F049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0" w:name="p_89"/>
      <w:bookmarkEnd w:id="2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Специалист по туризму базовой подготовки должен обладать профессиональными компетенциями, соответствующими видам деятельности:</w:t>
      </w:r>
    </w:p>
    <w:p w:rsidR="00E531B6" w:rsidRDefault="004F0498">
      <w:pPr>
        <w:pStyle w:val="Standard"/>
        <w:spacing w:before="120" w:after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ПК 4.1. Планировать деятельность подразделения.</w:t>
      </w:r>
    </w:p>
    <w:p w:rsidR="00E531B6" w:rsidRDefault="004F0498">
      <w:pPr>
        <w:pStyle w:val="Standard"/>
        <w:spacing w:before="120" w:after="1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ПК 4.2. Организовывать и контролировать деятельность подчи</w:t>
      </w:r>
      <w:r>
        <w:rPr>
          <w:rFonts w:ascii="Times New Roman" w:eastAsia="Times New Roman" w:hAnsi="Times New Roman" w:cs="Times New Roman"/>
          <w:lang w:eastAsia="ru-RU"/>
        </w:rPr>
        <w:t>ненных.</w:t>
      </w:r>
    </w:p>
    <w:p w:rsidR="00E531B6" w:rsidRDefault="004F0498">
      <w:pPr>
        <w:pStyle w:val="Standard"/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ПК 4.3. Оформлять отчетно-планирующую документацию.</w:t>
      </w:r>
    </w:p>
    <w:p w:rsidR="00E531B6" w:rsidRDefault="004F0498">
      <w:pPr>
        <w:pStyle w:val="Standard"/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Максимальный объем часов — 36 ч.</w:t>
      </w:r>
    </w:p>
    <w:p w:rsidR="00E531B6" w:rsidRDefault="00E531B6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31B6" w:rsidRDefault="004F0498">
      <w:pPr>
        <w:pStyle w:val="TableParagraph"/>
        <w:widowControl/>
        <w:shd w:val="clear" w:color="auto" w:fill="FFFFFF"/>
        <w:ind w:left="0"/>
        <w:rPr>
          <w:b/>
        </w:rPr>
      </w:pPr>
      <w:r>
        <w:rPr>
          <w:b/>
        </w:rPr>
        <w:t>Наименование разделов и тем учебной</w:t>
      </w:r>
      <w:r>
        <w:rPr>
          <w:b/>
        </w:rPr>
        <w:t xml:space="preserve"> практики</w:t>
      </w:r>
    </w:p>
    <w:p w:rsidR="00E531B6" w:rsidRDefault="00E531B6">
      <w:pPr>
        <w:pStyle w:val="TableParagraph"/>
        <w:widowControl/>
        <w:shd w:val="clear" w:color="auto" w:fill="FFFFFF"/>
        <w:ind w:left="0"/>
        <w:rPr>
          <w:b/>
        </w:rPr>
      </w:pPr>
    </w:p>
    <w:p w:rsidR="00E531B6" w:rsidRDefault="004F0498">
      <w:pPr>
        <w:pStyle w:val="Standard"/>
        <w:shd w:val="clear" w:color="auto" w:fill="FFFFFF"/>
        <w:rPr>
          <w:rFonts w:ascii="Times New Roman" w:hAnsi="Times New Roman" w:cs="Times New Roman"/>
          <w:b/>
          <w:bCs/>
          <w:color w:val="000000"/>
          <w:spacing w:val="-5"/>
        </w:rPr>
      </w:pPr>
      <w:r>
        <w:rPr>
          <w:rFonts w:ascii="Times New Roman" w:hAnsi="Times New Roman" w:cs="Times New Roman"/>
          <w:b/>
          <w:bCs/>
          <w:color w:val="000000"/>
          <w:spacing w:val="-5"/>
        </w:rPr>
        <w:t>Вводное занятие</w:t>
      </w:r>
    </w:p>
    <w:p w:rsidR="00E531B6" w:rsidRDefault="004F0498">
      <w:pPr>
        <w:pStyle w:val="Standard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>- Вводный инструктаж по учебной практике</w:t>
      </w:r>
    </w:p>
    <w:p w:rsidR="00E531B6" w:rsidRDefault="004F0498">
      <w:pPr>
        <w:pStyle w:val="Standard"/>
        <w:shd w:val="clear" w:color="auto" w:fill="FFFFFF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>- Цели и задачи учебной практики</w:t>
      </w:r>
    </w:p>
    <w:p w:rsidR="00E531B6" w:rsidRDefault="004F0498">
      <w:pPr>
        <w:pStyle w:val="TableParagraph"/>
        <w:widowControl/>
        <w:shd w:val="clear" w:color="auto" w:fill="FFFFFF"/>
        <w:ind w:left="0"/>
        <w:rPr>
          <w:b/>
          <w:bCs/>
        </w:rPr>
      </w:pPr>
      <w:r>
        <w:rPr>
          <w:b/>
          <w:bCs/>
        </w:rPr>
        <w:t xml:space="preserve">1. Тема: </w:t>
      </w:r>
      <w:r>
        <w:rPr>
          <w:b/>
          <w:bCs/>
          <w:color w:val="000000"/>
        </w:rPr>
        <w:t>Среда предприятия</w:t>
      </w:r>
    </w:p>
    <w:p w:rsidR="00E531B6" w:rsidRDefault="004F0498">
      <w:pPr>
        <w:pStyle w:val="Standard"/>
        <w:shd w:val="clear" w:color="auto" w:fill="FFFFFF"/>
        <w:tabs>
          <w:tab w:val="left" w:pos="900"/>
        </w:tabs>
        <w:rPr>
          <w:rFonts w:ascii="Times New Roman" w:hAnsi="Times New Roman"/>
        </w:rPr>
      </w:pPr>
      <w:r w:rsidRPr="00844DF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en-US"/>
        </w:rPr>
        <w:t>SWOT</w:t>
      </w:r>
      <w:r>
        <w:rPr>
          <w:rFonts w:ascii="Times New Roman" w:hAnsi="Times New Roman" w:cs="Times New Roman"/>
        </w:rPr>
        <w:t xml:space="preserve"> –анализ предприятия. Таблицы и выводы.</w:t>
      </w:r>
    </w:p>
    <w:p w:rsidR="00E531B6" w:rsidRDefault="004F0498">
      <w:pPr>
        <w:pStyle w:val="Standard"/>
        <w:shd w:val="clear" w:color="auto" w:fill="FFFFFF"/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Горизонтальное и вертикальное разделение труда.</w:t>
      </w:r>
    </w:p>
    <w:p w:rsidR="00E531B6" w:rsidRDefault="004F0498">
      <w:pPr>
        <w:pStyle w:val="Standard"/>
        <w:shd w:val="clear" w:color="auto" w:fill="FFFFFF"/>
        <w:tabs>
          <w:tab w:val="left" w:pos="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Изучение  и составление схем.</w:t>
      </w:r>
    </w:p>
    <w:p w:rsidR="00E531B6" w:rsidRDefault="004F0498">
      <w:pPr>
        <w:pStyle w:val="Standard"/>
        <w:shd w:val="clear" w:color="auto" w:fill="FFFFFF"/>
        <w:tabs>
          <w:tab w:val="left" w:pos="90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Организационные структуры управления</w:t>
      </w:r>
    </w:p>
    <w:p w:rsidR="00E531B6" w:rsidRDefault="004F0498">
      <w:pPr>
        <w:pStyle w:val="Standard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Тема: </w:t>
      </w:r>
      <w:r>
        <w:rPr>
          <w:rFonts w:ascii="Times New Roman" w:hAnsi="Times New Roman" w:cs="Times New Roman"/>
          <w:b/>
          <w:bCs/>
          <w:color w:val="000000"/>
        </w:rPr>
        <w:t>Планирование</w:t>
      </w:r>
    </w:p>
    <w:p w:rsidR="00E531B6" w:rsidRDefault="004F0498">
      <w:pPr>
        <w:pStyle w:val="Standard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Составление плана работы подразделения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3.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  <w:t xml:space="preserve"> Тема: Обязанности персонала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>-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 xml:space="preserve"> Составление должностной инструкции специалиста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  <w:t>4. Тема: Мотивация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>- Применение мотивационных приемов для организации деятельности персонала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  <w:t>5. Тема: Качество работы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>- Изучение видов и форм оценки работы персонала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  <w:t>6. Тема: Контроль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 xml:space="preserve">- Изучение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>СанПиН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 xml:space="preserve"> офисны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>х условий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  <w:t>7. Тема: Совещание</w:t>
      </w:r>
    </w:p>
    <w:p w:rsidR="00E531B6" w:rsidRDefault="004F0498">
      <w:pPr>
        <w:pStyle w:val="Standard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и проведение деловых совещаний с разработкой управленческого решения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>- Решение ситуационных задач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  <w:t>8. Тема: Презентация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 xml:space="preserve">- Подготовка презентации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>турпродукта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>. Презентация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  <w:t>9. Тема: Финансовые показатели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 xml:space="preserve">- Решение 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>задач на расчеты основных финансовых показателей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  <w:t>10. Тема: Оформление документов</w:t>
      </w:r>
    </w:p>
    <w:p w:rsidR="00E531B6" w:rsidRDefault="004F0498">
      <w:pPr>
        <w:pStyle w:val="Standard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Овладение навыками работы с оргтехникой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>- Оформление приказов, деловых писем, справок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  <w:t>11. Тема: Работа в команде</w:t>
      </w:r>
    </w:p>
    <w:p w:rsidR="00E531B6" w:rsidRDefault="004F0498">
      <w:pPr>
        <w:pStyle w:val="Standard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Ролевая игра «Выработка и командное решение при отборе пер</w:t>
      </w:r>
      <w:r>
        <w:rPr>
          <w:rFonts w:ascii="Times New Roman" w:hAnsi="Times New Roman" w:cs="Times New Roman"/>
        </w:rPr>
        <w:t>сонала»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 xml:space="preserve"> упражнения по управлению конфликтами и стрессами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FFFFFF"/>
          <w:lang w:bidi="ar-SA"/>
        </w:rPr>
        <w:t>12. Тема: Оформление отчета</w:t>
      </w:r>
    </w:p>
    <w:p w:rsidR="00E531B6" w:rsidRDefault="004F0498">
      <w:pPr>
        <w:pStyle w:val="Standard"/>
        <w:shd w:val="clear" w:color="auto" w:fill="FFFFFF"/>
        <w:tabs>
          <w:tab w:val="left" w:pos="816"/>
        </w:tabs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bidi="ar-SA"/>
        </w:rPr>
        <w:t>- Оформление отчета</w:t>
      </w:r>
    </w:p>
    <w:p w:rsidR="00E531B6" w:rsidRDefault="00E531B6">
      <w:pPr>
        <w:pStyle w:val="Standard"/>
        <w:shd w:val="clear" w:color="auto" w:fill="FFFFFF"/>
        <w:tabs>
          <w:tab w:val="left" w:pos="816"/>
        </w:tabs>
        <w:rPr>
          <w:rFonts w:ascii="Times New Roman" w:hAnsi="Times New Roman" w:cs="Times New Roman"/>
        </w:rPr>
      </w:pPr>
    </w:p>
    <w:p w:rsidR="00E531B6" w:rsidRDefault="004F0498">
      <w:pPr>
        <w:pStyle w:val="Standard"/>
        <w:shd w:val="clear" w:color="auto" w:fill="FFFFFF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Промежуточная аттестация: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дифференцированный зачет.</w:t>
      </w:r>
    </w:p>
    <w:p w:rsidR="00E531B6" w:rsidRDefault="00E531B6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31B6" w:rsidRDefault="00E531B6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E531B6" w:rsidSect="00E531B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498" w:rsidRDefault="004F0498" w:rsidP="00E531B6">
      <w:r>
        <w:separator/>
      </w:r>
    </w:p>
  </w:endnote>
  <w:endnote w:type="continuationSeparator" w:id="0">
    <w:p w:rsidR="004F0498" w:rsidRDefault="004F0498" w:rsidP="00E53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498" w:rsidRDefault="004F0498" w:rsidP="00E531B6">
      <w:r w:rsidRPr="00E531B6">
        <w:rPr>
          <w:color w:val="000000"/>
        </w:rPr>
        <w:separator/>
      </w:r>
    </w:p>
  </w:footnote>
  <w:footnote w:type="continuationSeparator" w:id="0">
    <w:p w:rsidR="004F0498" w:rsidRDefault="004F0498" w:rsidP="00E531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6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1B6"/>
    <w:rsid w:val="004F0498"/>
    <w:rsid w:val="00844DF5"/>
    <w:rsid w:val="00E5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31B6"/>
  </w:style>
  <w:style w:type="paragraph" w:customStyle="1" w:styleId="Heading">
    <w:name w:val="Heading"/>
    <w:basedOn w:val="Standard"/>
    <w:next w:val="Textbody"/>
    <w:rsid w:val="00E531B6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rsid w:val="00E531B6"/>
    <w:pPr>
      <w:spacing w:after="140" w:line="276" w:lineRule="auto"/>
    </w:pPr>
  </w:style>
  <w:style w:type="paragraph" w:styleId="a3">
    <w:name w:val="List"/>
    <w:basedOn w:val="Textbody"/>
    <w:rsid w:val="00E531B6"/>
  </w:style>
  <w:style w:type="paragraph" w:customStyle="1" w:styleId="Caption">
    <w:name w:val="Caption"/>
    <w:basedOn w:val="Standard"/>
    <w:rsid w:val="00E531B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531B6"/>
    <w:pPr>
      <w:suppressLineNumbers/>
    </w:pPr>
  </w:style>
  <w:style w:type="paragraph" w:customStyle="1" w:styleId="TableParagraph">
    <w:name w:val="Table Paragraph"/>
    <w:basedOn w:val="Standard"/>
    <w:rsid w:val="00E531B6"/>
    <w:pPr>
      <w:widowControl w:val="0"/>
      <w:autoSpaceDE w:val="0"/>
      <w:ind w:left="9"/>
    </w:pPr>
    <w:rPr>
      <w:rFonts w:ascii="Times New Roman" w:hAnsi="Times New Roman" w:cs="Times New Roman"/>
    </w:rPr>
  </w:style>
  <w:style w:type="paragraph" w:customStyle="1" w:styleId="s16">
    <w:name w:val="s_16"/>
    <w:basedOn w:val="Standard"/>
    <w:rsid w:val="00E531B6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rsid w:val="00E531B6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2022-09-07T07:42:00Z</dcterms:created>
  <dcterms:modified xsi:type="dcterms:W3CDTF">2023-09-14T11:20:00Z</dcterms:modified>
</cp:coreProperties>
</file>