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5" w:rsidRDefault="00E74145" w:rsidP="001B5D8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профессиональное образовательное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учреждение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«Воскресенский колледж»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3"/>
        <w:gridCol w:w="6330"/>
      </w:tblGrid>
      <w:tr w:rsidR="00E74145"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СОГЛАСОВАНО</w:t>
            </w:r>
          </w:p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ПЦК</w:t>
            </w:r>
          </w:p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З.М.Дюмина</w:t>
            </w:r>
            <w:proofErr w:type="spellEnd"/>
          </w:p>
        </w:tc>
        <w:tc>
          <w:tcPr>
            <w:tcW w:w="6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44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УТВЕРЖДАЮ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Зам. директора по УРП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_______    Н.Л. Куприна</w:t>
            </w:r>
          </w:p>
        </w:tc>
      </w:tr>
    </w:tbl>
    <w:p w:rsidR="00E74145" w:rsidRDefault="001B5D81" w:rsidP="001B5D81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«___»_________20_____г.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«___»_________20_____г.</w:t>
      </w:r>
    </w:p>
    <w:p w:rsidR="00E74145" w:rsidRDefault="00E74145" w:rsidP="001B5D81">
      <w:pPr>
        <w:tabs>
          <w:tab w:val="left" w:pos="210"/>
          <w:tab w:val="left" w:pos="65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4145" w:rsidRDefault="001B5D81" w:rsidP="001B5D81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E74145" w:rsidRDefault="00E74145" w:rsidP="001B5D81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Методические рекомендации по выполнению курсовой работы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специальности </w:t>
      </w:r>
      <w:r w:rsidR="001566EF">
        <w:rPr>
          <w:rFonts w:ascii="Times New Roman" w:eastAsia="Times New Roman" w:hAnsi="Times New Roman" w:cs="Times New Roman"/>
          <w:b/>
          <w:sz w:val="32"/>
        </w:rPr>
        <w:t>19.02.10</w:t>
      </w:r>
      <w:bookmarkStart w:id="0" w:name="_GoBack"/>
      <w:bookmarkEnd w:id="0"/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Технология продукции общественного питания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ПМ 03 Организация процесса приготовления и приготовление сложной горячей кулинарной продукции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МДК 03.01 Технология приготовления сложной горячей кулинарной продукции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</w:rPr>
        <w:t>Воскресенск 2016</w:t>
      </w:r>
      <w:r>
        <w:rPr>
          <w:rFonts w:ascii="Times New Roman" w:eastAsia="Times New Roman" w:hAnsi="Times New Roman" w:cs="Times New Roman"/>
        </w:rPr>
        <w:t>г.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145" w:rsidRDefault="001B5D81" w:rsidP="001B5D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E74145" w:rsidRDefault="00E74145" w:rsidP="001B5D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 по курсовой работе______________________________3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2.Характеристика структурных элементов курсовой работы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дисциплине_______________________________________________________5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3.Методические рекомендации по оформлению текста курсовой работы____________________________________________________________13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оценки курсовой работы_______________________________19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Список рекомендуемой литературы_______________________________21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Приложения___________________________________________________27</w:t>
      </w:r>
    </w:p>
    <w:p w:rsidR="00E74145" w:rsidRDefault="00E74145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1B5D81" w:rsidRDefault="001B5D81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E74145" w:rsidP="001B5D81">
      <w:pPr>
        <w:spacing w:line="240" w:lineRule="auto"/>
        <w:rPr>
          <w:rFonts w:ascii="Calibri" w:eastAsia="Calibri" w:hAnsi="Calibri" w:cs="Calibri"/>
          <w:b/>
        </w:rPr>
      </w:pPr>
    </w:p>
    <w:p w:rsidR="00E74145" w:rsidRDefault="001B5D81" w:rsidP="001B5D81">
      <w:pPr>
        <w:spacing w:line="240" w:lineRule="auto"/>
        <w:ind w:left="851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 ПО КУРСОВОЙ РАБОТЕ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рекомендации по выполнению курсовой работы по специальности 260807 Технология продукции общественного питания составлены в соответствии с требованиями ФГОС в части требований к минимуму содержания и уровню подготовки выпускников образовательных учреждений среднего профессионального образования.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Целями курсовой работы являются: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более глубокое овладение знаниями;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формирование умений осуществлять поиск, обобщать, анализировать необходимую информацию;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привитие интереса к исследовательской деятельности;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умений самостоятельной работы;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овладение умениями последовательного обоснованного изложения своих мыслей;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выработка умений анализировать сложные явления.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курсовой работы направлено на приобретение обучающимися практического опыта по систематизации полученных знаний и практических умений, формированию профессиональных (ПК) и общих компетенций (</w:t>
      </w:r>
      <w:proofErr w:type="gramStart"/>
      <w:r>
        <w:rPr>
          <w:rFonts w:ascii="Times New Roman" w:eastAsia="Times New Roman" w:hAnsi="Times New Roman" w:cs="Times New Roman"/>
          <w:sz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</w:rPr>
        <w:t>):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7681"/>
      </w:tblGrid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компетенции</w:t>
            </w:r>
          </w:p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ФГОС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компетенций</w:t>
            </w:r>
          </w:p>
        </w:tc>
      </w:tr>
      <w:tr w:rsidR="00E74145">
        <w:trPr>
          <w:trHeight w:val="1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компетенции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Брать на себя ответственность за работу членов команды, результат выполнения заданий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  <w:tr w:rsidR="00E74145">
        <w:trPr>
          <w:trHeight w:val="1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firstLine="8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приготовление сложных супов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приготовление сложных горячих соусов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3.3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приготовление сложных блюд из овощей, грибов и сыра</w:t>
            </w:r>
          </w:p>
        </w:tc>
      </w:tr>
      <w:tr w:rsidR="00E74145">
        <w:trPr>
          <w:trHeight w:val="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3.4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</w:tr>
    </w:tbl>
    <w:p w:rsidR="00E74145" w:rsidRDefault="00E74145" w:rsidP="001B5D81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Изложение материала курсовой работы должно носить проблемный характер.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при написании курсовой работы следует активно использовать региональный компонент, привлекая для сравнения и анализа официальные материалы.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Общими требованиями к курсовой работе являются: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целевая направленность;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четкость построения;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логическая последовательность изложения материала;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убедительность аргументов;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краткость и четкость формулировок;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конкретность изложения результатов работы;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доказательность выводов и обоснованность рекомендаций;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грамотность оформления.</w:t>
      </w:r>
    </w:p>
    <w:p w:rsidR="00E74145" w:rsidRDefault="001B5D81" w:rsidP="001B5D81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E74145" w:rsidRDefault="00E74145" w:rsidP="001B5D81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ХАРАКТЕРИСТИКА СТРУКТУРНЫХ ЭЛЕМЕНТОВ КУРСОВОЙ РАБОТЫ </w:t>
      </w:r>
    </w:p>
    <w:p w:rsidR="00E74145" w:rsidRDefault="00E74145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Курсовая работа должна содержать следующие обязательные составные части: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(Приложение 3)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Титульный лист (Приложение 4)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Оглавление (Приложение 5)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часть (2 главы) 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</w:t>
      </w:r>
    </w:p>
    <w:p w:rsidR="00E74145" w:rsidRDefault="001B5D81" w:rsidP="001B5D81">
      <w:pPr>
        <w:numPr>
          <w:ilvl w:val="0"/>
          <w:numId w:val="2"/>
        </w:numPr>
        <w:spacing w:after="0" w:line="240" w:lineRule="auto"/>
        <w:ind w:left="1316" w:hanging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</w:t>
      </w:r>
    </w:p>
    <w:p w:rsidR="00E74145" w:rsidRDefault="00E74145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1- Структура и объём курсовой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0"/>
        <w:gridCol w:w="3551"/>
      </w:tblGrid>
      <w:tr w:rsidR="00E74145">
        <w:trPr>
          <w:trHeight w:val="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в страницах</w:t>
            </w:r>
          </w:p>
        </w:tc>
      </w:tr>
      <w:tr w:rsidR="00E74145">
        <w:trPr>
          <w:trHeight w:val="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</w:tr>
      <w:tr w:rsidR="00E74145">
        <w:trPr>
          <w:trHeight w:val="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Теоретическая часть (1 глава)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10-12</w:t>
            </w:r>
          </w:p>
        </w:tc>
      </w:tr>
      <w:tr w:rsidR="00E74145">
        <w:trPr>
          <w:trHeight w:val="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часть (2 глава)                                   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12-18</w:t>
            </w:r>
          </w:p>
        </w:tc>
      </w:tr>
      <w:tr w:rsidR="00E74145">
        <w:trPr>
          <w:trHeight w:val="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</w:tr>
      <w:tr w:rsidR="00E74145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Список использованных источников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15 источников </w:t>
            </w:r>
          </w:p>
        </w:tc>
      </w:tr>
      <w:tr w:rsidR="00E74145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30-35</w:t>
            </w:r>
          </w:p>
        </w:tc>
      </w:tr>
      <w:tr w:rsidR="00E74145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темой</w:t>
            </w:r>
          </w:p>
        </w:tc>
      </w:tr>
    </w:tbl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 введении обучающийся обязательно должен обосновать </w:t>
      </w:r>
      <w:r>
        <w:rPr>
          <w:rFonts w:ascii="Times New Roman" w:eastAsia="Times New Roman" w:hAnsi="Times New Roman" w:cs="Times New Roman"/>
          <w:b/>
          <w:sz w:val="28"/>
        </w:rPr>
        <w:t xml:space="preserve">актуальность избранной темы курсовой работы.  </w:t>
      </w:r>
      <w:r>
        <w:rPr>
          <w:rFonts w:ascii="Times New Roman" w:eastAsia="Times New Roman" w:hAnsi="Times New Roman" w:cs="Times New Roman"/>
          <w:sz w:val="28"/>
        </w:rPr>
        <w:t>Для этого следует показать суть проблемной ситуации, с которой сталкиваются предприятия в условиях формирования рыночной экономики, из чего будет видна важность темы курсового исследования. При этом можно использовать региональный компонент, материалы периодической печати и научных дискуссий. Например, для характеристики актуальности темы можно использовать следующую фразу: «Этими обстоятельствами обусловлен выбор темы курсовой работы».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 определяется </w:t>
      </w:r>
      <w:r>
        <w:rPr>
          <w:rFonts w:ascii="Times New Roman" w:eastAsia="Times New Roman" w:hAnsi="Times New Roman" w:cs="Times New Roman"/>
          <w:b/>
          <w:sz w:val="28"/>
        </w:rPr>
        <w:t>цель работы</w:t>
      </w:r>
      <w:r>
        <w:rPr>
          <w:rFonts w:ascii="Times New Roman" w:eastAsia="Times New Roman" w:hAnsi="Times New Roman" w:cs="Times New Roman"/>
          <w:sz w:val="28"/>
        </w:rPr>
        <w:t xml:space="preserve"> с ее разделением на комплекс взаимосвязанных </w:t>
      </w:r>
      <w:r>
        <w:rPr>
          <w:rFonts w:ascii="Times New Roman" w:eastAsia="Times New Roman" w:hAnsi="Times New Roman" w:cs="Times New Roman"/>
          <w:b/>
          <w:sz w:val="28"/>
        </w:rPr>
        <w:t>задач</w:t>
      </w:r>
      <w:r>
        <w:rPr>
          <w:rFonts w:ascii="Times New Roman" w:eastAsia="Times New Roman" w:hAnsi="Times New Roman" w:cs="Times New Roman"/>
          <w:sz w:val="28"/>
        </w:rPr>
        <w:t xml:space="preserve">, подлежащих решению в процессе выполнения курсовой работы. При этом можно использовать следующие фразы: «Цель курсовой работы состоит в углублении и закреплении теоретических знаний по теме исследования, формировании общих и профессиональных компетенций, разработке нормативно-технологической документации на новые виды кулинарной продукции, обеспечивающей эффективное функционирование современных организаций общественного питания». В соответствии с поставленной целью были определены следующие задачи: 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изучить теоретические основы…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дать характеристику….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описать производственные помещения для приготовления…..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провести анализ применяемых технологий при приготовлении…..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изложить сущность новых приёмов обработки сырья и ……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разработать технологические карты и …. 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определить продажную цену блюд и …..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выполнить расчёт калорийности блюд и гарниров.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цели курсовой работы обычно перечисляются (изучить …, описать…, установить…, выяснить… и т.д.).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Далее во введении </w:t>
      </w:r>
      <w:r>
        <w:rPr>
          <w:rFonts w:ascii="Times New Roman" w:eastAsia="Times New Roman" w:hAnsi="Times New Roman" w:cs="Times New Roman"/>
          <w:b/>
          <w:sz w:val="28"/>
        </w:rPr>
        <w:t xml:space="preserve">формулируются объект и предмет исследования. </w:t>
      </w:r>
      <w:r>
        <w:rPr>
          <w:rFonts w:ascii="Times New Roman" w:eastAsia="Times New Roman" w:hAnsi="Times New Roman" w:cs="Times New Roman"/>
          <w:sz w:val="28"/>
        </w:rPr>
        <w:t xml:space="preserve">Объектом исследования является предприятие питания определённого типа, а предмет исследования определяется в названии темы курсовой работы.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 определяется </w:t>
      </w:r>
      <w:r>
        <w:rPr>
          <w:rFonts w:ascii="Times New Roman" w:eastAsia="Times New Roman" w:hAnsi="Times New Roman" w:cs="Times New Roman"/>
          <w:b/>
          <w:sz w:val="28"/>
        </w:rPr>
        <w:t>информационная база курсового исследования</w:t>
      </w:r>
      <w:r>
        <w:rPr>
          <w:rFonts w:ascii="Times New Roman" w:eastAsia="Times New Roman" w:hAnsi="Times New Roman" w:cs="Times New Roman"/>
          <w:sz w:val="28"/>
        </w:rPr>
        <w:t xml:space="preserve">. Следует грамотно перечислять наименования использованных источников. Далее указываются </w:t>
      </w:r>
      <w:r>
        <w:rPr>
          <w:rFonts w:ascii="Times New Roman" w:eastAsia="Times New Roman" w:hAnsi="Times New Roman" w:cs="Times New Roman"/>
          <w:b/>
          <w:sz w:val="28"/>
        </w:rPr>
        <w:t xml:space="preserve">использованные </w:t>
      </w:r>
      <w:r>
        <w:rPr>
          <w:rFonts w:ascii="Times New Roman" w:eastAsia="Times New Roman" w:hAnsi="Times New Roman" w:cs="Times New Roman"/>
          <w:sz w:val="28"/>
        </w:rPr>
        <w:t xml:space="preserve">студентом </w:t>
      </w:r>
      <w:r>
        <w:rPr>
          <w:rFonts w:ascii="Times New Roman" w:eastAsia="Times New Roman" w:hAnsi="Times New Roman" w:cs="Times New Roman"/>
          <w:b/>
          <w:sz w:val="28"/>
        </w:rPr>
        <w:t>методы  исследования.</w:t>
      </w:r>
      <w:r>
        <w:rPr>
          <w:rFonts w:ascii="Times New Roman" w:eastAsia="Times New Roman" w:hAnsi="Times New Roman" w:cs="Times New Roman"/>
          <w:sz w:val="28"/>
        </w:rPr>
        <w:t xml:space="preserve"> Например: «В процесс выполнения курсовой работы для решения поставленных задач применены различные приемы и методы исследований: монографический, логический, статистический, аналитический, расчетно-конструктивный, метод технико-экономических расчетов и т.д.».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Заключительным элементом введения может быть </w:t>
      </w:r>
      <w:r>
        <w:rPr>
          <w:rFonts w:ascii="Times New Roman" w:eastAsia="Times New Roman" w:hAnsi="Times New Roman" w:cs="Times New Roman"/>
          <w:b/>
          <w:sz w:val="28"/>
        </w:rPr>
        <w:t xml:space="preserve">краткая характеристика структуры работы. </w:t>
      </w:r>
      <w:r>
        <w:rPr>
          <w:rFonts w:ascii="Times New Roman" w:eastAsia="Times New Roman" w:hAnsi="Times New Roman" w:cs="Times New Roman"/>
          <w:sz w:val="28"/>
        </w:rPr>
        <w:t>Например: «Курсовая работа содержит введение, 2 главы, заключение, список использованных источников в количестве…, приложение в количестве….. Работа выполнена на … страницах печатного текста».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 курсовой работы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Курсовая работа должна содержать 2 главы, каждая из которых делится на  параграфы.</w:t>
      </w:r>
    </w:p>
    <w:p w:rsidR="00E74145" w:rsidRDefault="001B5D81" w:rsidP="001B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1</w:t>
      </w:r>
      <w:r>
        <w:rPr>
          <w:rFonts w:ascii="Times New Roman" w:eastAsia="Times New Roman" w:hAnsi="Times New Roman" w:cs="Times New Roman"/>
          <w:sz w:val="28"/>
        </w:rPr>
        <w:t xml:space="preserve"> работы носят общетеоретический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характер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представляет собой организационно-технологическую характеристику помещений, оборудования, сырья по теме исследования. Описывается технологический процесс приготовления группы блюд и изделий. Следует делать обязательные ссылки на источник информации, указывая в конце цитаты в квадратных скобках номер источника литературы и страницы, на которой содержится цитируемая фраза.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2 </w:t>
      </w:r>
      <w:r>
        <w:rPr>
          <w:rFonts w:ascii="Times New Roman" w:eastAsia="Times New Roman" w:hAnsi="Times New Roman" w:cs="Times New Roman"/>
          <w:sz w:val="28"/>
        </w:rPr>
        <w:t xml:space="preserve">работы носит практический, проектный, расчетно-конструктивный характер.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Рассматривается процесс разработки технологических и технико-технологических карт на фирменные блюда, составляются технологические схемы их приготовления, рассчитываются калорийность и продажная цена блюд.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Обязательным для курсовой работы является логическая взаимосвязь между главами и последовательное развитие основной темы на протяжении всей работы.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этой части работы студент должен показать, как выполнены те цели и задачи, которые поставлены в курсовой работе во введении.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заключении логически последовательно излагаются выводы и предложения, к которым пришел студент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выполненных разработок. Именно разработка предложений и рекомендаций будет свидетельствовать о практической значимости курсовой работы.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Выводы и предложения пишутся в виде тезисов, по пунктам, и должны отражать основные выводы по теории вопроса, по приведенным расчётам, а также по всем предлагаемым направлениям совершенствования предмета исследования. Таким образом, в заключении  формулируются краткие выводы по каждой из двух глав курсовой работы. 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использованных источников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Библиографический список – это элемент библиографического аппарата, который содержит библиографические описания использованных источников и помещается после заключения. Такой список составляет одну из частей курсовой работы и отражает самостоятельную творческую работу студента.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Этот список необходим для подтверждения правильности теоретических и практических выводов и предложений студента, </w:t>
      </w:r>
      <w:r>
        <w:rPr>
          <w:rFonts w:ascii="Times New Roman" w:eastAsia="Times New Roman" w:hAnsi="Times New Roman" w:cs="Times New Roman"/>
          <w:sz w:val="28"/>
        </w:rPr>
        <w:lastRenderedPageBreak/>
        <w:t>целесообразности выбора использованных в курсовой работе методов исследования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 список литературы должны быть включены только те источники информации, которые были непосредственно использованы студентом и на которые имеются ссылки в тексте курсовой работы.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использованных источников в курсовой работе необходимо приводить в </w:t>
      </w:r>
      <w:r>
        <w:rPr>
          <w:rFonts w:ascii="Times New Roman" w:eastAsia="Times New Roman" w:hAnsi="Times New Roman" w:cs="Times New Roman"/>
          <w:b/>
          <w:sz w:val="28"/>
        </w:rPr>
        <w:t>алфавитном порядке.</w:t>
      </w:r>
      <w:r>
        <w:rPr>
          <w:rFonts w:ascii="Times New Roman" w:eastAsia="Times New Roman" w:hAnsi="Times New Roman" w:cs="Times New Roman"/>
          <w:sz w:val="28"/>
        </w:rPr>
        <w:t xml:space="preserve"> При этом по каждому источнику отражаются фамилия и инициалы автора, полный заголовок книги или статьи, место издания, наименование издательства, год издания и нумерации страниц.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Рекомендации по оформлению списка использованных источников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описании книги должны входить: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фамилия и инициалы автора;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полное название книги (с подзаголовками, которые могут идти после запятой, после двоеточия, в скобках и т.п.);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косой черт</w:t>
      </w:r>
      <w:proofErr w:type="gramStart"/>
      <w:r>
        <w:rPr>
          <w:rFonts w:ascii="Times New Roman" w:eastAsia="Times New Roman" w:hAnsi="Times New Roman" w:cs="Times New Roman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данные о переводчике (если это перевод с иностранного языка) или о редакторе ( если книга написана коллективом авторов);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тир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название города, в котором издана книга;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двоеточия - название издательства, которое ее выпустило;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запятой - год издания;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точки и тире - количество страниц.</w:t>
      </w:r>
    </w:p>
    <w:p w:rsidR="00E74145" w:rsidRDefault="001B5D81" w:rsidP="001B5D8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Например:</w:t>
      </w:r>
    </w:p>
    <w:p w:rsidR="00E74145" w:rsidRDefault="001B5D81" w:rsidP="001B5D8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Бланк И.А. Управление торговым предприятием.- М.: Ассоциация авторов и издателей ТАНДЕМ. Издательство ЭКСМОС, 2010.- 416 с.</w:t>
      </w:r>
    </w:p>
    <w:p w:rsidR="00E74145" w:rsidRDefault="001B5D81" w:rsidP="001B5D8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Экономическая теория: Учебник. 2-е изд.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 / Н.И. Базылев, А.В. Бондарь, С. П. Гурко и др.; Под ред. Н. И. Базылева, С.П. Гурко.- Мн.: БГЭУ, 2012.-550 с.</w:t>
      </w:r>
    </w:p>
    <w:p w:rsidR="00E74145" w:rsidRDefault="001B5D81" w:rsidP="001B5D8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использовании статьи из газеты или журнала следует: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указать фамилию и инициалы автора (авторов);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указать полное наименование статьи;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двойной косой черты указать наименование журнала или газеты;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точки и тире указать год издания;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точки и тире указать номер журнала или календарную дату издания газеты;</w:t>
      </w:r>
    </w:p>
    <w:p w:rsidR="00E74145" w:rsidRDefault="001B5D81" w:rsidP="001B5D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точки и тире указать номер страницы, на которой помещена используемая статья.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Воробьев С. Н. Результаты работы обнадеживают. // </w:t>
      </w:r>
      <w:proofErr w:type="gramStart"/>
      <w:r>
        <w:rPr>
          <w:rFonts w:ascii="Times New Roman" w:eastAsia="Times New Roman" w:hAnsi="Times New Roman" w:cs="Times New Roman"/>
          <w:sz w:val="28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правда. – 2012. – 30 сентября. – С.4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Саркисянц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Проблема мировой задолженности и России. // Банковское дело. – 2012. - № 6. – С.22-29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 должен составляться единообразно, нумерация делается сплошной от первого до последнего названия.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Приложения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курсовой работе обязательно должны быть приложения. Они содержат материал, иллюстрирующий теоретические аспекты и служащий исходной базой для расчетов.  </w:t>
      </w:r>
    </w:p>
    <w:p w:rsidR="00E74145" w:rsidRDefault="001B5D81" w:rsidP="001B5D81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приложения следует относить вспомогательный материал, который при включении в основную часть работы загромождает текст.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3.МЕТОДИЧЕСКИЕ РЕКОМЕНДАЦИИ ПО ОФОРМЛЕНИЮ ТЕКСТА 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КУРСОВОЙ РАБОТЫ</w:t>
      </w:r>
    </w:p>
    <w:p w:rsidR="00E74145" w:rsidRDefault="00E74145" w:rsidP="001B5D81">
      <w:pPr>
        <w:spacing w:after="0" w:line="240" w:lineRule="auto"/>
        <w:ind w:left="362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работы излагается на компьютере на стандартных листах формата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(210 х 297 мм) без рамки. </w:t>
      </w:r>
      <w:proofErr w:type="gramStart"/>
      <w:r>
        <w:rPr>
          <w:rFonts w:ascii="Times New Roman" w:eastAsia="Times New Roman" w:hAnsi="Times New Roman" w:cs="Times New Roman"/>
          <w:sz w:val="28"/>
        </w:rPr>
        <w:t>По всем четырем сторонам листа оставляются поля: с левой стороны – 30 мм, с правой – 10 мм, сверху – 20 мм, снизу  20 мм.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Абзац – 1,25 см.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Односторонняя печать текста на компьютере, междустрочный интервал – 1,5,  шрифт  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(размер основного текста – 14 </w:t>
      </w:r>
      <w:proofErr w:type="spellStart"/>
      <w:r>
        <w:rPr>
          <w:rFonts w:ascii="Times New Roman" w:eastAsia="Times New Roman" w:hAnsi="Times New Roman" w:cs="Times New Roman"/>
          <w:sz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размер шрифта сносок, таблиц, приложений – 12 </w:t>
      </w:r>
      <w:proofErr w:type="spellStart"/>
      <w:r>
        <w:rPr>
          <w:rFonts w:ascii="Times New Roman" w:eastAsia="Times New Roman" w:hAnsi="Times New Roman" w:cs="Times New Roman"/>
          <w:sz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Выравнивание текста – по ширине, без отступов.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Автоматическая расстановка переносов.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структурная часть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оформляется с новой страницы. Наименования структурных частей в тексте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(«ОГЛАВЛЕНИЕ», «ВВЕДЕНИЕ», «ГЛАВА», «ЗАКЛЮЧЕНИЕ», «СПИСОК ИСПОЛЬЗОВАННЫХ ИСТОЧНИКОВ») печатаются прописными (заглавными) жирными буквами по центру строки,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 подчеркивания. Точка в конце наименования не ставится.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E74145" w:rsidRDefault="001B5D81" w:rsidP="001B5D8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Расстояние между заголовком и текстом составляет 2 интервала, а между заголовками раздела и подраздела -  1 интервал. </w:t>
      </w:r>
    </w:p>
    <w:p w:rsidR="00E74145" w:rsidRDefault="001B5D81" w:rsidP="001B5D8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Перенос слов в заголовках глав и подпунктов не допускается.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Точку в конце заголовка не ставят.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работе обязательно указывается название глав и вопросов, которое должно точно соответствовать плану и содержанию работы. Главы должны иметь порядковую нумерацию в пределах всей работы и обозначаться арабскими цифрами с точкой.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Введение и заключение не нумеруются.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 вопроса состоит из номера главы и порядкового номера вопроса, например: «1.1», «1.2», «2.1» и т.п.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глава начинается с новой страницы, а начало каждого вопроса пишется на той же странице, что и предыдущий вопрос, при условии, что на этой странице размещается после заголовка не менее 3-х строк текста.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Нумерация страниц работы должна быть сквозной, в нижней части листа, по центру  арабскими цифрами.  </w:t>
      </w:r>
    </w:p>
    <w:p w:rsidR="00E74145" w:rsidRDefault="001B5D81" w:rsidP="001B5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Титульный лист, задание (состоящее из 2-х страниц) и оглавление включаются в общую нумерацию страниц, но  номер страницы на титульном </w:t>
      </w:r>
      <w:r>
        <w:rPr>
          <w:rFonts w:ascii="Times New Roman" w:eastAsia="Times New Roman" w:hAnsi="Times New Roman" w:cs="Times New Roman"/>
          <w:sz w:val="28"/>
        </w:rPr>
        <w:lastRenderedPageBreak/>
        <w:t>листе не проставляется. Нумерация начинается с «ОГЛАВЛЕНИЯ» (т.е. со страницы 4).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принято писать в работе «я думаю», «я предлагаю» и т.п. Излагать материал рекомендуется от первого лица множественного числа («по нашему мнению»).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используются, как правило, ссылки в квадратных скобках, арабской цифрой, которые содержат  указание  на порядковый номер источника в перечне использованных источников и номер страницы, например: 23, с.50, 23, с.50-53.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Ссылки на иллюстрации, таблицы, формулы, уравнения, приложения следует указывать их порядковым номером, например: «...в подпунктах 2.2.», «... на рисунке 8», «в приложении 9» и т.п. </w:t>
      </w:r>
    </w:p>
    <w:p w:rsidR="00E74145" w:rsidRDefault="001B5D81" w:rsidP="001B5D81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иллюстративному материалу относятся: диаграммы, графики, схемы, фото и т.п., которые называются рисунками.</w:t>
      </w:r>
    </w:p>
    <w:p w:rsidR="00E74145" w:rsidRDefault="001B5D81" w:rsidP="001B5D81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рисунки, расположенные в основной части ВКР, делается обязательная ссылка: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круглых скобках, например: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Спрос на товар увеличился вдвое (Рисунок 1);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виде оборота, например: </w:t>
      </w:r>
      <w:proofErr w:type="gramStart"/>
      <w:r>
        <w:rPr>
          <w:rFonts w:ascii="Times New Roman" w:eastAsia="Times New Roman" w:hAnsi="Times New Roman" w:cs="Times New Roman"/>
          <w:sz w:val="28"/>
        </w:rPr>
        <w:t>Как видно из рисунка 8, спрос на товар увеличился вдвое;</w:t>
      </w:r>
      <w:proofErr w:type="gramEnd"/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в приложении (например: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Динамика увеличения спроса на товары представлена на рисунке в Приложении 1).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Нумерация рисунков может быть сквозной в пределах всей текстовой части ВКР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например: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Рисунок 1, Рисунок 2 и т.д.). </w:t>
      </w:r>
      <w:proofErr w:type="gramEnd"/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Рисунок имеет подрисуночный текст - название, раскрывающее его содержание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например: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1 – Этапы управления кадрами).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рекомендуется выделение надписи жирным шрифтом или курсивом. </w:t>
      </w:r>
    </w:p>
    <w:p w:rsidR="00E74145" w:rsidRDefault="001B5D81" w:rsidP="001B5D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рисунков представлено в 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Приложении 8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Цифровой материал, результаты расчетов и анализа, как правило, оформляются в виде таблиц, включаемых как  в основную часть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(выравнивание по центру), так и в приложения.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На каждую таблицу в тексте должна быть сделана ссылка (например: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Данные таблицы 2 показывают…, Результаты расчетов представлены в таблице 3…).</w:t>
      </w:r>
      <w:proofErr w:type="gramEnd"/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таблицей слева помещается надпись «Таблица…» с указанием ее номера (знак № и точка не ставятся), после знака  пишется тематический заголовок с прописной (заглавной) буквы, без подчеркивания. Точка в конце заголовка не ставится.</w:t>
      </w:r>
    </w:p>
    <w:p w:rsidR="00E74145" w:rsidRDefault="001B5D81" w:rsidP="001B5D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Нумерация таблиц должна быть сквозной в пределах всей текстовой части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(например: </w:t>
      </w:r>
      <w:proofErr w:type="gramStart"/>
      <w:r>
        <w:rPr>
          <w:rFonts w:ascii="Times New Roman" w:eastAsia="Times New Roman" w:hAnsi="Times New Roman" w:cs="Times New Roman"/>
          <w:sz w:val="28"/>
        </w:rPr>
        <w:t>Таблица 1, Таблица 2 и т.д.).</w:t>
      </w:r>
      <w:proofErr w:type="gramEnd"/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предусматривается графа «№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/п».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переноса таблицы на другой лист заголовок таблицы не дублируется, а в левом верхнем углу указывается:  «Продолжение таблицы…», строка с нумерацией граф дублируется при ее наличии. 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большом количестве таблиц часть из них следует оформлять в виде приложений.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Формулы размещаются отдельными строками и нумеруются сквозной нумерацией.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Номер проставляется арабскими цифрами с правой стороны листа на уровне формулы в круглых скобках.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формулы ставится запятая и с новой строки после слова «где» идет расшифровка каждого обозначения, например: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 = а</w:t>
      </w:r>
      <w:proofErr w:type="gramStart"/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(1)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S – площадь квадрата, м</w:t>
      </w:r>
      <w:proofErr w:type="gramStart"/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– сторона квадрата,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Формулы, следующие одна за другой и не разделенные текстом, отделяются запятой.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Размеры прописных букв и цифр формул – 6-8 мм, строчных 3-4 мм, индексы и показатели в 1,5-2 раза меньше буквенных обозначений.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Формулы следует выделять из текста в отдельную строку. Выше и ниже каждой формулы оставляется свободной одна строка.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 имеет единую сквозную нумерацию, охватывающую все подразделы.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его оформлении рекомендуется следующая последовательность расположения материала:</w:t>
      </w:r>
    </w:p>
    <w:p w:rsidR="00E74145" w:rsidRDefault="001B5D81" w:rsidP="001B5D81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Официально-документальные материалы: Президента РФ, Правительства РФ, Государственной Думы РФ: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федеральные законы РФ;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указы Президента РФ;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постановления Правительства РФ.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Труды, речи, выступления Президента РФ, Правительства РФ, материалы конференций, съездов.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Технико-экономические нормативы, положения по бухгалтерскому учету, стандарты, сборники документов, материалов министерств и ведомств, статистические сборники.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Монографии, диссертации, рефераты, доклады, книги, статьи из книг приводятся в алфавитном порядке авторов. Если авторов нет, то в алфавитном порядке заглавий.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Статьи из журналов, газет, периодических изданий располагаются в алфавитном порядке с указанием года издания журнала (газеты), номер, страницы.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Библиографические указатели, использованные в процессе работы.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подразделе «Литература» указываются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описании источников:</w:t>
      </w:r>
    </w:p>
    <w:p w:rsidR="00E74145" w:rsidRDefault="001B5D81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одного, двух или трех авторов: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Фамилия и инициалы автора  Название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кавычек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): Сведения, относящиеся к названию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если есть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/.– Сведения об издании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номер, дополнения и т.д.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 – Место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город, где была издана книга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): Название издательства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кавычек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год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буквы «г»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– Общее количество страниц или номера страниц, если использовалась  часть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книги. </w:t>
      </w:r>
    </w:p>
    <w:p w:rsidR="00E74145" w:rsidRDefault="001B5D81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более трех авторов: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Название / Фамилия и инициалы автора, могут быть указаны все авторы или только первый с пометкой в квадратных скобках [и др.].– Сведения об издании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номер, дополнения и т.д.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 – Место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город, где была издана книга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издательства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кавычек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год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буквы «г»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 – Общее количество страниц или номера страниц, если использовалась  часть книги.</w:t>
      </w:r>
    </w:p>
    <w:p w:rsidR="00E74145" w:rsidRDefault="001B5D81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пяти и более авторов: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/ Фамилия и инициалы автора, может быть указан только первый автор или три автора с пометкой в квадратных скобках [и др.].– Сведения об издании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номер, дополнения и т.д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.). – Место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город, где была издана книга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издательства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кавычек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год издания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 буквы «г»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– Общее количество страниц или номера страниц, если использовалась  часть книги. </w:t>
      </w:r>
    </w:p>
    <w:p w:rsidR="00E74145" w:rsidRDefault="001B5D81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статьи из журнала  (газеты):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Фамилия и инициалы автора. Название статьи // Название журнала (или газеты). – Год выхода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год выпуска газеты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урнала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дата выпуска или № газеты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– Страницы, на которых помещена публикуемая статья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«Ресурсы Интернет» 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 </w:t>
      </w:r>
    </w:p>
    <w:p w:rsidR="00E74145" w:rsidRDefault="001B5D81" w:rsidP="001B5D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-системные требования - в том случае, когда для доступа к документу нужно специальное программное обеспечение, например: </w:t>
      </w:r>
      <w:proofErr w:type="spellStart"/>
      <w:r>
        <w:rPr>
          <w:rFonts w:ascii="Times New Roman" w:eastAsia="Times New Roman" w:hAnsi="Times New Roman" w:cs="Times New Roman"/>
          <w:sz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Acrobat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т.п.; </w:t>
      </w:r>
    </w:p>
    <w:p w:rsidR="00E74145" w:rsidRDefault="001B5D81" w:rsidP="001B5D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E74145" w:rsidRDefault="001B5D81" w:rsidP="001B5D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-дата обновления документа или его части указывается в том случае, если она зафиксирована на сайте; </w:t>
      </w:r>
    </w:p>
    <w:p w:rsidR="00E74145" w:rsidRDefault="001B5D81" w:rsidP="001B5D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-электронный адрес, дата обращения к документу – дата, когда составитель ссылки открывал данный документ и этот документ был доступен.</w:t>
      </w:r>
    </w:p>
    <w:p w:rsidR="00E74145" w:rsidRDefault="001B5D81" w:rsidP="001B5D8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приложение должно начинаться с нового листа (страницы) с указанием в правом верхнем углу слова «Приложение» и номера арабскими цифрами  и иметь тематический заголовок.</w:t>
      </w:r>
    </w:p>
    <w:p w:rsidR="00E74145" w:rsidRDefault="001B5D81" w:rsidP="001B5D8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тексте на все приложения даются ссылки.</w:t>
      </w:r>
    </w:p>
    <w:p w:rsidR="00E74145" w:rsidRDefault="001B5D81" w:rsidP="001B5D81">
      <w:pPr>
        <w:spacing w:before="100" w:after="10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</w:rPr>
        <w:t>4.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КУРСОВОЙ РАБОТЫ 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если:</w:t>
      </w:r>
    </w:p>
    <w:p w:rsidR="00E74145" w:rsidRDefault="001B5D81" w:rsidP="001B5D8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Показана актуальность исследования.</w:t>
      </w:r>
    </w:p>
    <w:p w:rsidR="00E74145" w:rsidRDefault="001B5D81" w:rsidP="001B5D81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боснованы и четко сформулированы: цель, задачи, объект и предмет курсовой работы.</w:t>
      </w:r>
    </w:p>
    <w:p w:rsidR="00E74145" w:rsidRDefault="001B5D81" w:rsidP="001B5D8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Достаточно полно раскрыта теоретическая и практическая значимость работы, выполненной автором.</w:t>
      </w:r>
    </w:p>
    <w:p w:rsidR="00E74145" w:rsidRDefault="001B5D81" w:rsidP="001B5D8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Сделаны четкие и убедительные выводы по результатам исследования.</w:t>
      </w:r>
    </w:p>
    <w:p w:rsidR="00E74145" w:rsidRDefault="001B5D81" w:rsidP="001B5D8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Список использованных источников в достаточной степени отражает информацию, имеющуюся в курсовой работе. В тексте имеются ссылки на литературные источники.</w:t>
      </w:r>
    </w:p>
    <w:p w:rsidR="00E74145" w:rsidRDefault="001B5D81" w:rsidP="001B5D8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Имеется необходимый иллюстративный материал.</w:t>
      </w:r>
    </w:p>
    <w:p w:rsidR="00E74145" w:rsidRDefault="001B5D81" w:rsidP="001B5D8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выставляется если: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Показана актуальность исследования.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боснованы и четко сформулированы: цель, задачи, объект и предмет курсовой работы.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Достаточно полно раскрыта теоретическая и практическая значимость работы, выполненной автором.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Сделаны четкие и убедительные выводы по результатам исследования.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Список использованных источников не полностью отражает информацию, имеющуюся в курсовой работе</w:t>
      </w:r>
    </w:p>
    <w:p w:rsidR="00E74145" w:rsidRDefault="001B5D81" w:rsidP="001B5D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и результаты исследования доложены недостаточно четко.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к курсовой работе имеются замечания по содержанию, по глубине проведенного исследования, работа написана неубедительно.</w:t>
      </w:r>
    </w:p>
    <w:p w:rsidR="00E74145" w:rsidRDefault="001B5D81" w:rsidP="001B5D81">
      <w:pPr>
        <w:spacing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выставляется, если курсовая работа имеет много замечаний от рецензента, работа написана непоследовательно, нелогично.</w:t>
      </w:r>
      <w:r>
        <w:rPr>
          <w:rFonts w:ascii="Calibri" w:eastAsia="Calibri" w:hAnsi="Calibri" w:cs="Calibri"/>
        </w:rPr>
        <w:t xml:space="preserve"> </w:t>
      </w:r>
    </w:p>
    <w:p w:rsidR="00E74145" w:rsidRDefault="00E74145" w:rsidP="001B5D81">
      <w:pPr>
        <w:spacing w:line="240" w:lineRule="auto"/>
        <w:ind w:firstLine="709"/>
        <w:jc w:val="both"/>
        <w:rPr>
          <w:rFonts w:ascii="Calibri" w:eastAsia="Calibri" w:hAnsi="Calibri" w:cs="Calibri"/>
        </w:rPr>
      </w:pPr>
    </w:p>
    <w:p w:rsidR="00E74145" w:rsidRDefault="001B5D81" w:rsidP="001B5D81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СПИСОК РЕКОМЕНДУЕМОЙ ЛИТЕРАТУРЫ</w:t>
      </w:r>
    </w:p>
    <w:p w:rsidR="00E74145" w:rsidRDefault="00E74145" w:rsidP="001B5D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</w:t>
      </w:r>
    </w:p>
    <w:p w:rsidR="00E74145" w:rsidRDefault="00E74145" w:rsidP="001B5D8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875"/>
        <w:gridCol w:w="2336"/>
        <w:gridCol w:w="2635"/>
      </w:tblGrid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Автор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Издательство и год издания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Технологическое  оборудование общественного питания и торговли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Гайваронский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 Я., Щеглов Н. 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ИД «ФОРУМ»: ИНФА-М, 2012. - 479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Товароведение и организация торговли продовольственными  товарами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Гранаткина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В.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Издательский центр «Академия», 2013. – 240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Охрана труда в сфере общественного питания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Докторов А. В., Митрофанова Т. И. Мышкина О. Е.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Альфа – М.: ИНФРА–М, 2016. -272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Новые кулинарные технологии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Долгополова С. В.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М.: ЗАО «Издательский дом «Ресторанные ведомости», 2016. - 272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приготовления пищи, учебник для средних специальных учебных заведений / под ред. доктора  технических наук, профессора М. А. Николаевой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Ковалев Н.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Куткина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Н., Кравцова В. 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Издательский дом «Деловая литература», Издательство «Омега–Л», 2016. - 480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Стандартизация и подтверждение соответствия: учебник / И.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9-е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М.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М.: Из-во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2016. – 315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Основы физиологии питания, гигиены и санитарии: учебник.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Матюхина З. П.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ИРПО; Изд. Центр «Академия», 2016. -184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производства на предприятиях общественного питания: учебник / Л. А. Радченко. – Изд. 11-е,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Радченко Л. А.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Ростов 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Феникс, 2011. – 373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продукции общественного питания в 2-х т.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Ратушный А. С., Баранов Б. А., Ковалев Н. И. и др.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Мир, 2015. – 416 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Десерты. Большая кулинарная книга: пер.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немецкого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«BBPG» (ЗАО «ББПГ»), 2015. – 320с.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Микробиология, физиология питания, санитария: учебное пособие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Рубина Е.А., Малыгина В.Ф.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М:  ФОРУМ, 2015. – 240 с. </w:t>
            </w:r>
          </w:p>
          <w:p w:rsidR="00E74145" w:rsidRDefault="00E74145" w:rsidP="001B5D81">
            <w:pPr>
              <w:spacing w:after="0" w:line="240" w:lineRule="auto"/>
            </w:pP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Технология кондитерских изделий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Драгилев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Лурье И.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2014. – 479 с.</w:t>
            </w:r>
          </w:p>
          <w:p w:rsidR="00E74145" w:rsidRDefault="00E74145" w:rsidP="001B5D81">
            <w:pPr>
              <w:spacing w:after="0" w:line="240" w:lineRule="auto"/>
              <w:jc w:val="both"/>
            </w:pP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Сборник рецептур блюд и кулинарных изделий для предприятий общественного питания. Сборник технологических нормативов.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Хлебпродинформ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1997.</w:t>
            </w:r>
          </w:p>
        </w:tc>
      </w:tr>
      <w:tr w:rsidR="00E741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Сборник рецептур на продукцию общественного питания (сборник технических нормативов).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М.: Дели плюс, 2011. – 1008 с.</w:t>
            </w:r>
          </w:p>
        </w:tc>
      </w:tr>
    </w:tbl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185"/>
        <w:gridCol w:w="2156"/>
        <w:gridCol w:w="2566"/>
      </w:tblGrid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Издательство и год издания</w:t>
            </w: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Стандартизация и подтверждение соответствия: учебник / И.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9-е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М.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М.: Из-во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2010. – 315 с.</w:t>
            </w: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Кулинарные праздники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Селезнёв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М.: ИД «ФОРУМ»: ИНФА-М, 2008. - 479 с.</w:t>
            </w: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34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Отечественные журналы: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«Гастроном»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«Пищевая промышленность»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«Питание и общество»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«Ресторанные ведомости»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«Ресторатор»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«Торговое оборудование»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«Школа гастронома»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4145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«Шеф»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74145" w:rsidRDefault="00E74145" w:rsidP="001B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</w:p>
    <w:p w:rsidR="00E74145" w:rsidRDefault="001B5D81" w:rsidP="001B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Интернет ресурсы:</w:t>
      </w:r>
    </w:p>
    <w:p w:rsidR="00E74145" w:rsidRDefault="001566EF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hyperlink r:id="rId6">
        <w:r w:rsidR="001B5D81">
          <w:rPr>
            <w:rFonts w:ascii="Times New Roman" w:eastAsia="Times New Roman" w:hAnsi="Times New Roman" w:cs="Times New Roman"/>
            <w:color w:val="0000FF"/>
            <w:u w:val="single"/>
          </w:rPr>
          <w:t>www.frio.ru</w:t>
        </w:r>
      </w:hyperlink>
      <w:r w:rsidR="001B5D81">
        <w:rPr>
          <w:rFonts w:ascii="Times New Roman" w:eastAsia="Times New Roman" w:hAnsi="Times New Roman" w:cs="Times New Roman"/>
        </w:rPr>
        <w:t xml:space="preserve"> (официальный сайт Федерации рестораторов и </w:t>
      </w:r>
      <w:proofErr w:type="spellStart"/>
      <w:r w:rsidR="001B5D81">
        <w:rPr>
          <w:rFonts w:ascii="Times New Roman" w:eastAsia="Times New Roman" w:hAnsi="Times New Roman" w:cs="Times New Roman"/>
        </w:rPr>
        <w:t>отельеров</w:t>
      </w:r>
      <w:proofErr w:type="spellEnd"/>
      <w:r w:rsidR="001B5D81">
        <w:rPr>
          <w:rFonts w:ascii="Times New Roman" w:eastAsia="Times New Roman" w:hAnsi="Times New Roman" w:cs="Times New Roman"/>
        </w:rPr>
        <w:t>);</w:t>
      </w:r>
    </w:p>
    <w:p w:rsidR="00E74145" w:rsidRDefault="001566EF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hyperlink r:id="rId7">
        <w:r w:rsidR="001B5D81">
          <w:rPr>
            <w:rFonts w:ascii="Times New Roman" w:eastAsia="Times New Roman" w:hAnsi="Times New Roman" w:cs="Times New Roman"/>
            <w:color w:val="0000FF"/>
            <w:u w:val="single"/>
          </w:rPr>
          <w:t>www.culina-russia.ru</w:t>
        </w:r>
      </w:hyperlink>
      <w:r w:rsidR="001B5D81">
        <w:rPr>
          <w:rFonts w:ascii="Times New Roman" w:eastAsia="Times New Roman" w:hAnsi="Times New Roman" w:cs="Times New Roman"/>
        </w:rPr>
        <w:t xml:space="preserve"> (официальный сайт Ассоциации кулинаров России);</w:t>
      </w:r>
    </w:p>
    <w:p w:rsidR="00E74145" w:rsidRDefault="001566EF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hyperlink r:id="rId8">
        <w:r w:rsidR="001B5D81">
          <w:rPr>
            <w:rFonts w:ascii="Times New Roman" w:eastAsia="Times New Roman" w:hAnsi="Times New Roman" w:cs="Times New Roman"/>
            <w:color w:val="0000FF"/>
            <w:u w:val="single"/>
          </w:rPr>
          <w:t>www.CHEFS.ru</w:t>
        </w:r>
      </w:hyperlink>
      <w:r w:rsidR="001B5D81">
        <w:rPr>
          <w:rFonts w:ascii="Times New Roman" w:eastAsia="Times New Roman" w:hAnsi="Times New Roman" w:cs="Times New Roman"/>
        </w:rPr>
        <w:t xml:space="preserve"> (официальный сайт Ассоциации шеф-поваров России);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allcafe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info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restoranoff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culinart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su-shef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74145" w:rsidRDefault="001B5D81" w:rsidP="001B5D8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www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kuking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74145" w:rsidRDefault="001566EF" w:rsidP="001B5D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hyperlink r:id="rId9">
        <w:r w:rsidR="001B5D8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 xml:space="preserve"> </w:t>
        </w:r>
        <w:r w:rsidR="001B5D81">
          <w:rPr>
            <w:rFonts w:ascii="Times New Roman" w:eastAsia="Times New Roman" w:hAnsi="Times New Roman" w:cs="Times New Roman"/>
            <w:vanish/>
            <w:color w:val="0000FF"/>
            <w:u w:val="single"/>
            <w:shd w:val="clear" w:color="auto" w:fill="FFFFFF"/>
          </w:rPr>
          <w:t>HYPERLINK "http://consultant.ru/"</w:t>
        </w:r>
        <w:r w:rsidR="001B5D8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www</w:t>
        </w:r>
        <w:r w:rsidR="001B5D81">
          <w:rPr>
            <w:rFonts w:ascii="Times New Roman" w:eastAsia="Times New Roman" w:hAnsi="Times New Roman" w:cs="Times New Roman"/>
            <w:vanish/>
            <w:color w:val="0000FF"/>
            <w:u w:val="single"/>
            <w:shd w:val="clear" w:color="auto" w:fill="FFFFFF"/>
          </w:rPr>
          <w:t>HYPERLINK "http://consultant.ru/"</w:t>
        </w:r>
        <w:r w:rsidR="001B5D8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 xml:space="preserve">. </w:t>
        </w:r>
        <w:r w:rsidR="001B5D8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"http://consultant.ru/"</w:t>
        </w:r>
        <w:r w:rsidR="001B5D81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consultant</w:t>
        </w:r>
        <w:r w:rsidR="001B5D8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"http://consultant.ru/"</w:t>
        </w:r>
        <w:r w:rsidR="001B5D81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.</w:t>
        </w:r>
        <w:r w:rsidR="001B5D8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"http://consultant.ru/"</w:t>
        </w:r>
        <w:r w:rsidR="001B5D81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ru</w:t>
        </w:r>
      </w:hyperlink>
      <w:r w:rsidR="001B5D81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hd w:val="clear" w:color="auto" w:fill="FFFFFF"/>
        </w:rPr>
        <w:t xml:space="preserve"> </w:t>
      </w:r>
    </w:p>
    <w:p w:rsidR="00E74145" w:rsidRDefault="001B5D81" w:rsidP="001B5D81">
      <w:pPr>
        <w:tabs>
          <w:tab w:val="left" w:pos="3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ПРИЛОЖЕНИЯ</w:t>
      </w:r>
    </w:p>
    <w:p w:rsidR="00E74145" w:rsidRDefault="001B5D81" w:rsidP="001B5D81">
      <w:pPr>
        <w:tabs>
          <w:tab w:val="left" w:pos="30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Приложение 1</w:t>
      </w:r>
    </w:p>
    <w:p w:rsidR="00E74145" w:rsidRDefault="001B5D81" w:rsidP="001B5D81">
      <w:pPr>
        <w:tabs>
          <w:tab w:val="left" w:pos="3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Примерная тематика курсовых работ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прозрачных супов.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процесса приготовления и приготовление сложных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пюреобразных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супов.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из овощей.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из грибов и сыра.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из рыбы и морепродуктов.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жареных блюд из говядины.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жареных блюд из свинины.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приготовления, приготовление и дизайн сложной горячей продукции из мяса.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новых направлений технологии производства сложных блюд из рубленого мяса.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жареных блюд из птицы.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 из тушёной  птицы.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гарниров для сложных блюд.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из тушеной и запеченной рыбы.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процесса приготовления и приготовление сложных горячих блюд из отварной и припущенной рыбы. 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горячих блюд из тушеного и запеченного мяса.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жареных и тушеных блюд из баранины и ягнятины.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Организация процесса приготовления и приготовление горячих соусов для отпуска сложных блюд из мяса.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горячих соусов для отпуска сложных блюд из птицы.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горячих соусов для отпуска сложных блюд из рыбы.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Пушкинской эпохи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Пасхального стола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Рождественского стола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блюд из жареного мяса в кухнях народов России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из жареной и тушёной птицы в кухнях народов России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из жареной рыбы в кухнях народов России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супов в кухнях народов России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из овощей, грибов и сыра в кухнях народов России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супов в европейской кухне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из жареной рыбы в европейской кухне</w:t>
      </w:r>
    </w:p>
    <w:p w:rsidR="00E74145" w:rsidRDefault="001B5D81" w:rsidP="001B5D8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процесса приготовления и приготовление сложных блюд из жареного мяса в европейской кухне</w:t>
      </w:r>
    </w:p>
    <w:p w:rsidR="00E74145" w:rsidRDefault="00E74145" w:rsidP="001B5D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B5D81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B5D81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B5D81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B5D81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B5D81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5D81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4145" w:rsidRDefault="00E74145" w:rsidP="001B5D8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профессиональное образовательное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учреждение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«Воскресенский колледж»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3"/>
        <w:gridCol w:w="6330"/>
      </w:tblGrid>
      <w:tr w:rsidR="00E74145"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СОГЛАСОВАНО</w:t>
            </w:r>
          </w:p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ПЦК</w:t>
            </w:r>
          </w:p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З.М.Дюмина</w:t>
            </w:r>
            <w:proofErr w:type="spellEnd"/>
          </w:p>
        </w:tc>
        <w:tc>
          <w:tcPr>
            <w:tcW w:w="6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44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УТВЕРЖДАЮ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Зам. директора по УРП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_______    Н.Л. Куприна</w:t>
            </w:r>
          </w:p>
        </w:tc>
      </w:tr>
    </w:tbl>
    <w:p w:rsidR="00E74145" w:rsidRDefault="001B5D81" w:rsidP="001B5D81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«___»_________20_____г.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«___»_________20_____г.</w:t>
      </w:r>
    </w:p>
    <w:p w:rsidR="00E74145" w:rsidRDefault="00E74145" w:rsidP="001B5D81">
      <w:pPr>
        <w:tabs>
          <w:tab w:val="left" w:pos="210"/>
          <w:tab w:val="left" w:pos="65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</w:rPr>
        <w:t>Задание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для курсовой работы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ПМ 03:_____________________________________________________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</w:rPr>
        <w:t>):______________________________________________________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(И.О.Ф. полностью)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Курса__________________________________группы_____________________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Специальности:_______________________________________________________________________________________________________________________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(шифр и наименование специальности)</w:t>
      </w: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курсовой работы:_______________________________________________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подлежащих разработке вопросов: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</w:t>
      </w: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1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2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</w:t>
      </w: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</w:t>
      </w: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выдачи _______________                               Руководитель курсовой работы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окончания ____________                              ___________ /_____________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Приложение 3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профессиональное образовательное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учреждение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«Воскресенский колледж»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6358"/>
      </w:tblGrid>
      <w:tr w:rsidR="00E74145"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СОГЛАСОВАНО</w:t>
            </w:r>
          </w:p>
          <w:p w:rsidR="00E74145" w:rsidRDefault="001B5D81" w:rsidP="001B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ПЦК</w:t>
            </w:r>
          </w:p>
          <w:p w:rsidR="00E74145" w:rsidRDefault="001B5D81" w:rsidP="001B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_______З.М.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Дюмина</w:t>
            </w:r>
            <w:proofErr w:type="spellEnd"/>
          </w:p>
        </w:tc>
        <w:tc>
          <w:tcPr>
            <w:tcW w:w="6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44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УТВЕРЖДАЮ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                               Зам. директора по УРП</w:t>
            </w:r>
          </w:p>
          <w:p w:rsidR="00E74145" w:rsidRDefault="001B5D81" w:rsidP="001B5D81">
            <w:pPr>
              <w:tabs>
                <w:tab w:val="left" w:pos="32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                           _______    Н.Л. Куприна</w:t>
            </w:r>
          </w:p>
        </w:tc>
      </w:tr>
    </w:tbl>
    <w:p w:rsidR="00E74145" w:rsidRDefault="001B5D81" w:rsidP="001B5D81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«___»_________20_____г.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«___»_________20_____г.</w:t>
      </w:r>
    </w:p>
    <w:p w:rsidR="00E74145" w:rsidRDefault="00E74145" w:rsidP="001B5D81">
      <w:pPr>
        <w:tabs>
          <w:tab w:val="left" w:pos="210"/>
          <w:tab w:val="left" w:pos="65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КУРСОВАЯ РАБОТА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ПМ 03 Организация процесса приготовления и приготовление сложной горячей кулинарной продукции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теме</w:t>
      </w:r>
      <w:r>
        <w:rPr>
          <w:rFonts w:ascii="Times New Roman" w:eastAsia="Times New Roman" w:hAnsi="Times New Roman" w:cs="Times New Roman"/>
          <w:b/>
          <w:sz w:val="28"/>
        </w:rPr>
        <w:t xml:space="preserve"> _____________________________________________________________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(тема)</w:t>
      </w: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студентом (кой) ____________________________________________ 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(И.О.Ф полностью)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(группы)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профессиональная образовательная программа по специальности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260807 Технология продукции общественного питания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(шифр и наименование специальности)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 обучения  </w:t>
      </w:r>
      <w:proofErr w:type="gramStart"/>
      <w:r>
        <w:rPr>
          <w:rFonts w:ascii="Times New Roman" w:eastAsia="Times New Roman" w:hAnsi="Times New Roman" w:cs="Times New Roman"/>
          <w:sz w:val="28"/>
        </w:rPr>
        <w:t>дневное</w:t>
      </w:r>
      <w:proofErr w:type="gramEnd"/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Руководитель_______  </w:t>
      </w:r>
      <w:proofErr w:type="spellStart"/>
      <w:r>
        <w:rPr>
          <w:rFonts w:ascii="Times New Roman" w:eastAsia="Times New Roman" w:hAnsi="Times New Roman" w:cs="Times New Roman"/>
          <w:sz w:val="28"/>
        </w:rPr>
        <w:t>Н.В.Промахова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____________________</w:t>
      </w:r>
    </w:p>
    <w:p w:rsidR="00E74145" w:rsidRDefault="001B5D81" w:rsidP="001B5D81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>(И.О. Фамилия)                                                       (подпись, дата)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E74145" w:rsidP="001B5D8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2017г.</w:t>
      </w:r>
    </w:p>
    <w:p w:rsidR="00E74145" w:rsidRDefault="00E74145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1B5D81" w:rsidRDefault="001B5D81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E74145" w:rsidRDefault="00E74145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E74145" w:rsidRDefault="00560CB8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4</w:t>
      </w:r>
    </w:p>
    <w:p w:rsidR="00E74145" w:rsidRDefault="001B5D81" w:rsidP="001B5D81">
      <w:pPr>
        <w:tabs>
          <w:tab w:val="left" w:pos="963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ОГЛАВЛЕНИЕ</w:t>
      </w:r>
    </w:p>
    <w:p w:rsidR="00E74145" w:rsidRDefault="001B5D81" w:rsidP="001B5D81">
      <w:pPr>
        <w:tabs>
          <w:tab w:val="left" w:pos="86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Стр.</w:t>
      </w:r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                                                                                               5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ОРГАНИЗАЦИЯ ПРОЦЕССА ПРИГОТОВЛЕНИЯ 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ПРИГОТОВЛЕНИЕ СЛОЖНЫХ БЛЮД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….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1.1 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 </w:t>
      </w:r>
    </w:p>
    <w:p w:rsidR="00E74145" w:rsidRDefault="001B5D81" w:rsidP="001B5D8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 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2. РАЗРАБОТКА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ДОКУМЕНТАЦИИ НА СЛОЖНЫЕ БЛЮДА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…  </w:t>
      </w:r>
    </w:p>
    <w:p w:rsidR="00E74145" w:rsidRDefault="001B5D81" w:rsidP="001B5D81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 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 </w:t>
      </w:r>
    </w:p>
    <w:p w:rsidR="00E74145" w:rsidRDefault="001B5D81" w:rsidP="001B5D8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74145" w:rsidRDefault="001B5D81" w:rsidP="001B5D8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ВВЕДЕНИЕ…………………………………………………………………1-2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proofErr w:type="gramEnd"/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актуальность избранной темы курсовой работы. Характеристика</w:t>
      </w:r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определенного типа предприятия</w:t>
      </w:r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1. ОРГАНИЗАЦИЯ ПРОЦЕССА ПРИГОТОВЛЕНИЯ И ПРИГОТОВЛЕНИЕ СЛОЖНЫХ БЛЮД ИЗ………………………..10-12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proofErr w:type="gramEnd"/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 Характеристика проектируемых цехов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 Подбор технологического и немеханического оборудования</w:t>
      </w:r>
    </w:p>
    <w:p w:rsidR="00E74145" w:rsidRDefault="001B5D81" w:rsidP="001B5D8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 Охрана труда в цехах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2. РАЗРАБОТКА ТЕХНОЛОГИЧЕСКОЙ  ДОКУМЕНТАЦИИ НА СЛОЖНЫЕ БЛЮДА ИЗ………………………………………………...12-18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proofErr w:type="gramEnd"/>
    </w:p>
    <w:p w:rsidR="00E74145" w:rsidRDefault="001B5D81" w:rsidP="001B5D81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2.1 Товароведная характеристика сырья для приготовления сложных блюд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Технико-технологические карты (приложение 8 стр.26)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 Технологические схемы приготовления сложных блюд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 Разработка калорийности сложных блюд (приложение 7 стр.25)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 Себестоимость сложных блюд</w:t>
      </w:r>
    </w:p>
    <w:p w:rsidR="00E74145" w:rsidRDefault="001B5D81" w:rsidP="001B5D8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ЗАКЛЮЧЕНИЕ……………………………………………………………..1-2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E74145" w:rsidRDefault="001B5D81" w:rsidP="001B5D8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ИСПОЛЬЗОВАННЫХ ИСТОЧНИКОВ………………………1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ПРИЛОЖЕНИЯ</w:t>
      </w:r>
      <w:r>
        <w:rPr>
          <w:rFonts w:ascii="Times New Roman" w:eastAsia="Times New Roman" w:hAnsi="Times New Roman" w:cs="Times New Roman"/>
          <w:sz w:val="28"/>
        </w:rPr>
        <w:t xml:space="preserve"> (1.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Схема цехов; 2. Оборудование механическое, немеханическое, инвентарь, инструменты; 3. </w:t>
      </w:r>
      <w:proofErr w:type="gramStart"/>
      <w:r>
        <w:rPr>
          <w:rFonts w:ascii="Times New Roman" w:eastAsia="Times New Roman" w:hAnsi="Times New Roman" w:cs="Times New Roman"/>
          <w:sz w:val="28"/>
        </w:rPr>
        <w:t>Иллюстрация блюд)</w:t>
      </w:r>
      <w:proofErr w:type="gramEnd"/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E74145" w:rsidRDefault="00E74145" w:rsidP="001B5D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6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профессиональное образовательное 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учреждение Московской области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«Воскресенский колледж»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4145" w:rsidRDefault="001B5D81" w:rsidP="001B5D81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РЕЦЕНЗИЯ НА КУРСОВУЮ РАБОТУ 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полностью)</w:t>
      </w: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(шифр и наименование специальности)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(тема курсовой работы)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(руководитель)</w:t>
      </w:r>
    </w:p>
    <w:p w:rsidR="00E74145" w:rsidRDefault="00E74145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Системно и последовательно ли работал студент над заявленной темой?</w:t>
      </w:r>
    </w:p>
    <w:p w:rsidR="00E74145" w:rsidRDefault="001B5D81" w:rsidP="001B5D8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</w:p>
    <w:p w:rsidR="00E74145" w:rsidRDefault="001B5D81" w:rsidP="001B5D8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Проявлял ли самостоятельность, творчество в процессе работы?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E74145" w:rsidP="001B5D81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</w:p>
    <w:p w:rsidR="00E74145" w:rsidRDefault="001B5D81" w:rsidP="001B5D81">
      <w:pPr>
        <w:numPr>
          <w:ilvl w:val="0"/>
          <w:numId w:val="10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Какова глубина проработки проблемы исследования?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1B5D81" w:rsidP="001B5D8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 xml:space="preserve">    |__| Недостаточно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74145" w:rsidRDefault="001B5D81" w:rsidP="001B5D81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u w:val="single"/>
        </w:rPr>
        <w:t>Уровень выполнения исследования в практической части работы?</w:t>
      </w:r>
    </w:p>
    <w:p w:rsidR="00E74145" w:rsidRDefault="001B5D81" w:rsidP="001B5D8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Достаточно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|__| Недостаточно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74145" w:rsidRDefault="001B5D81" w:rsidP="001B5D8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Представил ли материалы, подтверждающие его практическую деятельность?</w:t>
      </w:r>
    </w:p>
    <w:p w:rsidR="00E74145" w:rsidRDefault="001B5D81" w:rsidP="001B5D81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Да</w:t>
      </w:r>
      <w:proofErr w:type="gramStart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</w:p>
    <w:p w:rsidR="00E74145" w:rsidRDefault="001B5D81" w:rsidP="001B5D8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Своевременно ли выполнял работу согласно этапам календарного плана?</w:t>
      </w:r>
    </w:p>
    <w:p w:rsidR="00E74145" w:rsidRDefault="001B5D81" w:rsidP="001B5D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</w:p>
    <w:p w:rsidR="00E74145" w:rsidRDefault="001B5D81" w:rsidP="001B5D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Показал ли студент при выполнении курсовой работы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следующих общих и профессиональных компетенций:</w:t>
      </w:r>
    </w:p>
    <w:p w:rsidR="00E74145" w:rsidRDefault="001B5D81" w:rsidP="001B5D81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Понимание сущности и социальной значимости своей будущей профессии, устойчивый интерес к ней: </w:t>
      </w:r>
    </w:p>
    <w:p w:rsidR="00E74145" w:rsidRDefault="001B5D81" w:rsidP="001B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Умение организовывать собственную деятельность, выбирать типовые методы и способы выполнения профессиональных задач, оценивать их эффективность и качество:</w:t>
      </w:r>
    </w:p>
    <w:p w:rsidR="00E74145" w:rsidRDefault="001B5D81" w:rsidP="001B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u w:val="single"/>
        </w:rPr>
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74145" w:rsidRDefault="001B5D81" w:rsidP="001B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u w:val="single"/>
        </w:rPr>
        <w:t>Владение информационной культурой, умение анализировать и оценивать информацию с использованием информационно-коммуникационных технологий:</w:t>
      </w:r>
    </w:p>
    <w:p w:rsidR="00E74145" w:rsidRDefault="001B5D81" w:rsidP="001B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u w:val="single"/>
        </w:rPr>
        <w:t>Самостоятельно определять задачи профессионального и личностного развития, заниматься самообразованием: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u w:val="single"/>
        </w:rPr>
        <w:t>Осуществлять профессиональную деятельность в условиях обновления  ее целей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содержания смены технологий, изменения нормативно-правовой базы: </w:t>
      </w:r>
    </w:p>
    <w:p w:rsidR="00E74145" w:rsidRDefault="001B5D81" w:rsidP="001B5D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u w:val="single"/>
        </w:rPr>
        <w:t>Решать проблемы, оценивать риски и принимать решения в нестандартных ситуациях:</w:t>
      </w:r>
    </w:p>
    <w:p w:rsidR="00E74145" w:rsidRDefault="001B5D81" w:rsidP="001B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u w:val="single"/>
        </w:rPr>
        <w:t>Работать в коллективе и команде, эффективно общаться с коллегами, руководством, потребителями:</w:t>
      </w:r>
    </w:p>
    <w:p w:rsidR="00E74145" w:rsidRDefault="001B5D81" w:rsidP="001B5D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u w:val="single"/>
        </w:rPr>
        <w:t>Брать на себя ответственность за работу членов команды (подчиненных), результат выполнения заданий:</w:t>
      </w:r>
    </w:p>
    <w:p w:rsidR="00E74145" w:rsidRDefault="001B5D81" w:rsidP="001B5D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Оптимально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|__|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|__| Недостаточно</w:t>
      </w:r>
      <w:proofErr w:type="gramEnd"/>
    </w:p>
    <w:p w:rsidR="00E74145" w:rsidRDefault="001B5D81" w:rsidP="001B5D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u w:val="single"/>
        </w:rPr>
        <w:t>Соответствует ли работа требованиям, предъявляемым к курсовой работе по специальности:</w:t>
      </w:r>
    </w:p>
    <w:p w:rsidR="00E74145" w:rsidRDefault="001B5D81" w:rsidP="001B5D81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E74145" w:rsidP="001B5D81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</w:p>
    <w:p w:rsidR="00E74145" w:rsidRDefault="00E74145" w:rsidP="001B5D81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__________                 ______________________________________ </w:t>
      </w:r>
    </w:p>
    <w:p w:rsidR="00E74145" w:rsidRDefault="001B5D81" w:rsidP="001B5D81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                                      (расшифровка подписи)</w:t>
      </w:r>
    </w:p>
    <w:p w:rsidR="00E74145" w:rsidRDefault="00E74145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4145" w:rsidRDefault="001B5D81" w:rsidP="001B5D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«______» __________________  __________</w:t>
      </w:r>
    </w:p>
    <w:p w:rsidR="00E74145" w:rsidRDefault="001B5D81" w:rsidP="001B5D81">
      <w:pPr>
        <w:tabs>
          <w:tab w:val="left" w:pos="284"/>
          <w:tab w:val="left" w:pos="4215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(число)          (месяц)</w:t>
      </w:r>
      <w:r>
        <w:rPr>
          <w:rFonts w:ascii="Times New Roman" w:eastAsia="Times New Roman" w:hAnsi="Times New Roman" w:cs="Times New Roman"/>
          <w:sz w:val="24"/>
        </w:rPr>
        <w:tab/>
        <w:t>(год)</w:t>
      </w:r>
    </w:p>
    <w:p w:rsidR="00E74145" w:rsidRDefault="00E74145" w:rsidP="001B5D81">
      <w:pPr>
        <w:tabs>
          <w:tab w:val="left" w:pos="7965"/>
          <w:tab w:val="right" w:pos="963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560CB8" w:rsidRDefault="00560CB8" w:rsidP="001B5D81">
      <w:pPr>
        <w:tabs>
          <w:tab w:val="left" w:pos="7965"/>
          <w:tab w:val="right" w:pos="963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E74145" w:rsidRDefault="00E74145" w:rsidP="001B5D81">
      <w:pPr>
        <w:tabs>
          <w:tab w:val="left" w:pos="7965"/>
          <w:tab w:val="right" w:pos="9638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tabs>
          <w:tab w:val="left" w:pos="7965"/>
          <w:tab w:val="right" w:pos="9638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7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4145" w:rsidRDefault="001B5D81" w:rsidP="001B5D81">
      <w:pPr>
        <w:tabs>
          <w:tab w:val="left" w:pos="373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1 - Расчет калорийности блюда «Карась, запеченный в соли»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2446"/>
        <w:gridCol w:w="1971"/>
        <w:gridCol w:w="1863"/>
        <w:gridCol w:w="2407"/>
      </w:tblGrid>
      <w:tr w:rsidR="00E7414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Калорийность 100 г съедобной части продукта, ккал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 продукта на 1 порцию,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Калорийность продукта в одной порции,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ккал</w:t>
            </w:r>
            <w:proofErr w:type="gramEnd"/>
          </w:p>
        </w:tc>
      </w:tr>
      <w:tr w:rsidR="00E7414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15"/>
              </w:numPr>
              <w:tabs>
                <w:tab w:val="left" w:pos="3735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E7414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16"/>
              </w:numPr>
              <w:tabs>
                <w:tab w:val="left" w:pos="3735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Карась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210,0</w:t>
            </w:r>
          </w:p>
        </w:tc>
      </w:tr>
      <w:tr w:rsidR="00E7414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17"/>
              </w:numPr>
              <w:tabs>
                <w:tab w:val="left" w:pos="3735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Масло зеленое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748,0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112,2</w:t>
            </w:r>
          </w:p>
        </w:tc>
      </w:tr>
      <w:tr w:rsidR="00E7414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18"/>
              </w:numPr>
              <w:tabs>
                <w:tab w:val="left" w:pos="3735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E74145">
        <w:trPr>
          <w:trHeight w:val="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tabs>
                <w:tab w:val="left" w:pos="37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Калорийность блюда                                                                322,2</w:t>
            </w:r>
          </w:p>
        </w:tc>
      </w:tr>
    </w:tbl>
    <w:p w:rsidR="00E74145" w:rsidRDefault="00E74145" w:rsidP="00560CB8">
      <w:pPr>
        <w:spacing w:line="240" w:lineRule="auto"/>
        <w:ind w:firstLine="851"/>
        <w:rPr>
          <w:rFonts w:ascii="Calibri" w:eastAsia="Calibri" w:hAnsi="Calibri" w:cs="Calibri"/>
          <w:sz w:val="28"/>
        </w:rPr>
      </w:pPr>
    </w:p>
    <w:p w:rsidR="00E74145" w:rsidRDefault="001B5D81" w:rsidP="001B5D81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Приложение 8</w:t>
      </w:r>
    </w:p>
    <w:p w:rsidR="00E74145" w:rsidRDefault="001B5D81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«Утверждаю»</w:t>
      </w:r>
    </w:p>
    <w:p w:rsidR="00E74145" w:rsidRDefault="001B5D81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предприятия</w:t>
      </w:r>
    </w:p>
    <w:p w:rsidR="00E74145" w:rsidRDefault="001B5D81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 /_______/</w:t>
      </w:r>
    </w:p>
    <w:p w:rsidR="00E74145" w:rsidRDefault="001B5D81" w:rsidP="001B5D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 20    г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ТЕХНИКО-ТЕХНОЛОГИЧЕСКАЯ КАРТА № 3</w:t>
      </w:r>
    </w:p>
    <w:p w:rsidR="00E74145" w:rsidRDefault="001B5D81" w:rsidP="001B5D8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блюдо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«Рулет из рыбного филе,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запеченый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 шампиньонами»</w:t>
      </w:r>
    </w:p>
    <w:p w:rsidR="00E74145" w:rsidRDefault="001B5D81" w:rsidP="001B5D81">
      <w:pPr>
        <w:numPr>
          <w:ilvl w:val="0"/>
          <w:numId w:val="19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</w:t>
      </w:r>
    </w:p>
    <w:p w:rsidR="00E74145" w:rsidRDefault="001B5D81" w:rsidP="001B5D8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</w:t>
      </w:r>
      <w:r>
        <w:rPr>
          <w:rFonts w:ascii="Times New Roman" w:eastAsia="Times New Roman" w:hAnsi="Times New Roman" w:cs="Times New Roman"/>
          <w:sz w:val="24"/>
        </w:rPr>
        <w:t xml:space="preserve"> Настоящая технико-технологическая карта распространяется на блюдо «</w:t>
      </w:r>
      <w:r>
        <w:rPr>
          <w:rFonts w:ascii="Times New Roman" w:eastAsia="Times New Roman" w:hAnsi="Times New Roman" w:cs="Times New Roman"/>
          <w:i/>
          <w:sz w:val="24"/>
        </w:rPr>
        <w:t xml:space="preserve">Рулет из рыбного филе,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запеченый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шампиньонами</w:t>
      </w:r>
      <w:r>
        <w:rPr>
          <w:rFonts w:ascii="Times New Roman" w:eastAsia="Times New Roman" w:hAnsi="Times New Roman" w:cs="Times New Roman"/>
          <w:sz w:val="24"/>
        </w:rPr>
        <w:t>», вырабатываемое в предприятии питания.</w:t>
      </w:r>
    </w:p>
    <w:p w:rsidR="00E74145" w:rsidRDefault="001B5D81" w:rsidP="001B5D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2.ПЕРЕЧЕНЬ СЫРЬЯ</w:t>
      </w:r>
    </w:p>
    <w:p w:rsidR="00E74145" w:rsidRDefault="001B5D81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ля приготовления блюда «</w:t>
      </w:r>
      <w:r>
        <w:rPr>
          <w:rFonts w:ascii="Times New Roman" w:eastAsia="Times New Roman" w:hAnsi="Times New Roman" w:cs="Times New Roman"/>
          <w:i/>
          <w:sz w:val="24"/>
        </w:rPr>
        <w:t xml:space="preserve">Рулет из рыбного филе,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запеченый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шампиньонами</w:t>
      </w:r>
      <w:r>
        <w:rPr>
          <w:rFonts w:ascii="Times New Roman" w:eastAsia="Times New Roman" w:hAnsi="Times New Roman" w:cs="Times New Roman"/>
          <w:sz w:val="24"/>
        </w:rPr>
        <w:t>» используют сырье и продукты зарубежных фирм, имеющие сертификаты и удостоверения качества РФ: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4"/>
        <w:gridCol w:w="543"/>
        <w:gridCol w:w="4886"/>
      </w:tblGrid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Морской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3948-99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голландский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275568-87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Яйца (белки)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27583-88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Зелень петрушки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370-77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Сметана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372-89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 шампиньоны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608-79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Перец черный молотый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290-91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9353-90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Помидор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1725-85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Огурцы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1726-85</w:t>
            </w:r>
          </w:p>
        </w:tc>
      </w:tr>
      <w:tr w:rsidR="00E74145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Поваренная соль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left="145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13685-84</w:t>
            </w:r>
          </w:p>
        </w:tc>
      </w:tr>
    </w:tbl>
    <w:p w:rsidR="00E74145" w:rsidRDefault="001B5D81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</w:t>
      </w:r>
      <w:r>
        <w:rPr>
          <w:rFonts w:ascii="Times New Roman" w:eastAsia="Times New Roman" w:hAnsi="Times New Roman" w:cs="Times New Roman"/>
          <w:sz w:val="24"/>
        </w:rPr>
        <w:t xml:space="preserve"> Сырье, используемое для приготовления блюда «</w:t>
      </w:r>
      <w:r>
        <w:rPr>
          <w:rFonts w:ascii="Times New Roman" w:eastAsia="Times New Roman" w:hAnsi="Times New Roman" w:cs="Times New Roman"/>
          <w:i/>
          <w:sz w:val="24"/>
        </w:rPr>
        <w:t xml:space="preserve">Рулет из рыбного филе,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запеченый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шампиньонами</w:t>
      </w:r>
      <w:r>
        <w:rPr>
          <w:rFonts w:ascii="Times New Roman" w:eastAsia="Times New Roman" w:hAnsi="Times New Roman" w:cs="Times New Roman"/>
          <w:sz w:val="24"/>
        </w:rPr>
        <w:t>» должно соответствовать требованиям нормативной документации, иметь сертификаты, удостоверения качества.</w:t>
      </w:r>
    </w:p>
    <w:p w:rsidR="00560CB8" w:rsidRDefault="00560CB8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РЕЦЕПТУРА</w:t>
      </w:r>
    </w:p>
    <w:p w:rsidR="00E74145" w:rsidRDefault="001B5D81" w:rsidP="001B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</w:t>
      </w:r>
      <w:r>
        <w:rPr>
          <w:rFonts w:ascii="Times New Roman" w:eastAsia="Times New Roman" w:hAnsi="Times New Roman" w:cs="Times New Roman"/>
          <w:sz w:val="24"/>
        </w:rPr>
        <w:t xml:space="preserve"> Рецептура блюда «</w:t>
      </w:r>
      <w:r>
        <w:rPr>
          <w:rFonts w:ascii="Times New Roman" w:eastAsia="Times New Roman" w:hAnsi="Times New Roman" w:cs="Times New Roman"/>
          <w:i/>
          <w:sz w:val="24"/>
        </w:rPr>
        <w:t>Рулет из рыбного филе, запеченного с шампиньонами</w:t>
      </w:r>
      <w:r>
        <w:rPr>
          <w:rFonts w:ascii="Times New Roman" w:eastAsia="Times New Roman" w:hAnsi="Times New Roman" w:cs="Times New Roman"/>
          <w:sz w:val="24"/>
        </w:rPr>
        <w:t>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3684"/>
        <w:gridCol w:w="2360"/>
        <w:gridCol w:w="2356"/>
      </w:tblGrid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сырья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брутто (г)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нетто (г)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Морской язык (филе)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345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голландский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Яйцо (белок)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Зелень петрушки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Сметана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Перец черный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Огурец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Помидор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E7414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E74145" w:rsidP="001B5D8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74145">
        <w:trPr>
          <w:trHeight w:val="1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 готового блюда (1 порция):      450 г.</w:t>
            </w:r>
          </w:p>
          <w:p w:rsidR="00E74145" w:rsidRDefault="00E74145" w:rsidP="001B5D81">
            <w:pPr>
              <w:spacing w:after="0" w:line="240" w:lineRule="auto"/>
            </w:pPr>
          </w:p>
        </w:tc>
      </w:tr>
    </w:tbl>
    <w:p w:rsidR="00E74145" w:rsidRDefault="00E74145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ТЕХНОЛОГИЧЕСКИЙ ПРОЦЕСС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</w:t>
      </w:r>
      <w:r>
        <w:rPr>
          <w:rFonts w:ascii="Times New Roman" w:eastAsia="Times New Roman" w:hAnsi="Times New Roman" w:cs="Times New Roman"/>
          <w:sz w:val="24"/>
        </w:rPr>
        <w:t xml:space="preserve"> Подготовка сырья к производству блюда «</w:t>
      </w:r>
      <w:r>
        <w:rPr>
          <w:rFonts w:ascii="Times New Roman" w:eastAsia="Times New Roman" w:hAnsi="Times New Roman" w:cs="Times New Roman"/>
          <w:i/>
          <w:sz w:val="24"/>
        </w:rPr>
        <w:t xml:space="preserve">Рулет из рыбного филе,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запеченый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шампиньонами</w:t>
      </w:r>
      <w:r>
        <w:rPr>
          <w:rFonts w:ascii="Times New Roman" w:eastAsia="Times New Roman" w:hAnsi="Times New Roman" w:cs="Times New Roman"/>
          <w:sz w:val="24"/>
        </w:rPr>
        <w:t>» осуществляется в соответствии с рекомендациями Сборника рецептур блюд кулинарных изделий для предприятия общественного питания (2011 г.)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</w:t>
      </w:r>
      <w:r>
        <w:rPr>
          <w:rFonts w:ascii="Times New Roman" w:eastAsia="Times New Roman" w:hAnsi="Times New Roman" w:cs="Times New Roman"/>
          <w:sz w:val="24"/>
        </w:rPr>
        <w:t xml:space="preserve"> Технологический процесс приготовления блюда</w:t>
      </w:r>
    </w:p>
    <w:p w:rsidR="00E74145" w:rsidRDefault="001B5D81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Филе рыбы нарезают на порционные куски, посыпают солью и перцем, фаршируют жареными грибами, заворачивают в рулет, скрепляют шпажками, сверху оформляют массой из сметаны, натёртых отварного белка и сыра, выкладывают на подготовленную порционную сковороду, сбрызгивают маслом и запекают. </w:t>
      </w:r>
    </w:p>
    <w:p w:rsidR="00E74145" w:rsidRDefault="00E74145" w:rsidP="001B5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ОФОРМЛЕНИЕ, ПОДАЧА, РЕАЛИЗАЦИЯ И ХРАНЕНИЕ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одают на порционной сковороде.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5.2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Температура подачи не менее 65</w:t>
      </w:r>
      <w:r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u w:val="single"/>
        </w:rPr>
        <w:t>С.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5.3 </w:t>
      </w:r>
      <w:r>
        <w:rPr>
          <w:rFonts w:ascii="Times New Roman" w:eastAsia="Times New Roman" w:hAnsi="Times New Roman" w:cs="Times New Roman"/>
          <w:sz w:val="24"/>
          <w:u w:val="single"/>
        </w:rPr>
        <w:t>Срок реализации не более 2 часов с момента окончания технологического процесса.</w:t>
      </w:r>
    </w:p>
    <w:p w:rsidR="00E74145" w:rsidRDefault="001B5D81" w:rsidP="00560CB8">
      <w:pPr>
        <w:tabs>
          <w:tab w:val="left" w:pos="184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ПОКАЗАТЕЛИ КАЧЕСТВА И БЕЗОПАСНОСТИ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</w:t>
      </w:r>
      <w:r>
        <w:rPr>
          <w:rFonts w:ascii="Times New Roman" w:eastAsia="Times New Roman" w:hAnsi="Times New Roman" w:cs="Times New Roman"/>
          <w:sz w:val="24"/>
        </w:rPr>
        <w:t xml:space="preserve"> Органолептические показатели качества блюда: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Внешний вид – </w:t>
      </w:r>
      <w:r>
        <w:rPr>
          <w:rFonts w:ascii="Times New Roman" w:eastAsia="Times New Roman" w:hAnsi="Times New Roman" w:cs="Times New Roman"/>
          <w:sz w:val="24"/>
          <w:u w:val="single"/>
        </w:rPr>
        <w:t>запеченный порционный кусок из рыбы под аккуратной поджаренной корочкой.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Консистенция - </w:t>
      </w:r>
      <w:r>
        <w:rPr>
          <w:rFonts w:ascii="Times New Roman" w:eastAsia="Times New Roman" w:hAnsi="Times New Roman" w:cs="Times New Roman"/>
          <w:sz w:val="24"/>
          <w:u w:val="single"/>
        </w:rPr>
        <w:t>нежная, сочная.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Цве</w:t>
      </w:r>
      <w:proofErr w:type="gramStart"/>
      <w:r>
        <w:rPr>
          <w:rFonts w:ascii="Times New Roman" w:eastAsia="Times New Roman" w:hAnsi="Times New Roman" w:cs="Times New Roman"/>
          <w:sz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румяный.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Вкус - </w:t>
      </w:r>
      <w:r>
        <w:rPr>
          <w:rFonts w:ascii="Times New Roman" w:eastAsia="Times New Roman" w:hAnsi="Times New Roman" w:cs="Times New Roman"/>
          <w:sz w:val="24"/>
          <w:u w:val="single"/>
        </w:rPr>
        <w:t>свойственный данному виду рыбы, в меру соленый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Запах - </w:t>
      </w:r>
      <w:r>
        <w:rPr>
          <w:rFonts w:ascii="Times New Roman" w:eastAsia="Times New Roman" w:hAnsi="Times New Roman" w:cs="Times New Roman"/>
          <w:sz w:val="24"/>
          <w:u w:val="single"/>
        </w:rPr>
        <w:t>свойственный данному виду рыбы, с ароматом сыра и сметаны.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6.2</w:t>
      </w:r>
      <w:r>
        <w:rPr>
          <w:rFonts w:ascii="Times New Roman" w:eastAsia="Times New Roman" w:hAnsi="Times New Roman" w:cs="Times New Roman"/>
          <w:sz w:val="24"/>
        </w:rPr>
        <w:t xml:space="preserve"> Физико-химические показатели: </w:t>
      </w:r>
      <w:r>
        <w:rPr>
          <w:rFonts w:ascii="Times New Roman" w:eastAsia="Times New Roman" w:hAnsi="Times New Roman" w:cs="Times New Roman"/>
          <w:sz w:val="24"/>
          <w:u w:val="single"/>
        </w:rPr>
        <w:t>в норме</w:t>
      </w:r>
    </w:p>
    <w:p w:rsidR="00E74145" w:rsidRDefault="001B5D81" w:rsidP="00560C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6.3</w:t>
      </w:r>
      <w:r>
        <w:rPr>
          <w:rFonts w:ascii="Times New Roman" w:eastAsia="Times New Roman" w:hAnsi="Times New Roman" w:cs="Times New Roman"/>
          <w:sz w:val="24"/>
        </w:rPr>
        <w:t xml:space="preserve"> Микробиологические показатели: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 норме </w:t>
      </w:r>
    </w:p>
    <w:p w:rsidR="00E74145" w:rsidRDefault="001B5D81" w:rsidP="001B5D81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ПИЩЕВАЯ И ЭНЕРГЕТИЧЕСКАЯ ЦЕННОСТЬ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1887"/>
        <w:gridCol w:w="1393"/>
        <w:gridCol w:w="4298"/>
      </w:tblGrid>
      <w:tr w:rsidR="00E74145">
        <w:trPr>
          <w:trHeight w:val="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Жиры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ккал</w:t>
            </w:r>
            <w:proofErr w:type="gramEnd"/>
          </w:p>
        </w:tc>
      </w:tr>
      <w:tr w:rsidR="00E74145">
        <w:trPr>
          <w:trHeight w:val="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145" w:rsidRDefault="001B5D81" w:rsidP="001B5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346</w:t>
            </w:r>
          </w:p>
        </w:tc>
      </w:tr>
    </w:tbl>
    <w:p w:rsidR="00E74145" w:rsidRDefault="00E74145" w:rsidP="001B5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4145" w:rsidRDefault="001B5D81" w:rsidP="001B5D8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Ответственный разработчик:</w:t>
      </w:r>
    </w:p>
    <w:p w:rsidR="00E74145" w:rsidRDefault="001B5D81" w:rsidP="00560CB8">
      <w:pPr>
        <w:keepNext/>
        <w:spacing w:before="300" w:after="75" w:line="240" w:lineRule="auto"/>
        <w:jc w:val="center"/>
        <w:rPr>
          <w:rFonts w:ascii="Arial" w:eastAsia="Arial" w:hAnsi="Arial" w:cs="Arial"/>
          <w:b/>
          <w:color w:val="444444"/>
          <w:sz w:val="33"/>
          <w:shd w:val="clear" w:color="auto" w:fill="F9F9F9"/>
        </w:rPr>
      </w:pPr>
      <w:r>
        <w:rPr>
          <w:rFonts w:ascii="Arial" w:eastAsia="Arial" w:hAnsi="Arial" w:cs="Arial"/>
          <w:b/>
          <w:color w:val="444444"/>
          <w:sz w:val="33"/>
          <w:shd w:val="clear" w:color="auto" w:fill="F9F9F9"/>
        </w:rPr>
        <w:lastRenderedPageBreak/>
        <w:t>Таблица калорийности и состава продуктов</w:t>
      </w:r>
    </w:p>
    <w:p w:rsidR="00E74145" w:rsidRDefault="001B5D81" w:rsidP="001B5D81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3"/>
          <w:shd w:val="clear" w:color="auto" w:fill="F9F9F9"/>
        </w:rPr>
      </w:pPr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t xml:space="preserve">Для удобства дано по 100 г каждого продукта. Представьте, что каждый продукт - это 100%, часть из </w:t>
      </w:r>
      <w:proofErr w:type="gramStart"/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t>которых</w:t>
      </w:r>
      <w:proofErr w:type="gramEnd"/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t xml:space="preserve"> оставляет вода, часть - жир, углеводы и белки. Например, в 1 картофелине 76% воды, 2% белка, 0,1% жира и 19,7% углеводов.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760"/>
        <w:gridCol w:w="902"/>
        <w:gridCol w:w="878"/>
        <w:gridCol w:w="1032"/>
        <w:gridCol w:w="1172"/>
      </w:tblGrid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ОВОЩИ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Баклажаны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Брюква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Горошек зеленый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Кабачки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Капуста белокочанная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Капуста краснокочанная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Капуста цветная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Картофель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Лук зеленый (перо)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Лук порей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Лук репчатый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Морковь красная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Огурцы грунтовые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Огурцы парниковые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Перец зеленый сладкий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Перец красный сладкий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Петрушка (зелень)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Петрушка (корень)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Ревень (черешковый)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Редис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Редька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Репа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Салат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Свекла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Томаты (грунтовые)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Томаты (парниковые)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Зеленая фасоль (стручок)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Хрен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Черемша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Чеснок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Шпинат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Щавель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keepNext/>
              <w:spacing w:before="300" w:after="75" w:line="240" w:lineRule="auto"/>
              <w:ind w:firstLine="567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3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keepNext/>
              <w:spacing w:before="300" w:after="75" w:line="240" w:lineRule="auto"/>
              <w:ind w:firstLine="567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3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ОРЕХИ, СЕМЕЧКИ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Фундук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Миндаль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57,7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Грецкий орех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61,3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Арахис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Семя подсолнечника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578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ФРУКТЫ, ЦИТРУСОВЫЕ, ЯГОДЫ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Абрикосы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Айва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Алыча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Ананас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Бананы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Вишня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Гранат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Груша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Инжир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Кизил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Персики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Рябина садовая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Рябина черноплодная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Слива садовая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Финики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Хурма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Черешня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Шелковица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Яблоки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Апельсин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Грейпфрут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Лимон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Мандарин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Брусника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Виноград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Голубика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Ежевика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Земляника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Клюква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Крыжовник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Малина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Морошка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Облепиха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Смородина белая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Смородина красная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Смородина черная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Черника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Шиповник свежий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Шиповник сушеный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253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keepNext/>
              <w:spacing w:before="300" w:after="75" w:line="240" w:lineRule="auto"/>
              <w:ind w:firstLine="567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3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keepNext/>
              <w:spacing w:before="300" w:after="75" w:line="240" w:lineRule="auto"/>
              <w:ind w:firstLine="567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3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БАХЧЕВЫЕ КУЛЬТУРЫ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Арбуз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Дыня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Тыква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ГРИБЫ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Белые свежие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Белые сушеные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Подберезовики свежие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Подосиновики свежие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Сыроежи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свежие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КВАШЕНЫЕ, СОЛЕНЫЕ, СУШЕНЫЕ ОВОЩИ И ФРУКТЫ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Капуста квашеная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Огурцы соленые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Томаты соленые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СУШЕНЫЕ ОВОЩИ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Горошек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Картофель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Лук репчатый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Морковь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Свекла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278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ФРУКТЫ СУШЕНЫЕ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Урюк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67,5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Курага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Изюм с косточкой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Изюм кишмиш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Вишня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Груша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Персики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Чернослив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Яблоки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273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ХЛЕБОБУЛОЧНЫЕ ИЗДЕЛИЯ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Хлеб ржаной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Хлеб пшеничный из муки I сорта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Сдобная выпечка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Баранки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Сушки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Сухари пшеничные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Сухари сливочные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Мука пшеничная высшего сорта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Мука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пшенич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I сорта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Мука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пшенич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II сорта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Мука ржаная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76,9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326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КРУПЫ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Гречневая ядрица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Гречневая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продел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Манная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Овсяная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Перловая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Пшено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69,3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Рисовая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Пшеничная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Толокно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Ячневая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Геркулес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Кукурузная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325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БОБОВЫЕ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Бобы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Горох лущеный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57,7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Горох цельный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Соя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Фасоль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Чечевица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310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МОЛОЧНЫЕ ПРОДУКТЫ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Брынза из коровьего молока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Йогурт натуральный 1.5% жирности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Кефир нежирный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Кефир жирный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Молоко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Молоко ацидофильное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Молоко сухое цельное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Молоко сгущенное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Молоко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сгущенное с сахаром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Простокваша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Ряженка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Сливки 10%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Сливки 20%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Сметана 10%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Сметана 20%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Сырки и масса творожные особые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Сыр российский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Сыр голландский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Сыр швейцарский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Сыр пошехонский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Сыр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плавленный</w:t>
            </w:r>
            <w:proofErr w:type="spell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Творог жирный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Творог полужирный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Творог нежирный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МЯСНЫЕ ПРОДУКТЫ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Баранина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67,6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Говядина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67,7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Конина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Кролик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Свинина нежирная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Свинина жирная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Телятина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СУБПРОДУКТЫ БАРАНЬИ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Печень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Почки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Сердце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СУБПРОДУКТЫ ГОВЯЖЬИ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Вымя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Мозги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Печень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Почки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Сердце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Язык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163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СУБПРОДУКТЫ СВИНЫЕ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Печень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Почки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Сердце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Язык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208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ПТИЦА ДОМАШНЯЯ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Цыплята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Гуси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Индейка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Куры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Утки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346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КОЛБАСНЫЕ ИЗДЕЛИЯ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ВАРЕНЫЕ КОЛБАСЫ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Диабетическая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Диетическая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Докторская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Любительская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Молочная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Отдельная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Телячья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316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САРДЕЛЬКИ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Свиные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332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СОСИСКИ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Молочные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Русские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Свиные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324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ВАРЕНО-КОПЧЕНЫЕ КОЛБАСЫ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Любительская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Сервелат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360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ПОЛУКОПЧЕНЫЕ КОЛБАСЫ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Краковская</w:t>
            </w:r>
            <w:proofErr w:type="spell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44,6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Минская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Полтавская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Украинская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44,4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376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СЫРОКОПЧЕНЫЕ КОЛБАСЫ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Любительская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Московская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473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СВИНИНА, ГОТОВАЯ К УПОТРЕБЛЕНИЮ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Грудинка сырокопченая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632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Корейка сырокопченая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Ветчина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279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МЯСНЫЕ КОНСЕРВЫ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Говядина тушеная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Завтрак туриста (говядина)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Завтрак туриста (свинина)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Колбасный фарш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63,2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Свинина тушеная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349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ЯЙЦО И ЯЙЦЕПРОДУКТЫ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Яйцо куриное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Яичный порошок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Сухой белок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Сухой желток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Яйцо перепелиное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168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РЫБА МОРОЖЕНАЯ И СВЕЖАЯ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Горбуша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Камбала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Карась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Карп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Кета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Корюшка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Ледяная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Лещ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Семга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Макрурус</w:t>
            </w:r>
            <w:proofErr w:type="spell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Минога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Минтай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Мойва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Навага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Налим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Нототения мраморная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Окунь морской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Окунь речной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Осетр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Палтус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76,9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Путассу</w:t>
            </w:r>
            <w:proofErr w:type="spell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Рыба-сабля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Рыбец каспийский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Сазан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Сайра крупная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Сайра мелкая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Салака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Сельдь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Сиг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Скумбрия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Сом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Ставрида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Стерлядь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Судак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Треска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Угольная рыба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Угорь морской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Угорь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Хек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Щука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Язь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117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МОРЕПРОДУКТЫ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Кальмар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Краб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Креветка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Морская капуста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Паста "Океан"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Трепанг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ИКРА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Кеты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зернистая</w:t>
            </w:r>
            <w:proofErr w:type="gram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Лещевая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пробойная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Минтаевая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пробойная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63,2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Осетровая зернистая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Осетровая пробойная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123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РЫБА ГОРЯЧЕГО КОПЧЕНИЯ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Лещ средний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Салака (копчушка)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Треска потрошеная без головы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69,4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Угорь потрошеный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43,5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386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РЫБНЫЕ КОНСЕРВЫ В МАСЛЕ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Сардины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атлантич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(ломтики)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Сайра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Скумбрия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Треска копченая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Шпроты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364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РЫБНЫЕ КОНСЕРВЫ В ТОМАТЕ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Бычки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Камбала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Кета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Лещ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Ставрида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Судак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Щука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108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РЫБНЫЕ КОНСЕРВЫ НАТУРАЛЬНЫЕ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Горбуша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70,6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Кета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Креветка дальневосточная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Печень трески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613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Тунец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</w:t>
            </w:r>
          </w:p>
        </w:tc>
      </w:tr>
      <w:tr w:rsidR="00E74145">
        <w:trPr>
          <w:trHeight w:val="1"/>
        </w:trPr>
        <w:tc>
          <w:tcPr>
            <w:tcW w:w="5038" w:type="dxa"/>
            <w:vMerge w:val="restart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Продукт</w:t>
            </w:r>
          </w:p>
        </w:tc>
        <w:tc>
          <w:tcPr>
            <w:tcW w:w="4892" w:type="dxa"/>
            <w:gridSpan w:val="5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 г. продукта содержит</w:t>
            </w:r>
          </w:p>
        </w:tc>
      </w:tr>
      <w:tr w:rsidR="00E74145">
        <w:trPr>
          <w:trHeight w:val="1"/>
        </w:trPr>
        <w:tc>
          <w:tcPr>
            <w:tcW w:w="5038" w:type="dxa"/>
            <w:vMerge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74145" w:rsidRDefault="00E74145" w:rsidP="001B5D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Вода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Белки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Жиры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г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Угл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е-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воды г.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Кил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о-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калории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ЖИРЫ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Жир бараний или говяжий топленый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Шпик свиной (без шкурки)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Маргарин молочный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Маргарин бутербродный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Майонез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Масло растительное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Масло сливочное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Масло топленое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887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СЛАДОСТИ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Мед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308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Драже фруктовое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lastRenderedPageBreak/>
              <w:t>Зефир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Ирис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7,5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Мармелад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Карамель (в среднем)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0,1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Конфеты, глазированные шоколадом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76,6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Пастила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Сахар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0,3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Халва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тахинная</w:t>
            </w:r>
            <w:proofErr w:type="spellEnd"/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29,9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50,6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Халва подсолнечная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Шоколад темный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Шоколад молочный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6,9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35,7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547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МУЧНЫЕ КОНДИТЕРСКИЕ ИЗДЕЛИЯ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Вафли с фруктовыми начинками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80,1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Вафли с жиросодержащими начинками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30,2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530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Пирожное слоеное с кремом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5,4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Пирожное слоеное с яблоком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25,6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Пирожное бисквитное с фруктовой начинкой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9,3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84,4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344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Пряники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Торт бисквитный с фруктовой начинкой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Торт миндальный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35,8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524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СОКИ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Абрикосовый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56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Апельсиновый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84,5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Виноградный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Вишневый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0,7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Мандариновый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87,8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0,8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Яблочный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0,5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11,7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Свекольный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14,6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Томатный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94,3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3,3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</w:t>
            </w:r>
          </w:p>
        </w:tc>
      </w:tr>
      <w:tr w:rsidR="00E74145">
        <w:trPr>
          <w:trHeight w:val="1"/>
        </w:trPr>
        <w:tc>
          <w:tcPr>
            <w:tcW w:w="9930" w:type="dxa"/>
            <w:gridSpan w:val="6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НАПИТКИ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Квас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93,4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Лимонад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7,5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Пиво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0,6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4,8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</w:t>
            </w:r>
          </w:p>
        </w:tc>
      </w:tr>
      <w:tr w:rsidR="00E74145">
        <w:trPr>
          <w:trHeight w:val="1"/>
        </w:trPr>
        <w:tc>
          <w:tcPr>
            <w:tcW w:w="5038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Вино столовое красное</w:t>
            </w:r>
          </w:p>
        </w:tc>
        <w:tc>
          <w:tcPr>
            <w:tcW w:w="7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89,2</w:t>
            </w:r>
          </w:p>
        </w:tc>
        <w:tc>
          <w:tcPr>
            <w:tcW w:w="926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90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081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0,2</w:t>
            </w:r>
          </w:p>
        </w:tc>
        <w:tc>
          <w:tcPr>
            <w:tcW w:w="1203" w:type="dxa"/>
            <w:tcBorders>
              <w:top w:val="single" w:sz="6" w:space="0" w:color="7F9FD3"/>
              <w:left w:val="single" w:sz="6" w:space="0" w:color="7F9FD3"/>
              <w:bottom w:val="single" w:sz="6" w:space="0" w:color="7F9FD3"/>
              <w:right w:val="single" w:sz="6" w:space="0" w:color="7F9FD3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E74145" w:rsidRDefault="001B5D81" w:rsidP="001B5D81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</w:t>
            </w:r>
          </w:p>
        </w:tc>
      </w:tr>
    </w:tbl>
    <w:p w:rsidR="00E74145" w:rsidRDefault="001B5D81" w:rsidP="001B5D81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3"/>
          <w:shd w:val="clear" w:color="auto" w:fill="F9F9F9"/>
        </w:rPr>
      </w:pPr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t> </w:t>
      </w:r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br/>
        <w:t>Подробнее: </w:t>
      </w:r>
      <w:r>
        <w:rPr>
          <w:rFonts w:ascii="Verdana" w:eastAsia="Verdana" w:hAnsi="Verdana" w:cs="Verdana"/>
          <w:sz w:val="23"/>
          <w:shd w:val="clear" w:color="auto" w:fill="F9F9F9"/>
        </w:rPr>
        <w:t>http://krasgmu.net/publ/zdorove/pitanie/tablica_kalorijnosti_produktov/32-1-0-754</w:t>
      </w:r>
      <w:r>
        <w:rPr>
          <w:rFonts w:ascii="Verdana" w:eastAsia="Verdana" w:hAnsi="Verdana" w:cs="Verdana"/>
          <w:color w:val="000000"/>
          <w:sz w:val="23"/>
          <w:shd w:val="clear" w:color="auto" w:fill="F9F9F9"/>
        </w:rPr>
        <w:br/>
      </w:r>
    </w:p>
    <w:p w:rsidR="00E74145" w:rsidRDefault="00E74145" w:rsidP="001B5D81">
      <w:pPr>
        <w:tabs>
          <w:tab w:val="left" w:pos="7245"/>
        </w:tabs>
        <w:spacing w:line="240" w:lineRule="auto"/>
        <w:ind w:firstLine="709"/>
        <w:rPr>
          <w:rFonts w:ascii="Calibri" w:eastAsia="Calibri" w:hAnsi="Calibri" w:cs="Calibri"/>
          <w:b/>
          <w:sz w:val="28"/>
        </w:rPr>
      </w:pPr>
    </w:p>
    <w:sectPr w:rsidR="00E7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A74"/>
    <w:multiLevelType w:val="multilevel"/>
    <w:tmpl w:val="FCD05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B2707"/>
    <w:multiLevelType w:val="multilevel"/>
    <w:tmpl w:val="F1CA7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529CA"/>
    <w:multiLevelType w:val="multilevel"/>
    <w:tmpl w:val="DCDEA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C7F42"/>
    <w:multiLevelType w:val="multilevel"/>
    <w:tmpl w:val="9A96E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C40E4"/>
    <w:multiLevelType w:val="multilevel"/>
    <w:tmpl w:val="674A1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75046"/>
    <w:multiLevelType w:val="multilevel"/>
    <w:tmpl w:val="9258D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977F6"/>
    <w:multiLevelType w:val="multilevel"/>
    <w:tmpl w:val="E9865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F4AF2"/>
    <w:multiLevelType w:val="multilevel"/>
    <w:tmpl w:val="DDA49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06AE0"/>
    <w:multiLevelType w:val="multilevel"/>
    <w:tmpl w:val="C616D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F1A9F"/>
    <w:multiLevelType w:val="multilevel"/>
    <w:tmpl w:val="DDE8B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70163"/>
    <w:multiLevelType w:val="multilevel"/>
    <w:tmpl w:val="BA36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60A36"/>
    <w:multiLevelType w:val="multilevel"/>
    <w:tmpl w:val="DD4C4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A1389"/>
    <w:multiLevelType w:val="multilevel"/>
    <w:tmpl w:val="636CA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37BAF"/>
    <w:multiLevelType w:val="multilevel"/>
    <w:tmpl w:val="67360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80FAC"/>
    <w:multiLevelType w:val="multilevel"/>
    <w:tmpl w:val="E312B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12636"/>
    <w:multiLevelType w:val="multilevel"/>
    <w:tmpl w:val="62387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FE2E09"/>
    <w:multiLevelType w:val="multilevel"/>
    <w:tmpl w:val="BC20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741546"/>
    <w:multiLevelType w:val="multilevel"/>
    <w:tmpl w:val="9530D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AC365B"/>
    <w:multiLevelType w:val="multilevel"/>
    <w:tmpl w:val="F8A69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C126EA"/>
    <w:multiLevelType w:val="multilevel"/>
    <w:tmpl w:val="489CE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471864"/>
    <w:multiLevelType w:val="multilevel"/>
    <w:tmpl w:val="DE561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7A0BFD"/>
    <w:multiLevelType w:val="multilevel"/>
    <w:tmpl w:val="5582C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9E76A2"/>
    <w:multiLevelType w:val="multilevel"/>
    <w:tmpl w:val="E74E5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CD4505"/>
    <w:multiLevelType w:val="multilevel"/>
    <w:tmpl w:val="47364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E6161A"/>
    <w:multiLevelType w:val="multilevel"/>
    <w:tmpl w:val="4EB49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C33975"/>
    <w:multiLevelType w:val="multilevel"/>
    <w:tmpl w:val="19065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E6679A"/>
    <w:multiLevelType w:val="multilevel"/>
    <w:tmpl w:val="B8D2C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190397"/>
    <w:multiLevelType w:val="multilevel"/>
    <w:tmpl w:val="DB086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B16EE6"/>
    <w:multiLevelType w:val="multilevel"/>
    <w:tmpl w:val="5ECA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1"/>
  </w:num>
  <w:num w:numId="8">
    <w:abstractNumId w:val="10"/>
  </w:num>
  <w:num w:numId="9">
    <w:abstractNumId w:val="22"/>
  </w:num>
  <w:num w:numId="10">
    <w:abstractNumId w:val="24"/>
  </w:num>
  <w:num w:numId="11">
    <w:abstractNumId w:val="27"/>
  </w:num>
  <w:num w:numId="12">
    <w:abstractNumId w:val="17"/>
  </w:num>
  <w:num w:numId="13">
    <w:abstractNumId w:val="23"/>
  </w:num>
  <w:num w:numId="14">
    <w:abstractNumId w:val="20"/>
  </w:num>
  <w:num w:numId="15">
    <w:abstractNumId w:val="21"/>
  </w:num>
  <w:num w:numId="16">
    <w:abstractNumId w:val="8"/>
  </w:num>
  <w:num w:numId="17">
    <w:abstractNumId w:val="12"/>
  </w:num>
  <w:num w:numId="18">
    <w:abstractNumId w:val="3"/>
  </w:num>
  <w:num w:numId="19">
    <w:abstractNumId w:val="25"/>
  </w:num>
  <w:num w:numId="20">
    <w:abstractNumId w:val="9"/>
  </w:num>
  <w:num w:numId="21">
    <w:abstractNumId w:val="7"/>
  </w:num>
  <w:num w:numId="22">
    <w:abstractNumId w:val="13"/>
  </w:num>
  <w:num w:numId="23">
    <w:abstractNumId w:val="26"/>
  </w:num>
  <w:num w:numId="24">
    <w:abstractNumId w:val="19"/>
  </w:num>
  <w:num w:numId="25">
    <w:abstractNumId w:val="1"/>
  </w:num>
  <w:num w:numId="26">
    <w:abstractNumId w:val="6"/>
  </w:num>
  <w:num w:numId="27">
    <w:abstractNumId w:val="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145"/>
    <w:rsid w:val="001566EF"/>
    <w:rsid w:val="001B5D81"/>
    <w:rsid w:val="00560CB8"/>
    <w:rsid w:val="00E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f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ulina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2017-10-17T08:40:00Z</dcterms:created>
  <dcterms:modified xsi:type="dcterms:W3CDTF">2021-04-20T20:34:00Z</dcterms:modified>
</cp:coreProperties>
</file>