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Приложение 2.30</w:t>
      </w:r>
    </w:p>
    <w:p>
      <w:pPr>
        <w:pStyle w:val="Normal"/>
        <w:jc w:val="right"/>
        <w:rPr/>
      </w:pPr>
      <w:r>
        <w:rPr/>
        <w:t>к ОПОП по специальности</w:t>
      </w:r>
    </w:p>
    <w:p>
      <w:pPr>
        <w:pStyle w:val="Normal"/>
        <w:jc w:val="right"/>
        <w:rPr>
          <w:sz w:val="24"/>
          <w:szCs w:val="24"/>
        </w:rPr>
      </w:pPr>
      <w:r>
        <w:rPr/>
        <w:t>46.02.01 Документационное обеспечение управления и архивоведение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  <w:t>Министерство образования Московской области</w:t>
      </w:r>
    </w:p>
    <w:p>
      <w:pPr>
        <w:pStyle w:val="Normal"/>
        <w:jc w:val="center"/>
        <w:rPr/>
      </w:pPr>
      <w:r>
        <w:rPr/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/>
      </w:pPr>
      <w:r>
        <w:rPr/>
        <w:t>Московской области «Воскресенский колледж»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Утверждена приказом руководителя</w:t>
      </w:r>
    </w:p>
    <w:p>
      <w:pPr>
        <w:pStyle w:val="Normal"/>
        <w:jc w:val="right"/>
        <w:rPr/>
      </w:pPr>
      <w:r>
        <w:rPr/>
        <w:t>образовательной организации</w:t>
      </w:r>
    </w:p>
    <w:p>
      <w:pPr>
        <w:pStyle w:val="Normal"/>
        <w:jc w:val="right"/>
        <w:rPr/>
      </w:pPr>
      <w:r>
        <w:rPr/>
        <w:t>№</w:t>
      </w:r>
      <w:r>
        <w:rPr/>
        <w:t>_____от ___________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/>
        <w:t>РАБОЧАЯ ПРОГРАММА УЧЕБНОЙ ДИСЦИПЛИНЫ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ОП08. Правовое обеспечение профессиональной деятельности</w:t>
      </w:r>
      <w:bookmarkStart w:id="0" w:name="_Hlk82370074"/>
      <w:bookmarkEnd w:id="0"/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Воскресенск 2021г.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РАССМОТРЕНО</w:t>
      </w:r>
    </w:p>
    <w:p>
      <w:pPr>
        <w:pStyle w:val="Normal"/>
        <w:rPr/>
      </w:pPr>
      <w:r>
        <w:rPr/>
        <w:t>на заседании ПЦК экономических дисциплин</w:t>
      </w:r>
    </w:p>
    <w:p>
      <w:pPr>
        <w:pStyle w:val="Normal"/>
        <w:rPr/>
      </w:pPr>
      <w:r>
        <w:rPr/>
        <w:t>Протокол №______</w:t>
      </w:r>
    </w:p>
    <w:p>
      <w:pPr>
        <w:pStyle w:val="Normal"/>
        <w:rPr/>
      </w:pPr>
      <w:r>
        <w:rPr/>
        <w:t>«</w:t>
      </w:r>
      <w:r>
        <w:rPr/>
        <w:t>30</w:t>
      </w:r>
      <w:r>
        <w:rPr/>
        <w:t>»</w:t>
      </w:r>
      <w:r>
        <w:rPr/>
        <w:t xml:space="preserve">августа </w:t>
      </w:r>
      <w:r>
        <w:rPr/>
        <w:t>2021г.</w:t>
      </w:r>
    </w:p>
    <w:p>
      <w:pPr>
        <w:pStyle w:val="Normal"/>
        <w:rPr/>
      </w:pPr>
      <w:r>
        <w:rPr/>
        <w:t>____________/ И.М.Портная/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Программа учебной дисциплины ОП.08 «ПРАВОВОЕ ОБЕСПЕЧЕНИЕ ПРОФЕССИОНАЛЬНОЙ ДЕЯТЕЛЬНОСТИ»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архивоведение, утвержденного приказом Министерства образования и науки от 11 августа 2014 г. N 975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Организация -разработчик: ГБПОУ МО «Воскресенский колледж»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Разработчик: преподаватель ГБПОУ МО «Воскресенский колледж» Фокина И.В.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  <w:t xml:space="preserve">      </w:t>
      </w:r>
    </w:p>
    <w:p>
      <w:pPr>
        <w:pStyle w:val="Normal"/>
        <w:spacing w:lineRule="exact" w:line="3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iCs/>
        </w:rPr>
      </w:pPr>
      <w:r>
        <w:rPr>
          <w:b/>
          <w:iCs/>
        </w:rPr>
        <w:t>СОДЕРЖАНИЕ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УСЛОВИЯ РЕАЛИЗАЦИИ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b/>
          <w:b/>
          <w:bCs/>
        </w:rPr>
      </w:pPr>
      <w:r>
        <w:rPr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1. ОБЩАЯ ХАРАКТЕРИСТИКА РАБОЧЕЙ ПРОГРАММЫ УЧЕБНОЙ ДИСЦИПЛИНЫ ОП.08 «ПРАВОВОЕ ОБЕСПЕЧЕНИЕ ПРОФЕССИОНАЛЬОЙ ДЕЯТЕЛЬНОСТИ»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sz w:val="24"/>
          <w:szCs w:val="24"/>
        </w:rPr>
      </w:pPr>
      <w:r>
        <w:rPr/>
        <w:t xml:space="preserve">               </w:t>
      </w:r>
      <w:r>
        <w:rPr/>
        <w:t xml:space="preserve">Учебная дисциплина  </w:t>
      </w:r>
      <w:r>
        <w:rPr/>
        <w:t>ОП.08</w:t>
      </w:r>
      <w:r>
        <w:rPr/>
        <w:t>«Правовое обеспечение профессиональной деятельности» является частью общепрофессионального цикла основной образовательной программы в соответствии с ФГОС по специальности 46.02.01 Документационное обеспечение управления и архивоведение.</w:t>
      </w:r>
    </w:p>
    <w:p>
      <w:pPr>
        <w:pStyle w:val="Normal"/>
        <w:jc w:val="both"/>
        <w:rPr>
          <w:sz w:val="24"/>
          <w:szCs w:val="24"/>
        </w:rPr>
      </w:pPr>
      <w:r>
        <w:rPr/>
        <w:t xml:space="preserve">                  </w:t>
      </w:r>
      <w:r>
        <w:rPr/>
        <w:t>Особое значение дисциплина имеет при формировании и развитии ОК 1-7, ПК 1.1, ПК 1.2, ПК 1.4, ПК 1.5, ПК 1.7, ПК 1.8, ЛР 2, ЛР 4, ЛР7, ЛР 13, ЛР 14.</w:t>
      </w:r>
    </w:p>
    <w:p>
      <w:pPr>
        <w:pStyle w:val="Normal"/>
        <w:rPr>
          <w:sz w:val="24"/>
          <w:szCs w:val="24"/>
        </w:rPr>
      </w:pPr>
      <w:r>
        <w:rPr/>
        <w:t xml:space="preserve">             </w:t>
      </w:r>
    </w:p>
    <w:p>
      <w:pPr>
        <w:pStyle w:val="Normal"/>
        <w:rPr>
          <w:sz w:val="24"/>
          <w:szCs w:val="24"/>
        </w:rPr>
      </w:pPr>
      <w:r>
        <w:rPr/>
        <w:t xml:space="preserve">            </w:t>
      </w:r>
      <w:r>
        <w:rPr>
          <w:b/>
          <w:bCs/>
        </w:rPr>
        <w:t>1.2 Цель и планируемые результаты освоения дисциплины:</w:t>
      </w:r>
    </w:p>
    <w:p>
      <w:pPr>
        <w:pStyle w:val="ListParagraph"/>
        <w:rPr>
          <w:sz w:val="24"/>
          <w:szCs w:val="24"/>
        </w:rPr>
      </w:pPr>
      <w:r>
        <w:rPr/>
        <w:t>В рамках программы учебной дисциплины обучающимися осваиваются умения и знания</w:t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sz w:val="24"/>
                <w:szCs w:val="24"/>
              </w:rPr>
            </w:pPr>
            <w:r>
              <w:rPr/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/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/>
              <w:t>Знания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</w:tcBorders>
          </w:tcPr>
          <w:p>
            <w:pPr>
              <w:pStyle w:val="Style22"/>
              <w:rPr>
                <w:sz w:val="24"/>
                <w:szCs w:val="24"/>
              </w:rPr>
            </w:pPr>
            <w:r>
              <w:rPr/>
              <w:t>ОК 1-7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  <w:t>ПК 1.1, ПК 1.2, ПК 1.4, ПК 1.5, ПК 1.7, ПК 1.8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  <w:t>ЛР 2, ЛР 4, ЛР7, ЛР 13, ЛР 14</w:t>
            </w:r>
          </w:p>
        </w:tc>
        <w:tc>
          <w:tcPr>
            <w:tcW w:w="3750" w:type="dxa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rPr>
                <w:rFonts w:eastAsia="Times New Roman"/>
                <w:sz w:val="24"/>
                <w:szCs w:val="24"/>
              </w:rPr>
            </w:pPr>
            <w:bookmarkStart w:id="1" w:name="p_366"/>
            <w:bookmarkEnd w:id="1"/>
            <w:r>
              <w:rPr>
                <w:rFonts w:eastAsia="Times New Roman"/>
                <w:sz w:val="24"/>
                <w:szCs w:val="24"/>
              </w:rPr>
              <w:t>защищать свои права в соответствии с трудовым законодательством;</w:t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- использовать правовую информацию в профессиональной деятельности;</w:t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>
            <w:pPr>
              <w:pStyle w:val="Style18"/>
              <w:spacing w:before="0" w:after="14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1297940</wp:posOffset>
                      </wp:positionV>
                      <wp:extent cx="4877435" cy="1270"/>
                      <wp:effectExtent l="0" t="0" r="19050" b="19050"/>
                      <wp:wrapNone/>
                      <wp:docPr id="1" name="Прямая соединительная линия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9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36.4pt,102.2pt" to="820.35pt,102.2pt" ID="Прямая соединительная линия 35" stroked="t" style="position:absolute">
                      <v:stroke color="black" weight="648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-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39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rPr>
                <w:rFonts w:eastAsia="Times New Roman"/>
                <w:sz w:val="24"/>
                <w:szCs w:val="24"/>
              </w:rPr>
            </w:pPr>
            <w:bookmarkStart w:id="2" w:name="p_3751"/>
            <w:bookmarkEnd w:id="2"/>
            <w:r>
              <w:rPr>
                <w:rFonts w:eastAsia="Times New Roman"/>
                <w:sz w:val="24"/>
                <w:szCs w:val="24"/>
              </w:rPr>
              <w:t>права и обязанности служащих;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акты и нормативные документы, регулирующие правоотношения физических и юридических лиц;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законодательные акты о правовом обеспечении профессиональной деятельности служащих;</w:t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-5715</wp:posOffset>
                </wp:positionH>
                <wp:positionV relativeFrom="paragraph">
                  <wp:posOffset>-34290</wp:posOffset>
                </wp:positionV>
                <wp:extent cx="1267460" cy="10160"/>
                <wp:effectExtent l="0" t="0" r="28575" b="28575"/>
                <wp:wrapNone/>
                <wp:docPr id="2" name="Прямая соединительная линия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40" cy="93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2.7pt" to="99.25pt,-2pt" ID="Прямая соединительная линия 33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920" w:leader="none"/>
          <w:tab w:val="left" w:pos="2325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  <w:bookmarkStart w:id="3" w:name="_GoBack"/>
      <w:bookmarkStart w:id="4" w:name="_GoBack"/>
      <w:bookmarkEnd w:id="4"/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sectPr>
          <w:type w:val="nextPage"/>
          <w:pgSz w:w="11906" w:h="16838"/>
          <w:pgMar w:left="1120" w:right="1126" w:header="0" w:top="1440" w:footer="0" w:bottom="99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hanging="367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>
      <w:pPr>
        <w:pStyle w:val="Normal"/>
        <w:spacing w:lineRule="exact" w:line="35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427" w:leader="none"/>
        </w:tabs>
        <w:ind w:left="727" w:hanging="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pPr w:vertAnchor="page" w:horzAnchor="page" w:leftFromText="180" w:rightFromText="180" w:tblpX="2016" w:tblpY="2326"/>
        <w:tblW w:w="9814" w:type="dxa"/>
        <w:jc w:val="left"/>
        <w:tblInd w:w="5" w:type="dxa"/>
        <w:tblCellMar>
          <w:top w:w="0" w:type="dxa"/>
          <w:left w:w="5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4813"/>
        <w:gridCol w:w="2500"/>
        <w:gridCol w:w="2501"/>
      </w:tblGrid>
      <w:tr>
        <w:trPr>
          <w:trHeight w:val="323" w:hRule="atLeast"/>
        </w:trPr>
        <w:tc>
          <w:tcPr>
            <w:tcW w:w="481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216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0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48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8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8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0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в форме дифференциального зачета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133" w:right="1186" w:header="0" w:top="851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8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420" w:leader="none"/>
        </w:tabs>
        <w:spacing w:lineRule="auto" w:line="259"/>
        <w:ind w:left="1440" w:right="540" w:hanging="71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Тематический план и содержание учебной дисциплины «Правовое обеспечение профессиональной деятельности»</w:t>
      </w:r>
    </w:p>
    <w:p>
      <w:pPr>
        <w:pStyle w:val="Normal"/>
        <w:spacing w:lineRule="exact" w:lin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255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2846"/>
        <w:gridCol w:w="2354"/>
        <w:gridCol w:w="2032"/>
        <w:gridCol w:w="1333"/>
        <w:gridCol w:w="1538"/>
        <w:gridCol w:w="1907"/>
        <w:gridCol w:w="1330"/>
        <w:gridCol w:w="1884"/>
        <w:gridCol w:w="29"/>
      </w:tblGrid>
      <w:tr>
        <w:trPr>
          <w:trHeight w:val="535" w:hRule="atLeast"/>
        </w:trPr>
        <w:tc>
          <w:tcPr>
            <w:tcW w:w="28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Наименование разделов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w w:val="97"/>
                <w:sz w:val="24"/>
                <w:szCs w:val="24"/>
              </w:rPr>
              <w:t>и тем</w:t>
            </w:r>
          </w:p>
        </w:tc>
        <w:tc>
          <w:tcPr>
            <w:tcW w:w="9164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Объем в часах</w:t>
            </w:r>
          </w:p>
        </w:tc>
        <w:tc>
          <w:tcPr>
            <w:tcW w:w="18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72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vMerge w:val="continue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4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41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884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99" w:hRule="atLeast"/>
        </w:trPr>
        <w:tc>
          <w:tcPr>
            <w:tcW w:w="284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Введение. Особенности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отрасли.</w:t>
            </w:r>
          </w:p>
        </w:tc>
        <w:tc>
          <w:tcPr>
            <w:tcW w:w="9164" w:type="dxa"/>
            <w:gridSpan w:val="5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67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Вводный инструктаж. Место дисциплины в системе профессионального</w:t>
            </w:r>
          </w:p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 Современное состояние и перспективы развития сферы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документоведения.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81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4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55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4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2" w:hRule="atLeast"/>
        </w:trPr>
        <w:tc>
          <w:tcPr>
            <w:tcW w:w="2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99" w:hRule="atLeast"/>
        </w:trPr>
        <w:tc>
          <w:tcPr>
            <w:tcW w:w="284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работы с</w:t>
            </w:r>
          </w:p>
          <w:p>
            <w:pPr>
              <w:pStyle w:val="Normal"/>
              <w:spacing w:lineRule="exact" w:line="26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документами.</w:t>
            </w:r>
          </w:p>
        </w:tc>
        <w:tc>
          <w:tcPr>
            <w:tcW w:w="9164" w:type="dxa"/>
            <w:gridSpan w:val="5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spacing w:lineRule="exact" w:line="26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Функции и обязанности работников предприятия по работе с документами.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руководителя организации по работе с документами.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86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4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15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6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3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49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№1:</w:t>
            </w:r>
          </w:p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кадровой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службы.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информационно-документационных систем управления.</w:t>
            </w:r>
          </w:p>
        </w:tc>
        <w:tc>
          <w:tcPr>
            <w:tcW w:w="133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9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92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32" w:hRule="atLeast"/>
        </w:trPr>
        <w:tc>
          <w:tcPr>
            <w:tcW w:w="2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40" w:hRule="atLeast"/>
        </w:trPr>
        <w:tc>
          <w:tcPr>
            <w:tcW w:w="2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2" w:hRule="atLeast"/>
        </w:trPr>
        <w:tc>
          <w:tcPr>
            <w:tcW w:w="2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6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99" w:hRule="atLeast"/>
        </w:trPr>
        <w:tc>
          <w:tcPr>
            <w:tcW w:w="2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6" w:type="dxa"/>
            <w:gridSpan w:val="2"/>
            <w:tcBorders/>
            <w:vAlign w:val="center"/>
          </w:tcPr>
          <w:p>
            <w:pPr>
              <w:pStyle w:val="Normal"/>
              <w:spacing w:lineRule="exact" w:line="267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3" w:type="dxa"/>
            <w:tcBorders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70" w:hRule="atLeast"/>
        </w:trPr>
        <w:tc>
          <w:tcPr>
            <w:tcW w:w="2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Офис-менеджмент. Конфиденциальное делопроизводство. Документирование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55" w:hRule="atLeast"/>
        </w:trPr>
        <w:tc>
          <w:tcPr>
            <w:tcW w:w="2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6" w:type="dxa"/>
            <w:gridSpan w:val="2"/>
            <w:tcBorders/>
            <w:vAlign w:val="center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 менеджмента качества.</w:t>
            </w:r>
          </w:p>
        </w:tc>
        <w:tc>
          <w:tcPr>
            <w:tcW w:w="1333" w:type="dxa"/>
            <w:tcBorders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2" w:hRule="atLeast"/>
        </w:trPr>
        <w:tc>
          <w:tcPr>
            <w:tcW w:w="2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98" w:hRule="atLeast"/>
        </w:trPr>
        <w:tc>
          <w:tcPr>
            <w:tcW w:w="284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</w:r>
          </w:p>
          <w:p>
            <w:pPr>
              <w:pStyle w:val="Normal"/>
              <w:spacing w:lineRule="exact" w:line="26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Правовое регулирование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экономических</w:t>
            </w:r>
          </w:p>
          <w:p>
            <w:pPr>
              <w:pStyle w:val="Normal"/>
              <w:spacing w:lineRule="exact" w:line="265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отношений.</w:t>
            </w:r>
          </w:p>
          <w:p>
            <w:pPr>
              <w:pStyle w:val="Normal"/>
              <w:spacing w:lineRule="exact" w:line="265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</w:r>
          </w:p>
          <w:p>
            <w:pPr>
              <w:pStyle w:val="Normal"/>
              <w:spacing w:lineRule="exact" w:line="265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</w:r>
          </w:p>
          <w:p>
            <w:pPr>
              <w:pStyle w:val="Normal"/>
              <w:spacing w:lineRule="exact" w:line="265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</w:r>
          </w:p>
          <w:p>
            <w:pPr>
              <w:pStyle w:val="Normal"/>
              <w:spacing w:lineRule="exact" w:line="265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tcBorders>
              <w:right w:val="single" w:sz="8" w:space="0" w:color="000000"/>
            </w:tcBorders>
          </w:tcPr>
          <w:p>
            <w:pPr>
              <w:pStyle w:val="Normal"/>
              <w:spacing w:lineRule="exact" w:line="267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</w:r>
          </w:p>
          <w:p>
            <w:pPr>
              <w:pStyle w:val="Normal"/>
              <w:spacing w:lineRule="exact" w:line="267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Правовое регулирование экономических отношений. Признаки предпринимательской деятельности.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66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1-7</w:t>
            </w:r>
          </w:p>
          <w:p>
            <w:pPr>
              <w:pStyle w:val="Normal"/>
              <w:spacing w:lineRule="exact" w:line="267"/>
              <w:ind w:right="66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ЛР 2, ЛР 4, ЛР7, ЛР 13, ЛР 14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13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55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55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92" w:hRule="atLeast"/>
        </w:trPr>
        <w:tc>
          <w:tcPr>
            <w:tcW w:w="2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64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99" w:hRule="atLeast"/>
        </w:trPr>
        <w:tc>
          <w:tcPr>
            <w:tcW w:w="284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65"/>
              <w:jc w:val="center"/>
              <w:rPr>
                <w:rStyle w:val="Strong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b w:val="false"/>
                <w:sz w:val="24"/>
                <w:szCs w:val="24"/>
              </w:rPr>
              <w:t>Тема 4</w:t>
            </w:r>
          </w:p>
          <w:p>
            <w:pPr>
              <w:pStyle w:val="Normal"/>
              <w:jc w:val="center"/>
              <w:rPr>
                <w:rStyle w:val="Strong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b w:val="false"/>
                <w:sz w:val="24"/>
                <w:szCs w:val="24"/>
              </w:rPr>
              <w:t>Правовое положение</w:t>
            </w:r>
          </w:p>
          <w:p>
            <w:pPr>
              <w:pStyle w:val="Normal"/>
              <w:jc w:val="center"/>
              <w:rPr>
                <w:rStyle w:val="Strong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b w:val="false"/>
                <w:sz w:val="24"/>
                <w:szCs w:val="24"/>
              </w:rPr>
              <w:t>субъектов</w:t>
            </w:r>
          </w:p>
        </w:tc>
        <w:tc>
          <w:tcPr>
            <w:tcW w:w="9164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Правовое положение субъектов предпринимательской деятельности. Право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78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Style w:val="Strong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354" w:type="dxa"/>
            <w:tcBorders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собственности.</w:t>
            </w:r>
          </w:p>
        </w:tc>
        <w:tc>
          <w:tcPr>
            <w:tcW w:w="2032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3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4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24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Style w:val="Strong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4386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41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86" w:type="dxa"/>
            <w:gridSpan w:val="2"/>
            <w:vMerge w:val="restart"/>
            <w:tcBorders/>
            <w:vAlign w:val="bottom"/>
          </w:tcPr>
          <w:p>
            <w:pPr>
              <w:pStyle w:val="Normal"/>
              <w:spacing w:lineRule="exact" w:line="265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Несостоятельность (банкротство)</w:t>
            </w:r>
          </w:p>
        </w:tc>
        <w:tc>
          <w:tcPr>
            <w:tcW w:w="1333" w:type="dxa"/>
            <w:tcBorders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90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3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4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/>
              <w:ind w:right="66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2" w:hRule="atLeast"/>
        </w:trPr>
        <w:tc>
          <w:tcPr>
            <w:tcW w:w="2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4386" w:type="dxa"/>
            <w:gridSpan w:val="2"/>
            <w:vMerge w:val="continue"/>
            <w:tcBorders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333" w:type="dxa"/>
            <w:tcBorders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90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33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884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15" w:hRule="atLeast"/>
        </w:trPr>
        <w:tc>
          <w:tcPr>
            <w:tcW w:w="2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7257" w:type="dxa"/>
            <w:gridSpan w:val="4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90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94" w:hRule="atLeast"/>
        </w:trPr>
        <w:tc>
          <w:tcPr>
            <w:tcW w:w="284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5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споры</w:t>
            </w:r>
          </w:p>
        </w:tc>
        <w:tc>
          <w:tcPr>
            <w:tcW w:w="7257" w:type="dxa"/>
            <w:gridSpan w:val="4"/>
            <w:tcBorders/>
            <w:vAlign w:val="bottom"/>
          </w:tcPr>
          <w:p>
            <w:pPr>
              <w:pStyle w:val="Normal"/>
              <w:spacing w:lineRule="exact" w:line="265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экономических споров. Виды экономических споров.</w:t>
            </w:r>
          </w:p>
        </w:tc>
        <w:tc>
          <w:tcPr>
            <w:tcW w:w="190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5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8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5719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53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90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30" w:hRule="atLeast"/>
        </w:trPr>
        <w:tc>
          <w:tcPr>
            <w:tcW w:w="284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9" w:type="dxa"/>
            <w:gridSpan w:val="3"/>
            <w:tcBorders/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Досудебный порядок рассмотрения споров.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2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9164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99" w:hRule="atLeast"/>
        </w:trPr>
        <w:tc>
          <w:tcPr>
            <w:tcW w:w="2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9164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Подведомственность экономических споров. Сроки исковой давности.</w:t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66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10" w:hRule="atLeast"/>
        </w:trPr>
        <w:tc>
          <w:tcPr>
            <w:tcW w:w="2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4386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33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53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90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99" w:hRule="atLeast"/>
        </w:trPr>
        <w:tc>
          <w:tcPr>
            <w:tcW w:w="2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386" w:type="dxa"/>
            <w:gridSpan w:val="2"/>
            <w:tcBorders/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 2:</w:t>
            </w:r>
          </w:p>
        </w:tc>
        <w:tc>
          <w:tcPr>
            <w:tcW w:w="1333" w:type="dxa"/>
            <w:tcBorders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90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76" w:hRule="atLeast"/>
        </w:trPr>
        <w:tc>
          <w:tcPr>
            <w:tcW w:w="2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57" w:type="dxa"/>
            <w:gridSpan w:val="4"/>
            <w:tcBorders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организаций. Составление искового заявления.</w:t>
            </w:r>
          </w:p>
        </w:tc>
        <w:tc>
          <w:tcPr>
            <w:tcW w:w="190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96" w:hRule="atLeast"/>
        </w:trPr>
        <w:tc>
          <w:tcPr>
            <w:tcW w:w="15224" w:type="dxa"/>
            <w:gridSpan w:val="8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tbl>
      <w:tblPr>
        <w:tblW w:w="1489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2778"/>
        <w:gridCol w:w="8937"/>
        <w:gridCol w:w="1306"/>
        <w:gridCol w:w="1839"/>
        <w:gridCol w:w="30"/>
      </w:tblGrid>
      <w:tr>
        <w:trPr>
          <w:trHeight w:val="288" w:hRule="atLeast"/>
        </w:trPr>
        <w:tc>
          <w:tcPr>
            <w:tcW w:w="27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6</w:t>
            </w:r>
          </w:p>
          <w:p>
            <w:pPr>
              <w:pStyle w:val="Normal"/>
              <w:spacing w:lineRule="exact" w:line="26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Трудовое право как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отрасль права.</w:t>
            </w:r>
          </w:p>
        </w:tc>
        <w:tc>
          <w:tcPr>
            <w:tcW w:w="893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источников трудового права. Основания возникновения, изменения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прекращения трудовых правоотношений. Субъектов трудовых правоотношений.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80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8937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3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трудового права. Источники трудового права.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0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кодекс РФ. Основания возникновения, изменения и прекращения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трудового правоотношения.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7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трудового правоотношения. Субъекты трудового правоотношения.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8" w:hRule="atLeast"/>
        </w:trPr>
        <w:tc>
          <w:tcPr>
            <w:tcW w:w="2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Правовое регулирование</w:t>
            </w:r>
          </w:p>
          <w:p>
            <w:pPr>
              <w:pStyle w:val="Normal"/>
              <w:spacing w:lineRule="exact" w:line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занятости 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8937" w:type="dxa"/>
            <w:tcBorders>
              <w:right w:val="single" w:sz="8" w:space="0" w:color="000000"/>
            </w:tcBorders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60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52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</w:tcPr>
          <w:p>
            <w:pPr>
              <w:pStyle w:val="Normal"/>
              <w:spacing w:lineRule="exact" w:line="251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безработицы и правовой статус безработного. Пособие по безработице.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51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51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4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Тема 8 </w:t>
            </w:r>
          </w:p>
          <w:p>
            <w:pPr>
              <w:pStyle w:val="Normal"/>
              <w:spacing w:lineRule="exact" w:line="2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Трудовой</w:t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договор. Виды трудовых договоров.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договор</w:t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6" w:hRule="atLeast"/>
        </w:trPr>
        <w:tc>
          <w:tcPr>
            <w:tcW w:w="27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9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Рабочее время и время</w:t>
            </w:r>
          </w:p>
          <w:p>
            <w:pPr>
              <w:pStyle w:val="Normal"/>
              <w:jc w:val="center"/>
              <w:rPr>
                <w:sz w:val="3"/>
                <w:szCs w:val="3"/>
              </w:rPr>
            </w:pPr>
            <w:r>
              <w:rPr>
                <w:rFonts w:eastAsia="Times New Roman"/>
                <w:sz w:val="24"/>
                <w:szCs w:val="24"/>
              </w:rPr>
              <w:t>отдыха</w:t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время и время отдыха. Отпуска: понятие, виды, порядок предоставления.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 заработной  платы.  Социально  –  экономическое  и  правовое  содержание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заработной платы.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2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5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00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Правовое регулирование заработной платы: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9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государственное и локальное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Минимальная заработная плата. Индексация заработной платы.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заработной платы: сдельная и повременная. Оплата труда работников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66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бюджетной сферы. Единая тарифная сетка. Порядок и условия выплаты заработной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платы. Ограничения удержаний из заработной платы.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8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8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9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 оплату труда при отклонениях от нормальных условия труда.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11 Трудовая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</w:t>
            </w:r>
          </w:p>
        </w:tc>
        <w:tc>
          <w:tcPr>
            <w:tcW w:w="893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трудовой дисциплины, методы ее обеспечения. Понятие дисциплинарной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ответственности. Виды дисциплинарных взысканий. Порядок привлечения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 к дисциплинарной ответственности.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обжалования и снятия дисциплинарных взысканий.</w:t>
            </w:r>
          </w:p>
        </w:tc>
        <w:tc>
          <w:tcPr>
            <w:tcW w:w="1306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9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22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80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40" w:right="938" w:header="0" w:top="568" w:footer="0" w:bottom="95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  <w:szCs w:val="24"/>
        </w:rPr>
      </w:pPr>
      <w:r>
        <w:rPr/>
      </w:r>
    </w:p>
    <w:tbl>
      <w:tblPr>
        <w:tblW w:w="14736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2779"/>
        <w:gridCol w:w="8937"/>
        <w:gridCol w:w="1304"/>
        <w:gridCol w:w="1715"/>
      </w:tblGrid>
      <w:tr>
        <w:trPr>
          <w:trHeight w:val="252" w:hRule="atLeast"/>
        </w:trPr>
        <w:tc>
          <w:tcPr>
            <w:tcW w:w="277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right="8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Материальная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893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3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материальной ответственности. Основания и условия привлечения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 к материальной ответственности. Полная и ограниченная материальная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</w:tr>
      <w:tr>
        <w:trPr>
          <w:trHeight w:val="616" w:hRule="atLeast"/>
        </w:trPr>
        <w:tc>
          <w:tcPr>
            <w:tcW w:w="277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3" w:hRule="atLeast"/>
        </w:trPr>
        <w:tc>
          <w:tcPr>
            <w:tcW w:w="277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3" w:hRule="atLeast"/>
        </w:trPr>
        <w:tc>
          <w:tcPr>
            <w:tcW w:w="277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937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53" w:hRule="atLeast"/>
        </w:trPr>
        <w:tc>
          <w:tcPr>
            <w:tcW w:w="277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65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и коллективная материальная ответственность. Порядок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размера материального ущерба, причиненного работником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работодателю.</w:t>
            </w:r>
          </w:p>
        </w:tc>
        <w:tc>
          <w:tcPr>
            <w:tcW w:w="1304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659" w:hRule="atLeast"/>
        </w:trPr>
        <w:tc>
          <w:tcPr>
            <w:tcW w:w="277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возмещения материального ущерба, причиненного работником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работодателю.</w:t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616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3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 и записать в тетрадь «Материальная ответственность работодателя за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ущерб, причиненный работнику. Виды ущерба, возмещаемого работнику, и порядок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возмещения ущерба»</w:t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616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3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 3: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резюме, Составление трудового договора, Начисление заработной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платы.</w:t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616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3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6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 4:</w:t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8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659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Начисление заработной платы.</w:t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3" w:hRule="atLeast"/>
        </w:trPr>
        <w:tc>
          <w:tcPr>
            <w:tcW w:w="277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67"/>
              <w:ind w:right="84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13:</w:t>
            </w:r>
          </w:p>
          <w:p>
            <w:pPr>
              <w:pStyle w:val="Normal"/>
              <w:ind w:right="6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рассмотрения</w:t>
            </w:r>
          </w:p>
          <w:p>
            <w:pPr>
              <w:pStyle w:val="Normal"/>
              <w:ind w:right="8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споров</w:t>
            </w:r>
          </w:p>
        </w:tc>
        <w:tc>
          <w:tcPr>
            <w:tcW w:w="8937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прав граждан. Разрешение споров в суде. Права и обязанности истца и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ответчика. Порядок подачи искового заявления.</w:t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</w:tr>
      <w:tr>
        <w:trPr>
          <w:trHeight w:val="616" w:hRule="atLeast"/>
        </w:trPr>
        <w:tc>
          <w:tcPr>
            <w:tcW w:w="277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right="88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16" w:hRule="atLeast"/>
        </w:trPr>
        <w:tc>
          <w:tcPr>
            <w:tcW w:w="277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right="88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2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53" w:hRule="atLeast"/>
        </w:trPr>
        <w:tc>
          <w:tcPr>
            <w:tcW w:w="2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exact" w:line="2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Трудовые споры</w:t>
            </w:r>
          </w:p>
        </w:tc>
        <w:tc>
          <w:tcPr>
            <w:tcW w:w="8937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трудовых споров, причины их возникновения. Классификация трудовых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споров.</w:t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</w:tr>
      <w:tr>
        <w:trPr>
          <w:trHeight w:val="616" w:hRule="atLeast"/>
        </w:trPr>
        <w:tc>
          <w:tcPr>
            <w:tcW w:w="27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vMerge w:val="continue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9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553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 механизм возникновения коллективных трудовых споров.</w:t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662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3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разрешения коллективных трудовых споров: примирительная комиссия,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посредник, трудовой арбитраж.</w:t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616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3" w:hRule="atLeast"/>
        </w:trPr>
        <w:tc>
          <w:tcPr>
            <w:tcW w:w="27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40" w:right="938" w:header="0" w:top="551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  <w:szCs w:val="24"/>
        </w:rPr>
      </w:pPr>
      <w:r>
        <w:rPr/>
      </w:r>
    </w:p>
    <w:tbl>
      <w:tblPr>
        <w:tblW w:w="1489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2778"/>
        <w:gridCol w:w="8937"/>
        <w:gridCol w:w="1306"/>
        <w:gridCol w:w="1839"/>
        <w:gridCol w:w="30"/>
      </w:tblGrid>
      <w:tr>
        <w:trPr>
          <w:trHeight w:val="28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на забастовку. Порядок проведения забастовки. Незаконная забастовка и ее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последствия. Порядок признания забастовки незаконной. Понятие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трудовых споров. Органы по рассмотрению индивидуальных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трудовых споров: комиссии по трудовым спорам, суд.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57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 сроки подачи заявлений и сроки разрешения дел в органах по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рассмотрению трудовых споров. Исполнение решения по трудовым спорам.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4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937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exact" w:line="248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 5: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8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трудовых прав граждан в суде, Составление искового заявления, Порядок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признания забастовки незаконной.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15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Понятие, цели и</w:t>
            </w:r>
          </w:p>
          <w:p>
            <w:pPr>
              <w:pStyle w:val="Normal"/>
              <w:spacing w:lineRule="exact" w:line="2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  <w:p>
            <w:pPr>
              <w:pStyle w:val="Normal"/>
              <w:spacing w:lineRule="exact" w:line="2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административной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административной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ответственности по административному праву. Административная,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7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дисциплинарная и материальная ответственность по административному праву.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2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265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характеристика административной ответственности, ее отличие от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уголовной и дисциплинарной. Субъекты административной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1.1-1.8, </w:t>
            </w:r>
          </w:p>
          <w:p>
            <w:pPr>
              <w:pStyle w:val="Normal"/>
              <w:spacing w:lineRule="exact" w:line="265"/>
              <w:ind w:right="660" w:hanging="0"/>
              <w:jc w:val="center"/>
              <w:rPr>
                <w:sz w:val="20"/>
                <w:szCs w:val="20"/>
              </w:rPr>
            </w:pPr>
            <w:r>
              <w:rPr/>
              <w:t>ЛР 2, ЛР 4, ЛР7, ЛР 13, ЛР 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Административная ответственность физических лиц. Административная</w:t>
            </w:r>
          </w:p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юридических лиц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5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Понятие, элементы и виды состава административного правонарушения.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24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Законодательное регулирование административной ответственности.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7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административной ответственности. Субъекты административной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27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6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8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9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Административная ответственность физических лиц.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2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5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/>
              <w:ind w:right="4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00" w:hRule="atLeast"/>
        </w:trPr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Записать в тетрадь и выучить «Особенности административной ответственности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8" w:hRule="atLeast"/>
        </w:trPr>
        <w:tc>
          <w:tcPr>
            <w:tcW w:w="27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несовершеннолетних, военнослужащих, должностных лиц и других категорий</w:t>
            </w:r>
          </w:p>
        </w:tc>
        <w:tc>
          <w:tcPr>
            <w:tcW w:w="130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27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РФ.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43" w:hRule="atLeast"/>
        </w:trPr>
        <w:tc>
          <w:tcPr>
            <w:tcW w:w="27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37" w:type="dxa"/>
            <w:vMerge w:val="restart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exact" w:line="26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 6</w:t>
            </w:r>
          </w:p>
          <w:p>
            <w:pPr>
              <w:pStyle w:val="Normal"/>
              <w:rPr>
                <w:sz w:val="2"/>
                <w:szCs w:val="2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Дифференциальный зачет.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27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0ABAACD4">
                <wp:simplePos x="0" y="0"/>
                <wp:positionH relativeFrom="column">
                  <wp:posOffset>-8255</wp:posOffset>
                </wp:positionH>
                <wp:positionV relativeFrom="paragraph">
                  <wp:posOffset>-4629150</wp:posOffset>
                </wp:positionV>
                <wp:extent cx="12700" cy="12700"/>
                <wp:effectExtent l="0" t="0" r="0" b="0"/>
                <wp:wrapNone/>
                <wp:docPr id="3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6" fillcolor="black" stroked="f" style="position:absolute;margin-left:-0.65pt;margin-top:-364.5pt;width:0.9pt;height:0.9pt" wp14:anchorId="0ABAACD4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 wp14:anchorId="26D509BD">
                <wp:simplePos x="0" y="0"/>
                <wp:positionH relativeFrom="column">
                  <wp:posOffset>1747520</wp:posOffset>
                </wp:positionH>
                <wp:positionV relativeFrom="paragraph">
                  <wp:posOffset>-4625975</wp:posOffset>
                </wp:positionV>
                <wp:extent cx="12700" cy="12700"/>
                <wp:effectExtent l="0" t="0" r="0" b="0"/>
                <wp:wrapNone/>
                <wp:docPr id="4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7" fillcolor="black" stroked="f" style="position:absolute;margin-left:137.6pt;margin-top:-364.25pt;width:0.9pt;height:0.9pt" wp14:anchorId="26D509BD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 wp14:anchorId="0F3BA78F">
                <wp:simplePos x="0" y="0"/>
                <wp:positionH relativeFrom="column">
                  <wp:posOffset>7420610</wp:posOffset>
                </wp:positionH>
                <wp:positionV relativeFrom="paragraph">
                  <wp:posOffset>-4625975</wp:posOffset>
                </wp:positionV>
                <wp:extent cx="12700" cy="12700"/>
                <wp:effectExtent l="0" t="0" r="0" b="0"/>
                <wp:wrapNone/>
                <wp:docPr id="5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8" fillcolor="black" stroked="f" style="position:absolute;margin-left:584.3pt;margin-top:-364.25pt;width:0.9pt;height:0.9pt" wp14:anchorId="0F3BA78F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 wp14:anchorId="1FFA89BD">
                <wp:simplePos x="0" y="0"/>
                <wp:positionH relativeFrom="column">
                  <wp:posOffset>8254365</wp:posOffset>
                </wp:positionH>
                <wp:positionV relativeFrom="paragraph">
                  <wp:posOffset>-4629150</wp:posOffset>
                </wp:positionV>
                <wp:extent cx="12700" cy="12700"/>
                <wp:effectExtent l="0" t="0" r="0" b="0"/>
                <wp:wrapNone/>
                <wp:docPr id="6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9" fillcolor="black" stroked="f" style="position:absolute;margin-left:649.95pt;margin-top:-364.5pt;width:0.9pt;height:0.9pt" wp14:anchorId="1FFA89BD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 wp14:anchorId="5BC8B797">
                <wp:simplePos x="0" y="0"/>
                <wp:positionH relativeFrom="column">
                  <wp:posOffset>9423400</wp:posOffset>
                </wp:positionH>
                <wp:positionV relativeFrom="paragraph">
                  <wp:posOffset>-4629150</wp:posOffset>
                </wp:positionV>
                <wp:extent cx="12700" cy="12700"/>
                <wp:effectExtent l="0" t="0" r="0" b="0"/>
                <wp:wrapNone/>
                <wp:docPr id="7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0" fillcolor="black" stroked="f" style="position:absolute;margin-left:742pt;margin-top:-364.5pt;width:0.9pt;height:0.9pt" wp14:anchorId="5BC8B797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 wp14:anchorId="05213099">
                <wp:simplePos x="0" y="0"/>
                <wp:positionH relativeFrom="column">
                  <wp:posOffset>-8255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8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1" fillcolor="black" stroked="f" style="position:absolute;margin-left:-0.65pt;margin-top:-92.9pt;width:0.9pt;height:0.95pt" wp14:anchorId="05213099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 wp14:anchorId="16E9CF32">
                <wp:simplePos x="0" y="0"/>
                <wp:positionH relativeFrom="column">
                  <wp:posOffset>1747520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9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2" fillcolor="black" stroked="f" style="position:absolute;margin-left:137.6pt;margin-top:-92.9pt;width:0.9pt;height:0.95pt" wp14:anchorId="16E9CF32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 wp14:anchorId="7E1EEE20">
                <wp:simplePos x="0" y="0"/>
                <wp:positionH relativeFrom="column">
                  <wp:posOffset>7420610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10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3" fillcolor="black" stroked="f" style="position:absolute;margin-left:584.3pt;margin-top:-92.9pt;width:0.9pt;height:0.95pt" wp14:anchorId="7E1EEE20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 wp14:anchorId="01544452">
                <wp:simplePos x="0" y="0"/>
                <wp:positionH relativeFrom="column">
                  <wp:posOffset>8254365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11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4" fillcolor="black" stroked="f" style="position:absolute;margin-left:649.95pt;margin-top:-92.9pt;width:0.9pt;height:0.95pt" wp14:anchorId="01544452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 wp14:anchorId="25A074AE">
                <wp:simplePos x="0" y="0"/>
                <wp:positionH relativeFrom="column">
                  <wp:posOffset>9423400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12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5" fillcolor="black" stroked="f" style="position:absolute;margin-left:742pt;margin-top:-92.9pt;width:0.9pt;height:0.95pt" wp14:anchorId="25A074A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15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ectPr>
          <w:type w:val="nextPage"/>
          <w:pgSz w:orient="landscape" w:w="16838" w:h="11906"/>
          <w:pgMar w:left="1000" w:right="661" w:header="0" w:top="836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615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20"/>
          <w:tab w:val="left" w:pos="600" w:leader="none"/>
        </w:tabs>
        <w:spacing w:lineRule="auto" w:line="259"/>
        <w:ind w:left="620" w:right="1720" w:hanging="35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>
      <w:pPr>
        <w:pStyle w:val="Normal"/>
        <w:spacing w:lineRule="exact" w:line="4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680" w:leader="none"/>
        </w:tabs>
        <w:spacing w:lineRule="auto" w:line="259"/>
        <w:ind w:left="1700" w:right="1240" w:hanging="71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>
      <w:pPr>
        <w:pStyle w:val="Normal"/>
        <w:spacing w:lineRule="exact" w:line="35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4"/>
        <w:ind w:left="260" w:hanging="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учебной дисциплины требует наличие учебного кабинета «Правовое обеспечение профессиональной деятельности».</w:t>
      </w:r>
    </w:p>
    <w:p>
      <w:pPr>
        <w:pStyle w:val="Normal"/>
        <w:spacing w:lineRule="exact" w:line="2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учебного кабинета:</w:t>
      </w:r>
    </w:p>
    <w:p>
      <w:pPr>
        <w:pStyle w:val="Normal"/>
        <w:spacing w:lineRule="exact" w:line="5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по дисциплине;</w:t>
      </w:r>
    </w:p>
    <w:p>
      <w:pPr>
        <w:pStyle w:val="Normal"/>
        <w:spacing w:lineRule="exact" w:line="3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64"/>
        <w:ind w:left="260" w:hanging="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 обучения: мультимедийное оборудование (интерактивная доска), компьютеры, принтер, сканер, мультимедиапроектор, экран, программное обеспечение общего и профессионального назначения, комплект учебно-методической документации.</w:t>
      </w:r>
    </w:p>
    <w:p>
      <w:pPr>
        <w:pStyle w:val="Normal"/>
        <w:spacing w:lineRule="exact" w:line="34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680" w:leader="none"/>
        </w:tabs>
        <w:ind w:left="9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>
      <w:pPr>
        <w:pStyle w:val="Normal"/>
        <w:tabs>
          <w:tab w:val="clear" w:pos="720"/>
          <w:tab w:val="left" w:pos="1680" w:leader="none"/>
        </w:tabs>
        <w:ind w:left="9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3.2.1 Основные печатные издания</w:t>
      </w:r>
    </w:p>
    <w:p>
      <w:pPr>
        <w:pStyle w:val="Normal"/>
        <w:spacing w:lineRule="exact" w:line="5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680" w:leader="none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680" w:leader="none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Российской Федерации ч.1.и 2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680" w:leader="none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РФ</w:t>
      </w:r>
    </w:p>
    <w:p>
      <w:pPr>
        <w:pStyle w:val="Normal"/>
        <w:spacing w:lineRule="exact" w:line="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680" w:leader="none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обеспечение профессиональной деятельности: Учебник</w:t>
      </w:r>
    </w:p>
    <w:p>
      <w:pPr>
        <w:pStyle w:val="Normal"/>
        <w:spacing w:lineRule="exact" w:line="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37" w:leader="none"/>
        </w:tabs>
        <w:spacing w:lineRule="auto" w:line="256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ред. Д. О. Тузова, В. С. Аракчеева – М.: ФОРУМ: ИНФРА-М, 2019 – 384с.</w:t>
      </w:r>
    </w:p>
    <w:p>
      <w:pPr>
        <w:pStyle w:val="Normal"/>
        <w:spacing w:lineRule="exact" w:line="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4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(профессиональное образование)</w:t>
      </w:r>
    </w:p>
    <w:p>
      <w:pPr>
        <w:pStyle w:val="Normal"/>
        <w:spacing w:lineRule="exact" w:line="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379" w:leader="none"/>
        </w:tabs>
        <w:spacing w:lineRule="auto" w:line="261"/>
        <w:ind w:left="24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Хабибуллин А. Г., Мурсалимов К. Р. Правовое обеспечение профессиональной деятельности: учебник / А. Г. Хабибуллин, К. Р. Мурсалимов. – М.: ИД «ФОРУМ»: ИНФРА-М, 2019. – 336с.</w:t>
      </w:r>
    </w:p>
    <w:p>
      <w:pPr>
        <w:pStyle w:val="Normal"/>
        <w:ind w:left="24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40" w:hanging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3.2.2 Основные электронные издания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500" w:leader="none"/>
        </w:tabs>
        <w:ind w:left="1500" w:hanging="5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http://nashaucheba.ru/v48725/Румынина_в.в._правовое_обеспечение</w:t>
      </w:r>
    </w:p>
    <w:p>
      <w:pPr>
        <w:pStyle w:val="Normal"/>
        <w:spacing w:lineRule="exact" w:line="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50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</w:rPr>
        <w:t xml:space="preserve"> профессиональной_деятельности, 2018г.</w:t>
      </w:r>
    </w:p>
    <w:p>
      <w:pPr>
        <w:pStyle w:val="Normal"/>
        <w:spacing w:lineRule="exact" w:line="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498" w:leader="none"/>
        </w:tabs>
        <w:spacing w:lineRule="auto" w:line="254"/>
        <w:ind w:left="1680" w:right="220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А.И. Тыщенко Правовое обеспечение профессиональной</w:t>
      </w:r>
    </w:p>
    <w:p>
      <w:pPr>
        <w:pStyle w:val="Normal"/>
        <w:spacing w:lineRule="exact" w:line="3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деятельности </w:t>
      </w:r>
      <w:r>
        <w:rPr>
          <w:rFonts w:eastAsia="Times New Roman"/>
          <w:sz w:val="24"/>
          <w:szCs w:val="24"/>
          <w:u w:val="single"/>
        </w:rPr>
        <w:t>http://www.alleng.ru/d/jur/jur342.htm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3.2.3 Дополнительные источники: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380" w:leader="none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Гончаров А. А. Практикум по гражданскому праву. Общая</w:t>
      </w:r>
    </w:p>
    <w:p>
      <w:pPr>
        <w:pStyle w:val="Normal"/>
        <w:spacing w:lineRule="exact" w:line="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9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/ А.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А. Гончаров, В. М. Наумов, С. А. Черняков; отв. Ред. А. А. Гончаров. – М.:</w:t>
      </w:r>
    </w:p>
    <w:p>
      <w:pPr>
        <w:pStyle w:val="Normal"/>
        <w:spacing w:lineRule="exact" w:line="3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КНОРУС, 2019. – 192с.</w:t>
      </w:r>
    </w:p>
    <w:p>
      <w:pPr>
        <w:pStyle w:val="Normal"/>
        <w:spacing w:lineRule="exact" w:line="6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397" w:leader="none"/>
        </w:tabs>
        <w:spacing w:lineRule="auto" w:line="261"/>
        <w:ind w:left="98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Сорк Д. М. Правовое регулирование хозяйственной деятельности: Учеб. Для сред. Проф. Образования / Д. М. Сорк, Н. Г. Заморенова, Е. Н.</w:t>
      </w:r>
    </w:p>
    <w:p>
      <w:pPr>
        <w:pStyle w:val="Normal"/>
        <w:spacing w:lineRule="exact" w:line="31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440" w:right="846" w:header="0" w:top="1208" w:footer="0" w:bottom="64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24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Белоусов. – 2-е изд., стер. – М.: Издательский центор «Академия», 2018. – 208с.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4.КОНТРОЛЬ И ОЦЕНКА РЕЗУЛЬТАТОВ ОСВОЕНИЯ УЧЕБНОЙ ДИСЦИПЛИНЫ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Знать: Основные положения  Конституции Российской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Права и свободы человека и гражданина,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механизмы их реализации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 правового  регулирования  в  сфере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акты и другие нормативные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документы,  регулирующие  правоотношения  в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процессе профессиональной деятельности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Организационно-правовые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формы юридических лиц</w:t>
            </w:r>
          </w:p>
          <w:p>
            <w:pPr>
              <w:pStyle w:val="Normal"/>
              <w:spacing w:lineRule="exact" w:line="24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Права  и  обязанности  работников  в  сфере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  <w:p>
            <w:pPr>
              <w:pStyle w:val="Normal"/>
              <w:spacing w:lineRule="exact" w:line="242"/>
              <w:ind w:left="12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Порядок  заключения  трудового  договора  и основания для его прекращения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оплаты труда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Роль государственного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регулирования</w:t>
            </w:r>
            <w:r>
              <w:rPr>
                <w:rFonts w:eastAsia="Times New Roman"/>
                <w:sz w:val="24"/>
                <w:szCs w:val="24"/>
              </w:rPr>
              <w:t xml:space="preserve"> в обеспечении занятости населения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 социальной защиты граждан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  дисциплинарной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  материальной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работника</w:t>
            </w:r>
          </w:p>
          <w:p>
            <w:pPr>
              <w:pStyle w:val="Normal"/>
              <w:spacing w:lineRule="exact" w:line="24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 административных правонарушений и административной ответственности</w:t>
            </w:r>
          </w:p>
          <w:p>
            <w:pPr>
              <w:pStyle w:val="Normal"/>
              <w:spacing w:lineRule="exact" w:line="24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Нормы защиты нарушенных прав и судебный порядок разрешения споров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правового регулирования в сфере профессиональной деятельности;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Знание основ конституционного права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20"/>
                <w:tab w:val="left" w:pos="160" w:leader="none"/>
              </w:tabs>
              <w:spacing w:lineRule="auto" w:line="256"/>
              <w:ind w:left="160" w:right="2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Знание законодательных актов и других нормативно- правовых актов, регулирующих правоотношения в процессе профессиональной деятельности;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20"/>
                <w:tab w:val="left" w:pos="160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необходимых нормативно-правовых документов;</w:t>
            </w:r>
          </w:p>
          <w:p>
            <w:pPr>
              <w:pStyle w:val="Normal"/>
              <w:tabs>
                <w:tab w:val="clear" w:pos="720"/>
                <w:tab w:val="left" w:pos="160" w:leader="none"/>
              </w:tabs>
              <w:spacing w:lineRule="auto" w:line="256"/>
              <w:ind w:left="160" w:hanging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Уметь: Использовать необходимые нормативно-     правовые документы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Защищать   свои   права   в   соответствии   с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гражданским,  гражданско-процессуальным  и трудовым законодательством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  и   оценивать   результаты   и последствия   деятельности   (бездействия)   с правовой точки зрения</w:t>
            </w:r>
          </w:p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умения использовать нормативно- правовые документы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самостоятельной работы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440" w:right="846" w:header="0" w:top="1177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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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5c89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c177f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6"/>
    <w:qFormat/>
    <w:rsid w:val="000e6daa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77f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17983"/>
    <w:rPr>
      <w:b/>
      <w:bCs/>
    </w:rPr>
  </w:style>
  <w:style w:type="character" w:styleId="Style15" w:customStyle="1">
    <w:name w:val="Верхний колонтитул Знак"/>
    <w:basedOn w:val="DefaultParagraphFont"/>
    <w:link w:val="aa"/>
    <w:uiPriority w:val="99"/>
    <w:qFormat/>
    <w:rsid w:val="001c58ca"/>
    <w:rPr/>
  </w:style>
  <w:style w:type="character" w:styleId="Style16" w:customStyle="1">
    <w:name w:val="Нижний колонтитул Знак"/>
    <w:basedOn w:val="DefaultParagraphFont"/>
    <w:link w:val="ac"/>
    <w:uiPriority w:val="99"/>
    <w:qFormat/>
    <w:rsid w:val="001c58ca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link w:val="a7"/>
    <w:rsid w:val="000e6daa"/>
    <w:pPr>
      <w:suppressAutoHyphens w:val="true"/>
      <w:spacing w:lineRule="auto" w:line="276" w:before="0" w:after="14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7a20d3"/>
    <w:pPr>
      <w:spacing w:beforeAutospacing="1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daa"/>
    <w:pPr>
      <w:spacing w:before="0" w:after="0"/>
      <w:ind w:left="720" w:hanging="0"/>
      <w:contextualSpacing/>
    </w:pPr>
    <w:rPr/>
  </w:style>
  <w:style w:type="paragraph" w:styleId="Style22" w:customStyle="1">
    <w:name w:val="Содержимое таблицы"/>
    <w:basedOn w:val="Normal"/>
    <w:qFormat/>
    <w:rsid w:val="000e6daa"/>
    <w:pPr>
      <w:suppressLineNumbers/>
      <w:suppressAutoHyphens w:val="true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unhideWhenUsed/>
    <w:rsid w:val="001c58c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d"/>
    <w:uiPriority w:val="99"/>
    <w:unhideWhenUsed/>
    <w:rsid w:val="001c58c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718C-BC4F-4E38-82A8-0D677B95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LibreOffice/6.4.7.2$Linux_X86_64 LibreOffice_project/40$Build-2</Application>
  <Pages>17</Pages>
  <Words>1892</Words>
  <Characters>13223</Characters>
  <CharactersWithSpaces>14945</CharactersWithSpaces>
  <Paragraphs>414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2020-09-23T20:59:00Z</dcterms:created>
  <dc:creator>Windows User</dc:creator>
  <dc:description/>
  <dc:language>ru-RU</dc:language>
  <cp:lastModifiedBy/>
  <dcterms:modified xsi:type="dcterms:W3CDTF">2021-10-04T09:38:37Z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