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8B" w:rsidRPr="006263AE" w:rsidRDefault="0080598B" w:rsidP="0080598B">
      <w:pPr>
        <w:jc w:val="center"/>
        <w:rPr>
          <w:rFonts w:eastAsia="Calibri"/>
          <w:b/>
          <w:lang w:eastAsia="en-US"/>
        </w:rPr>
      </w:pPr>
      <w:r w:rsidRPr="006263AE">
        <w:rPr>
          <w:rFonts w:eastAsia="Calibri"/>
          <w:b/>
          <w:lang w:eastAsia="en-US"/>
        </w:rPr>
        <w:t>МИНИСТЕРСТВО ОБРАЗОВАНИЯ МОСКОВСКОЙ ОБЛАСТИ</w:t>
      </w:r>
    </w:p>
    <w:p w:rsidR="0080598B" w:rsidRPr="006263AE" w:rsidRDefault="0080598B" w:rsidP="0080598B">
      <w:pPr>
        <w:jc w:val="center"/>
        <w:rPr>
          <w:rFonts w:eastAsia="Calibri"/>
          <w:b/>
          <w:lang w:eastAsia="en-US"/>
        </w:rPr>
      </w:pPr>
      <w:r w:rsidRPr="006263AE">
        <w:rPr>
          <w:rFonts w:eastAsia="Calibri"/>
          <w:b/>
          <w:lang w:eastAsia="en-US"/>
        </w:rPr>
        <w:t xml:space="preserve">Государственное бюджетное профессиональное образовательное учреждение </w:t>
      </w:r>
    </w:p>
    <w:p w:rsidR="0080598B" w:rsidRPr="006263AE" w:rsidRDefault="0080598B" w:rsidP="0080598B">
      <w:pPr>
        <w:jc w:val="center"/>
        <w:rPr>
          <w:rFonts w:eastAsia="Calibri"/>
          <w:b/>
          <w:lang w:eastAsia="en-US"/>
        </w:rPr>
      </w:pPr>
      <w:r w:rsidRPr="006263AE">
        <w:rPr>
          <w:rFonts w:eastAsia="Calibri"/>
          <w:b/>
          <w:lang w:eastAsia="en-US"/>
        </w:rPr>
        <w:t>Московской области</w:t>
      </w:r>
    </w:p>
    <w:p w:rsidR="0080598B" w:rsidRPr="006263AE" w:rsidRDefault="0080598B" w:rsidP="0080598B">
      <w:pPr>
        <w:jc w:val="center"/>
        <w:rPr>
          <w:rFonts w:eastAsia="Calibri"/>
          <w:b/>
          <w:lang w:eastAsia="en-US"/>
        </w:rPr>
      </w:pPr>
      <w:r w:rsidRPr="006263AE">
        <w:rPr>
          <w:rFonts w:eastAsia="Calibri"/>
          <w:b/>
          <w:lang w:eastAsia="en-US"/>
        </w:rPr>
        <w:t>«Воскресенский колледж»</w:t>
      </w:r>
    </w:p>
    <w:p w:rsidR="004610AC" w:rsidRPr="0080598B" w:rsidRDefault="004610AC" w:rsidP="0080598B">
      <w:pPr>
        <w:jc w:val="center"/>
        <w:rPr>
          <w:b/>
        </w:rPr>
      </w:pPr>
    </w:p>
    <w:p w:rsidR="003D77E8" w:rsidRDefault="0080598B" w:rsidP="003D77E8">
      <w:pPr>
        <w:jc w:val="center"/>
        <w:rPr>
          <w:b/>
        </w:rPr>
      </w:pPr>
      <w:r w:rsidRPr="0080598B">
        <w:rPr>
          <w:b/>
        </w:rPr>
        <w:t xml:space="preserve">Аннотация к рабочей программе </w:t>
      </w:r>
      <w:r w:rsidR="003D77E8">
        <w:rPr>
          <w:b/>
        </w:rPr>
        <w:t xml:space="preserve">дисциплины </w:t>
      </w:r>
      <w:r>
        <w:rPr>
          <w:b/>
        </w:rPr>
        <w:t xml:space="preserve"> </w:t>
      </w:r>
    </w:p>
    <w:p w:rsidR="00B861DE" w:rsidRDefault="00B861DE" w:rsidP="00B861DE">
      <w:pPr>
        <w:jc w:val="center"/>
        <w:rPr>
          <w:b/>
        </w:rPr>
      </w:pPr>
      <w:r>
        <w:rPr>
          <w:b/>
        </w:rPr>
        <w:t>УЧЕБНОЙ ДИСЦИПЛИНЫ «ОП.04 ОСНОВЫ ДИЗАЙНА И КОМПОЗИЦИИ»</w:t>
      </w:r>
    </w:p>
    <w:p w:rsidR="00B861DE" w:rsidRDefault="00B861DE" w:rsidP="00B861DE">
      <w:pPr>
        <w:jc w:val="center"/>
        <w:rPr>
          <w:b/>
        </w:rPr>
      </w:pPr>
      <w:r>
        <w:rPr>
          <w:b/>
        </w:rPr>
        <w:t>профессий 54.01.20 Графический дизайнер</w:t>
      </w:r>
    </w:p>
    <w:p w:rsidR="0080598B" w:rsidRDefault="0080598B"/>
    <w:p w:rsidR="00B861DE" w:rsidRDefault="003D77E8" w:rsidP="00B861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ab/>
      </w:r>
      <w:r w:rsidR="00B861DE">
        <w:t xml:space="preserve">Рабочая программа </w:t>
      </w:r>
      <w:r w:rsidR="00256EEB" w:rsidRPr="00256EEB">
        <w:t xml:space="preserve">учебной дисциплины «ОП.04 основы дизайна и композиции» </w:t>
      </w:r>
      <w:r w:rsidR="00256EEB">
        <w:t>ра</w:t>
      </w:r>
      <w:r w:rsidR="00B861DE">
        <w:t>зработана на основе Федерального государственного образовательного стандарта (далее - ФГОС) по профессии среднего профессионального образования (далее СПО), входящую в укрупненную группу профессий 54.01.20 Графический дизайнер</w:t>
      </w:r>
    </w:p>
    <w:p w:rsidR="003D77E8" w:rsidRDefault="003D77E8" w:rsidP="00B861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D77E8" w:rsidRDefault="003D77E8" w:rsidP="003D7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rPr>
      </w:pPr>
      <w:r w:rsidRPr="005E484A">
        <w:rPr>
          <w:b/>
        </w:rPr>
        <w:t xml:space="preserve">Цели и задачи дисциплины </w:t>
      </w:r>
    </w:p>
    <w:p w:rsidR="00256EEB" w:rsidRPr="00652813" w:rsidRDefault="003D77E8" w:rsidP="00256EEB">
      <w:pPr>
        <w:pStyle w:val="a5"/>
        <w:numPr>
          <w:ilvl w:val="1"/>
          <w:numId w:val="13"/>
        </w:numPr>
        <w:spacing w:after="200" w:line="276" w:lineRule="auto"/>
        <w:jc w:val="both"/>
        <w:rPr>
          <w:b/>
        </w:rPr>
      </w:pPr>
      <w:r w:rsidRPr="003D77E8">
        <w:t xml:space="preserve">Основной задачей дисциплины является подготовка высококвалифицированных рабочих, владеющих знаниями и умениями по внедрению и использованию современных информационно-коммуникационных средств вычислительной техники, интеграции информатизации в производственные процессы.  </w:t>
      </w:r>
      <w:r w:rsidR="00256EEB" w:rsidRPr="00EA18B8">
        <w:t>учебная дисциплина «Основы дизайна и композиции»</w:t>
      </w:r>
      <w:r w:rsidR="00256EEB">
        <w:t xml:space="preserve"> </w:t>
      </w:r>
      <w:r w:rsidR="00256EEB" w:rsidRPr="00EA18B8">
        <w:t>входит в цикл общепр</w:t>
      </w:r>
      <w:r w:rsidR="00256EEB">
        <w:t>о</w:t>
      </w:r>
      <w:r w:rsidR="00256EEB" w:rsidRPr="00EA18B8">
        <w:t>фессиональных дисциплин примерной основной образовательной программы и имеет практико-ориентированную направленность. В процессе преподавания учебной дисциплины осуществляются межпредметные связи с профессиональными модулями ПМ.01 Разработка технического задания на продукт  графического дизайна, ПМ.02 Создание графических дизайн -  макетов.</w:t>
      </w:r>
    </w:p>
    <w:p w:rsidR="00BC4043" w:rsidRPr="001619F4" w:rsidRDefault="003D77E8" w:rsidP="00BC4043">
      <w:pPr>
        <w:ind w:firstLine="550"/>
        <w:jc w:val="both"/>
        <w:rPr>
          <w:b/>
        </w:rPr>
      </w:pPr>
      <w:r w:rsidRPr="001619F4">
        <w:rPr>
          <w:b/>
        </w:rPr>
        <w:tab/>
      </w:r>
      <w:r w:rsidR="00BC4043" w:rsidRPr="001619F4">
        <w:rPr>
          <w:b/>
        </w:rPr>
        <w:t xml:space="preserve">в результате освоения дисциплины обучающий должен уметь:  </w:t>
      </w:r>
    </w:p>
    <w:p w:rsidR="00256EEB" w:rsidRDefault="00256EEB" w:rsidP="00256EEB">
      <w:pPr>
        <w:pStyle w:val="a7"/>
        <w:widowControl/>
        <w:numPr>
          <w:ilvl w:val="0"/>
          <w:numId w:val="14"/>
        </w:numPr>
        <w:rPr>
          <w:color w:val="000000"/>
          <w:lang w:val="ru-RU"/>
        </w:rPr>
      </w:pPr>
      <w:r>
        <w:rPr>
          <w:color w:val="000000"/>
          <w:lang w:val="ru-RU"/>
        </w:rPr>
        <w:t>различать функциональную, конструктивную и эстетическую ценность объектов дизайна;</w:t>
      </w:r>
    </w:p>
    <w:p w:rsidR="00256EEB" w:rsidRDefault="00256EEB" w:rsidP="00256EEB">
      <w:pPr>
        <w:pStyle w:val="a7"/>
        <w:widowControl/>
        <w:numPr>
          <w:ilvl w:val="0"/>
          <w:numId w:val="14"/>
        </w:numPr>
        <w:rPr>
          <w:color w:val="000000"/>
          <w:lang w:val="ru-RU"/>
        </w:rPr>
      </w:pPr>
      <w:r>
        <w:rPr>
          <w:color w:val="000000"/>
          <w:lang w:val="ru-RU"/>
        </w:rPr>
        <w:t>создавать эскизы и наглядные изображения объектов дизайна;</w:t>
      </w:r>
    </w:p>
    <w:p w:rsidR="00256EEB" w:rsidRDefault="00256EEB" w:rsidP="00256EEB">
      <w:pPr>
        <w:pStyle w:val="a7"/>
        <w:widowControl/>
        <w:numPr>
          <w:ilvl w:val="0"/>
          <w:numId w:val="14"/>
        </w:numPr>
        <w:rPr>
          <w:color w:val="000000"/>
          <w:lang w:val="ru-RU"/>
        </w:rPr>
      </w:pPr>
      <w:r>
        <w:rPr>
          <w:color w:val="000000"/>
          <w:lang w:val="ru-RU"/>
        </w:rPr>
        <w:t>использовать художественные средства композиции, цветоведения, светового дизайна для решения задач дизайнерского проектирования;</w:t>
      </w:r>
    </w:p>
    <w:p w:rsidR="00256EEB" w:rsidRDefault="00256EEB" w:rsidP="00256EEB">
      <w:pPr>
        <w:pStyle w:val="a7"/>
        <w:widowControl/>
        <w:numPr>
          <w:ilvl w:val="0"/>
          <w:numId w:val="14"/>
        </w:numPr>
        <w:rPr>
          <w:color w:val="000000"/>
          <w:lang w:val="ru-RU"/>
        </w:rPr>
      </w:pPr>
      <w:r>
        <w:rPr>
          <w:color w:val="000000"/>
          <w:lang w:val="ru-RU"/>
        </w:rPr>
        <w:t>выстраивать композиции с учетом перспективы и визуальных особенностей среды;</w:t>
      </w:r>
    </w:p>
    <w:p w:rsidR="00256EEB" w:rsidRPr="00256EEB" w:rsidRDefault="00256EEB" w:rsidP="00256EEB">
      <w:pPr>
        <w:pStyle w:val="a7"/>
        <w:widowControl/>
        <w:numPr>
          <w:ilvl w:val="0"/>
          <w:numId w:val="14"/>
        </w:numPr>
        <w:tabs>
          <w:tab w:val="left" w:pos="1134"/>
        </w:tabs>
        <w:ind w:left="284" w:firstLine="425"/>
        <w:jc w:val="both"/>
      </w:pPr>
      <w:r w:rsidRPr="00256EEB">
        <w:rPr>
          <w:color w:val="000000"/>
          <w:lang w:val="ru-RU"/>
        </w:rPr>
        <w:t>выдерживать соотношениеразмеров;</w:t>
      </w:r>
    </w:p>
    <w:p w:rsidR="00256EEB" w:rsidRDefault="00256EEB" w:rsidP="00256EEB">
      <w:pPr>
        <w:pStyle w:val="a7"/>
        <w:widowControl/>
        <w:numPr>
          <w:ilvl w:val="0"/>
          <w:numId w:val="14"/>
        </w:numPr>
        <w:tabs>
          <w:tab w:val="left" w:pos="1134"/>
        </w:tabs>
        <w:ind w:left="284" w:firstLine="425"/>
        <w:jc w:val="both"/>
      </w:pPr>
      <w:r w:rsidRPr="00256EEB">
        <w:rPr>
          <w:color w:val="000000"/>
        </w:rPr>
        <w:t>соблюдать закономерности соподчинения элементов</w:t>
      </w:r>
      <w:r w:rsidR="00BC4043">
        <w:t xml:space="preserve"> </w:t>
      </w:r>
    </w:p>
    <w:p w:rsidR="00256EEB" w:rsidRDefault="00256EEB" w:rsidP="00256EEB">
      <w:pPr>
        <w:ind w:firstLine="550"/>
        <w:jc w:val="both"/>
      </w:pPr>
    </w:p>
    <w:p w:rsidR="00BC4043" w:rsidRPr="001619F4" w:rsidRDefault="00BC4043" w:rsidP="00256EEB">
      <w:pPr>
        <w:ind w:firstLine="550"/>
        <w:jc w:val="both"/>
        <w:rPr>
          <w:b/>
        </w:rPr>
      </w:pPr>
      <w:r w:rsidRPr="001619F4">
        <w:rPr>
          <w:b/>
        </w:rPr>
        <w:t xml:space="preserve">в результате освоения дисциплины обучающий должен знать: </w:t>
      </w:r>
    </w:p>
    <w:p w:rsidR="00BE2B4F" w:rsidRPr="00D65EA5" w:rsidRDefault="00BE2B4F" w:rsidP="00BE2B4F">
      <w:pPr>
        <w:pStyle w:val="a7"/>
        <w:widowControl/>
        <w:numPr>
          <w:ilvl w:val="0"/>
          <w:numId w:val="15"/>
        </w:numPr>
        <w:rPr>
          <w:color w:val="000000"/>
          <w:lang w:val="ru-RU"/>
        </w:rPr>
      </w:pPr>
      <w:r w:rsidRPr="00D65EA5">
        <w:rPr>
          <w:color w:val="000000"/>
          <w:lang w:val="ru-RU"/>
        </w:rPr>
        <w:t>основные приемы художественного проектирования эстетического облика среды;</w:t>
      </w:r>
    </w:p>
    <w:p w:rsidR="00256EEB" w:rsidRDefault="00256EEB" w:rsidP="00256EEB">
      <w:pPr>
        <w:pStyle w:val="a7"/>
        <w:widowControl/>
        <w:numPr>
          <w:ilvl w:val="0"/>
          <w:numId w:val="15"/>
        </w:numPr>
        <w:rPr>
          <w:color w:val="000000"/>
          <w:lang w:val="ru-RU"/>
        </w:rPr>
      </w:pPr>
      <w:r>
        <w:rPr>
          <w:color w:val="000000"/>
          <w:lang w:val="ru-RU"/>
        </w:rPr>
        <w:t>принципы и законы композиции;</w:t>
      </w:r>
    </w:p>
    <w:p w:rsidR="00256EEB" w:rsidRDefault="00256EEB" w:rsidP="00256EEB">
      <w:pPr>
        <w:pStyle w:val="a7"/>
        <w:widowControl/>
        <w:numPr>
          <w:ilvl w:val="0"/>
          <w:numId w:val="15"/>
        </w:numPr>
        <w:rPr>
          <w:color w:val="000000"/>
          <w:lang w:val="ru-RU"/>
        </w:rPr>
      </w:pPr>
      <w:r>
        <w:rPr>
          <w:color w:val="000000"/>
          <w:lang w:val="ru-RU"/>
        </w:rPr>
        <w:t>средства композиционного формообразования: пропорции, масштабность, ритм, контраст и нюанс;</w:t>
      </w:r>
    </w:p>
    <w:p w:rsidR="00256EEB" w:rsidRDefault="00256EEB" w:rsidP="00256EEB">
      <w:pPr>
        <w:pStyle w:val="a7"/>
        <w:widowControl/>
        <w:numPr>
          <w:ilvl w:val="0"/>
          <w:numId w:val="15"/>
        </w:numPr>
        <w:rPr>
          <w:color w:val="000000"/>
          <w:lang w:val="ru-RU"/>
        </w:rPr>
      </w:pPr>
      <w:r>
        <w:rPr>
          <w:color w:val="000000"/>
          <w:lang w:val="ru-RU"/>
        </w:rPr>
        <w:t>специальные выразительные средства: план, ракурс, тональность, колорит, изобразительные акценты, фактуру и текстуру материалов;</w:t>
      </w:r>
    </w:p>
    <w:p w:rsidR="00256EEB" w:rsidRDefault="00256EEB" w:rsidP="00256EEB">
      <w:pPr>
        <w:pStyle w:val="a7"/>
        <w:widowControl/>
        <w:numPr>
          <w:ilvl w:val="0"/>
          <w:numId w:val="15"/>
        </w:numPr>
        <w:rPr>
          <w:color w:val="000000"/>
          <w:lang w:val="ru-RU"/>
        </w:rPr>
      </w:pPr>
      <w:r>
        <w:rPr>
          <w:color w:val="000000"/>
          <w:lang w:val="ru-RU"/>
        </w:rPr>
        <w:t>принципы создания симметричных и асимметричных композиций;</w:t>
      </w:r>
    </w:p>
    <w:p w:rsidR="00256EEB" w:rsidRDefault="00256EEB" w:rsidP="00256EEB">
      <w:pPr>
        <w:pStyle w:val="a7"/>
        <w:widowControl/>
        <w:numPr>
          <w:ilvl w:val="0"/>
          <w:numId w:val="15"/>
        </w:numPr>
        <w:rPr>
          <w:color w:val="000000"/>
          <w:lang w:val="ru-RU"/>
        </w:rPr>
      </w:pPr>
      <w:r>
        <w:rPr>
          <w:color w:val="000000"/>
          <w:lang w:val="ru-RU"/>
        </w:rPr>
        <w:t>основные и дополнительные цвета, принципы их сочетания;</w:t>
      </w:r>
    </w:p>
    <w:p w:rsidR="00256EEB" w:rsidRDefault="00256EEB" w:rsidP="00256EEB">
      <w:pPr>
        <w:pStyle w:val="a7"/>
        <w:widowControl/>
        <w:numPr>
          <w:ilvl w:val="0"/>
          <w:numId w:val="15"/>
        </w:numPr>
        <w:rPr>
          <w:color w:val="000000"/>
          <w:lang w:val="ru-RU"/>
        </w:rPr>
      </w:pPr>
      <w:r>
        <w:rPr>
          <w:color w:val="000000"/>
          <w:lang w:val="ru-RU"/>
        </w:rPr>
        <w:t>ряды хроматических и ахроматических тонов и переходные между ними;</w:t>
      </w:r>
    </w:p>
    <w:p w:rsidR="00256EEB" w:rsidRPr="00256EEB" w:rsidRDefault="00256EEB" w:rsidP="000C766E">
      <w:pPr>
        <w:pStyle w:val="a7"/>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r w:rsidRPr="00256EEB">
        <w:rPr>
          <w:color w:val="000000"/>
          <w:lang w:val="ru-RU"/>
        </w:rPr>
        <w:t>свойства теплых и холодных тонов;</w:t>
      </w:r>
    </w:p>
    <w:p w:rsidR="003D77E8" w:rsidRPr="001619F4" w:rsidRDefault="00256EEB" w:rsidP="000C766E">
      <w:pPr>
        <w:pStyle w:val="a7"/>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r w:rsidRPr="00256EEB">
        <w:rPr>
          <w:color w:val="000000"/>
          <w:lang w:val="ru-RU"/>
        </w:rPr>
        <w:t>особенности различных видов освещения, приемы светового решения в дизайне: световой каркас, блики, тени, светотеневые градации.</w:t>
      </w:r>
    </w:p>
    <w:p w:rsidR="001619F4" w:rsidRPr="00256EEB" w:rsidRDefault="001619F4" w:rsidP="001619F4">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p>
    <w:p w:rsidR="001619F4" w:rsidRDefault="001619F4" w:rsidP="0016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619F4">
        <w:rPr>
          <w:b/>
        </w:rPr>
        <w:lastRenderedPageBreak/>
        <w:t>в результате освоения дисциплины обучающий должен</w:t>
      </w:r>
      <w:r>
        <w:rPr>
          <w:b/>
        </w:rPr>
        <w:t xml:space="preserve"> </w:t>
      </w:r>
      <w:r>
        <w:rPr>
          <w:b/>
        </w:rPr>
        <w:t>достичь личночностных результатов</w:t>
      </w:r>
    </w:p>
    <w:p w:rsidR="001619F4" w:rsidRDefault="001619F4" w:rsidP="001619F4">
      <w:pPr>
        <w:spacing w:line="252" w:lineRule="auto"/>
        <w:ind w:firstLine="357"/>
        <w:rPr>
          <w:rStyle w:val="ac"/>
          <w:i w:val="0"/>
          <w:lang w:eastAsia="en-US"/>
        </w:rPr>
      </w:pPr>
      <w:r>
        <w:rPr>
          <w:rStyle w:val="ac"/>
          <w:i w:val="0"/>
          <w:lang w:eastAsia="en-US"/>
        </w:rPr>
        <w:t xml:space="preserve">ЛР1 </w:t>
      </w:r>
      <w:r>
        <w:rPr>
          <w:lang w:eastAsia="en-US"/>
        </w:rPr>
        <w:t>Осознающий себя гражданином и защитником великой страны</w:t>
      </w:r>
    </w:p>
    <w:p w:rsidR="001619F4" w:rsidRDefault="001619F4" w:rsidP="001619F4">
      <w:pPr>
        <w:spacing w:line="252" w:lineRule="auto"/>
        <w:ind w:firstLine="357"/>
        <w:jc w:val="both"/>
        <w:rPr>
          <w:rStyle w:val="ac"/>
          <w:i w:val="0"/>
        </w:rPr>
      </w:pPr>
      <w:r>
        <w:rPr>
          <w:lang w:eastAsia="en-US"/>
        </w:rPr>
        <w:t>ЛР2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619F4" w:rsidRDefault="001619F4" w:rsidP="001619F4">
      <w:pPr>
        <w:spacing w:line="252" w:lineRule="auto"/>
        <w:ind w:firstLine="357"/>
        <w:jc w:val="both"/>
        <w:rPr>
          <w:rStyle w:val="ac"/>
          <w:i w:val="0"/>
        </w:rPr>
      </w:pPr>
      <w:r>
        <w:rPr>
          <w:lang w:eastAsia="en-US"/>
        </w:rPr>
        <w:t>ЛР3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1619F4" w:rsidRDefault="001619F4" w:rsidP="001619F4">
      <w:pPr>
        <w:spacing w:line="252" w:lineRule="auto"/>
        <w:ind w:firstLine="357"/>
        <w:jc w:val="both"/>
        <w:rPr>
          <w:rStyle w:val="ac"/>
          <w:i w:val="0"/>
        </w:rPr>
      </w:pPr>
      <w:r>
        <w:rPr>
          <w:lang w:eastAsia="en-US"/>
        </w:rPr>
        <w:t>ЛР4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619F4" w:rsidRDefault="001619F4" w:rsidP="001619F4">
      <w:pPr>
        <w:spacing w:line="252" w:lineRule="auto"/>
        <w:ind w:firstLine="357"/>
        <w:jc w:val="both"/>
        <w:rPr>
          <w:rStyle w:val="ac"/>
          <w:i w:val="0"/>
        </w:rPr>
      </w:pPr>
      <w:r>
        <w:rPr>
          <w:lang w:eastAsia="en-US"/>
        </w:rPr>
        <w:t xml:space="preserve">ЛР5 Демонстрирующий приверженность к родной культуре, исторической памяти на основе любви к Родине, родному народу, малой </w:t>
      </w:r>
      <w:r>
        <w:rPr>
          <w:lang w:eastAsia="en-US"/>
        </w:rPr>
        <w:t xml:space="preserve">родине, </w:t>
      </w:r>
      <w:bookmarkStart w:id="0" w:name="_GoBack"/>
      <w:bookmarkEnd w:id="0"/>
      <w:r>
        <w:rPr>
          <w:lang w:eastAsia="en-US"/>
        </w:rPr>
        <w:t>принятию традиционных ценностей многонационального народа России</w:t>
      </w:r>
    </w:p>
    <w:p w:rsidR="001619F4" w:rsidRDefault="001619F4" w:rsidP="001619F4">
      <w:pPr>
        <w:spacing w:line="252" w:lineRule="auto"/>
        <w:ind w:firstLine="357"/>
        <w:jc w:val="both"/>
        <w:rPr>
          <w:rStyle w:val="ac"/>
          <w:i w:val="0"/>
        </w:rPr>
      </w:pPr>
      <w:r>
        <w:rPr>
          <w:lang w:eastAsia="en-US"/>
        </w:rPr>
        <w:t>ЛР6 Проявляющий уважение к людям старшего поколения и готовность к участию в социальной поддержке и волонтерских движениях</w:t>
      </w:r>
    </w:p>
    <w:p w:rsidR="001619F4" w:rsidRDefault="001619F4" w:rsidP="001619F4">
      <w:pPr>
        <w:spacing w:line="252" w:lineRule="auto"/>
        <w:ind w:firstLine="357"/>
        <w:jc w:val="both"/>
        <w:rPr>
          <w:rStyle w:val="ac"/>
          <w:i w:val="0"/>
        </w:rPr>
      </w:pPr>
      <w:r>
        <w:rPr>
          <w:lang w:eastAsia="en-US"/>
        </w:rPr>
        <w:t>ЛР7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1619F4" w:rsidRDefault="001619F4" w:rsidP="001619F4">
      <w:pPr>
        <w:spacing w:line="252" w:lineRule="auto"/>
        <w:ind w:firstLine="357"/>
        <w:jc w:val="both"/>
        <w:rPr>
          <w:rStyle w:val="ac"/>
          <w:i w:val="0"/>
        </w:rPr>
      </w:pPr>
      <w:r>
        <w:rPr>
          <w:lang w:eastAsia="en-US"/>
        </w:rPr>
        <w:t>ЛР8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1619F4" w:rsidRDefault="001619F4" w:rsidP="001619F4">
      <w:pPr>
        <w:spacing w:line="252" w:lineRule="auto"/>
        <w:ind w:firstLine="357"/>
        <w:jc w:val="both"/>
        <w:rPr>
          <w:rStyle w:val="ac"/>
          <w:i w:val="0"/>
        </w:rPr>
      </w:pPr>
      <w:r>
        <w:rPr>
          <w:lang w:eastAsia="en-US"/>
        </w:rPr>
        <w:t>ЛР9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w:t>
      </w:r>
      <w:r>
        <w:rPr>
          <w:lang w:eastAsia="en-US"/>
        </w:rPr>
        <w:t xml:space="preserve"> </w:t>
      </w:r>
      <w:r>
        <w:rPr>
          <w:lang w:eastAsia="en-US"/>
        </w:rPr>
        <w:t>ситуациях</w:t>
      </w:r>
    </w:p>
    <w:p w:rsidR="001619F4" w:rsidRDefault="001619F4" w:rsidP="001619F4">
      <w:pPr>
        <w:spacing w:line="252" w:lineRule="auto"/>
        <w:ind w:firstLine="357"/>
        <w:jc w:val="both"/>
        <w:rPr>
          <w:rStyle w:val="ac"/>
          <w:i w:val="0"/>
        </w:rPr>
      </w:pPr>
      <w:r>
        <w:rPr>
          <w:lang w:eastAsia="en-US"/>
        </w:rPr>
        <w:t>ЛР10 Заботящийся о защите окружающей среды, собственной и чужой безопасности, в том числе цифровой</w:t>
      </w:r>
    </w:p>
    <w:p w:rsidR="001619F4" w:rsidRDefault="001619F4" w:rsidP="001619F4">
      <w:pPr>
        <w:spacing w:line="252" w:lineRule="auto"/>
        <w:ind w:firstLine="357"/>
        <w:jc w:val="both"/>
        <w:rPr>
          <w:rStyle w:val="ac"/>
          <w:i w:val="0"/>
        </w:rPr>
      </w:pPr>
      <w:r>
        <w:rPr>
          <w:lang w:eastAsia="en-US"/>
        </w:rPr>
        <w:t>ЛР11 Проявляющий уважение к эстетическим ценностям, обладающий основами эстетической культуры</w:t>
      </w:r>
    </w:p>
    <w:p w:rsidR="001619F4" w:rsidRDefault="001619F4" w:rsidP="001619F4">
      <w:pPr>
        <w:spacing w:line="252" w:lineRule="auto"/>
        <w:ind w:firstLine="357"/>
        <w:jc w:val="both"/>
        <w:rPr>
          <w:rStyle w:val="ac"/>
          <w:i w:val="0"/>
        </w:rPr>
      </w:pPr>
      <w:r>
        <w:rPr>
          <w:lang w:eastAsia="en-US"/>
        </w:rPr>
        <w:t>ЛР12 Принимающий семейные ценности</w:t>
      </w:r>
      <w:r>
        <w:rPr>
          <w:lang w:eastAsia="en-US"/>
        </w:rPr>
        <w:t xml:space="preserve"> </w:t>
      </w:r>
      <w:r>
        <w:rPr>
          <w:lang w:eastAsia="en-US"/>
        </w:rPr>
        <w:t>,готовый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1619F4" w:rsidRDefault="001619F4" w:rsidP="001619F4">
      <w:pPr>
        <w:spacing w:line="252" w:lineRule="auto"/>
        <w:ind w:firstLine="357"/>
        <w:jc w:val="both"/>
        <w:rPr>
          <w:lang w:eastAsia="en-US"/>
        </w:rPr>
      </w:pPr>
      <w:r>
        <w:rPr>
          <w:lang w:eastAsia="en-US"/>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256EEB" w:rsidRPr="001619F4" w:rsidRDefault="00256EEB" w:rsidP="00256EEB">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ru-RU"/>
        </w:rPr>
      </w:pPr>
    </w:p>
    <w:p w:rsidR="008B3A14" w:rsidRPr="00115DDE"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15DDE">
        <w:rPr>
          <w:b/>
        </w:rPr>
        <w:t>Рекомендуемое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170AAF" w:rsidRPr="001E1324" w:rsidTr="003D7578">
        <w:trPr>
          <w:trHeight w:val="490"/>
        </w:trPr>
        <w:tc>
          <w:tcPr>
            <w:tcW w:w="4073" w:type="pct"/>
            <w:vAlign w:val="center"/>
          </w:tcPr>
          <w:p w:rsidR="00170AAF" w:rsidRPr="001E1324" w:rsidRDefault="00170AAF" w:rsidP="00B75B3C">
            <w:pPr>
              <w:rPr>
                <w:b/>
              </w:rPr>
            </w:pPr>
            <w:r w:rsidRPr="001E1324">
              <w:rPr>
                <w:b/>
              </w:rPr>
              <w:t>Вид учебной работы</w:t>
            </w:r>
          </w:p>
        </w:tc>
        <w:tc>
          <w:tcPr>
            <w:tcW w:w="927" w:type="pct"/>
            <w:vAlign w:val="center"/>
          </w:tcPr>
          <w:p w:rsidR="00170AAF" w:rsidRPr="001E1324" w:rsidRDefault="00170AAF" w:rsidP="00B75B3C">
            <w:pPr>
              <w:rPr>
                <w:b/>
                <w:iCs/>
              </w:rPr>
            </w:pPr>
            <w:r w:rsidRPr="001E1324">
              <w:rPr>
                <w:b/>
                <w:iCs/>
              </w:rPr>
              <w:t>Объем в часах</w:t>
            </w:r>
          </w:p>
        </w:tc>
      </w:tr>
      <w:tr w:rsidR="00170AAF" w:rsidRPr="001E1324" w:rsidTr="003D7578">
        <w:trPr>
          <w:trHeight w:val="490"/>
        </w:trPr>
        <w:tc>
          <w:tcPr>
            <w:tcW w:w="4073" w:type="pct"/>
            <w:vAlign w:val="center"/>
          </w:tcPr>
          <w:p w:rsidR="00170AAF" w:rsidRPr="001E1324" w:rsidRDefault="00170AAF" w:rsidP="00B75B3C">
            <w:pPr>
              <w:rPr>
                <w:b/>
              </w:rPr>
            </w:pPr>
            <w:r w:rsidRPr="001E1324">
              <w:rPr>
                <w:b/>
              </w:rPr>
              <w:t>Объём образовательной программы</w:t>
            </w:r>
          </w:p>
        </w:tc>
        <w:tc>
          <w:tcPr>
            <w:tcW w:w="927" w:type="pct"/>
            <w:vAlign w:val="center"/>
          </w:tcPr>
          <w:p w:rsidR="00170AAF" w:rsidRPr="00EF4A85" w:rsidRDefault="003D7578" w:rsidP="00B75B3C">
            <w:pPr>
              <w:jc w:val="center"/>
              <w:rPr>
                <w:b/>
                <w:iCs/>
              </w:rPr>
            </w:pPr>
            <w:r>
              <w:rPr>
                <w:b/>
                <w:iCs/>
              </w:rPr>
              <w:t>41</w:t>
            </w:r>
          </w:p>
        </w:tc>
      </w:tr>
      <w:tr w:rsidR="00170AAF" w:rsidRPr="001E1324" w:rsidTr="003D7578">
        <w:trPr>
          <w:trHeight w:val="490"/>
        </w:trPr>
        <w:tc>
          <w:tcPr>
            <w:tcW w:w="5000" w:type="pct"/>
            <w:gridSpan w:val="2"/>
            <w:vAlign w:val="center"/>
          </w:tcPr>
          <w:p w:rsidR="00170AAF" w:rsidRPr="00EF4A85" w:rsidRDefault="00170AAF" w:rsidP="00B75B3C">
            <w:pPr>
              <w:rPr>
                <w:bCs/>
                <w:iCs/>
              </w:rPr>
            </w:pPr>
            <w:r w:rsidRPr="00EF4A85">
              <w:rPr>
                <w:bCs/>
              </w:rPr>
              <w:t>в том числе:</w:t>
            </w:r>
          </w:p>
        </w:tc>
      </w:tr>
      <w:tr w:rsidR="00170AAF" w:rsidRPr="001E1324" w:rsidTr="003D7578">
        <w:trPr>
          <w:trHeight w:val="490"/>
        </w:trPr>
        <w:tc>
          <w:tcPr>
            <w:tcW w:w="4073" w:type="pct"/>
            <w:vAlign w:val="center"/>
          </w:tcPr>
          <w:p w:rsidR="00170AAF" w:rsidRPr="001E1324" w:rsidRDefault="00170AAF" w:rsidP="00B75B3C">
            <w:r w:rsidRPr="001E1324">
              <w:t>теоретическое обучение</w:t>
            </w:r>
          </w:p>
        </w:tc>
        <w:tc>
          <w:tcPr>
            <w:tcW w:w="927" w:type="pct"/>
            <w:vAlign w:val="center"/>
          </w:tcPr>
          <w:p w:rsidR="00170AAF" w:rsidRPr="000906A6" w:rsidRDefault="003D7578" w:rsidP="00B75B3C">
            <w:pPr>
              <w:jc w:val="center"/>
              <w:rPr>
                <w:b/>
                <w:iCs/>
              </w:rPr>
            </w:pPr>
            <w:r>
              <w:rPr>
                <w:b/>
                <w:iCs/>
              </w:rPr>
              <w:t>31</w:t>
            </w:r>
          </w:p>
          <w:p w:rsidR="00170AAF" w:rsidRPr="000906A6" w:rsidRDefault="00170AAF" w:rsidP="00B75B3C">
            <w:pPr>
              <w:jc w:val="center"/>
              <w:rPr>
                <w:b/>
                <w:iCs/>
              </w:rPr>
            </w:pPr>
          </w:p>
        </w:tc>
      </w:tr>
      <w:tr w:rsidR="00170AAF" w:rsidRPr="001E1324" w:rsidTr="003D7578">
        <w:trPr>
          <w:trHeight w:val="490"/>
        </w:trPr>
        <w:tc>
          <w:tcPr>
            <w:tcW w:w="4073" w:type="pct"/>
            <w:vAlign w:val="center"/>
          </w:tcPr>
          <w:p w:rsidR="00170AAF" w:rsidRPr="001E1324" w:rsidRDefault="00170AAF" w:rsidP="00B75B3C">
            <w:r w:rsidRPr="001E1324">
              <w:lastRenderedPageBreak/>
              <w:t>практические занятия (если предусмотрено)</w:t>
            </w:r>
          </w:p>
        </w:tc>
        <w:tc>
          <w:tcPr>
            <w:tcW w:w="927" w:type="pct"/>
            <w:vAlign w:val="center"/>
          </w:tcPr>
          <w:p w:rsidR="00170AAF" w:rsidRPr="000906A6" w:rsidRDefault="00170AAF" w:rsidP="00B75B3C">
            <w:pPr>
              <w:jc w:val="center"/>
              <w:rPr>
                <w:b/>
                <w:iCs/>
              </w:rPr>
            </w:pPr>
            <w:r w:rsidRPr="000906A6">
              <w:rPr>
                <w:b/>
                <w:iCs/>
              </w:rPr>
              <w:t>6</w:t>
            </w:r>
          </w:p>
        </w:tc>
      </w:tr>
      <w:tr w:rsidR="00170AAF" w:rsidRPr="001E1324" w:rsidTr="003D7578">
        <w:trPr>
          <w:trHeight w:val="490"/>
        </w:trPr>
        <w:tc>
          <w:tcPr>
            <w:tcW w:w="4073" w:type="pct"/>
            <w:vAlign w:val="center"/>
          </w:tcPr>
          <w:p w:rsidR="00170AAF" w:rsidRPr="001E1324" w:rsidRDefault="00170AAF" w:rsidP="005121F0">
            <w:r w:rsidRPr="001E1324">
              <w:t>Самостоятельная работа</w:t>
            </w:r>
          </w:p>
        </w:tc>
        <w:tc>
          <w:tcPr>
            <w:tcW w:w="927" w:type="pct"/>
            <w:vAlign w:val="center"/>
          </w:tcPr>
          <w:p w:rsidR="00170AAF" w:rsidRPr="000906A6" w:rsidRDefault="00170AAF" w:rsidP="00B75B3C">
            <w:pPr>
              <w:jc w:val="center"/>
              <w:rPr>
                <w:b/>
                <w:iCs/>
              </w:rPr>
            </w:pPr>
            <w:r w:rsidRPr="000906A6">
              <w:rPr>
                <w:b/>
                <w:iCs/>
              </w:rPr>
              <w:t>4</w:t>
            </w:r>
          </w:p>
        </w:tc>
      </w:tr>
      <w:tr w:rsidR="003D7578" w:rsidRPr="001E1324" w:rsidTr="003D7578">
        <w:trPr>
          <w:trHeight w:val="490"/>
        </w:trPr>
        <w:tc>
          <w:tcPr>
            <w:tcW w:w="4073" w:type="pct"/>
            <w:vAlign w:val="center"/>
          </w:tcPr>
          <w:p w:rsidR="003D7578" w:rsidRDefault="003D7578" w:rsidP="00B75B3C">
            <w:pPr>
              <w:rPr>
                <w:b/>
                <w:iCs/>
              </w:rPr>
            </w:pPr>
            <w:r w:rsidRPr="00913805">
              <w:rPr>
                <w:b/>
                <w:iCs/>
              </w:rPr>
              <w:t>Промежуточная аттестация</w:t>
            </w:r>
          </w:p>
          <w:p w:rsidR="003D7578" w:rsidRPr="001E1324" w:rsidRDefault="003D7578" w:rsidP="00B75B3C">
            <w:r>
              <w:rPr>
                <w:b/>
                <w:iCs/>
              </w:rPr>
              <w:t xml:space="preserve"> экзамен</w:t>
            </w:r>
          </w:p>
        </w:tc>
        <w:tc>
          <w:tcPr>
            <w:tcW w:w="927" w:type="pct"/>
            <w:vAlign w:val="center"/>
          </w:tcPr>
          <w:p w:rsidR="003D7578" w:rsidRPr="000906A6" w:rsidRDefault="003D7578" w:rsidP="00B75B3C">
            <w:pPr>
              <w:jc w:val="center"/>
              <w:rPr>
                <w:b/>
                <w:iCs/>
              </w:rPr>
            </w:pPr>
            <w:r>
              <w:rPr>
                <w:b/>
                <w:iCs/>
              </w:rPr>
              <w:t>6</w:t>
            </w:r>
          </w:p>
        </w:tc>
      </w:tr>
    </w:tbl>
    <w:p w:rsidR="008B3A14" w:rsidRPr="00115DDE"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8B3A14" w:rsidRPr="00115DDE" w:rsidSect="00B64C0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D0" w:rsidRDefault="00307AD0" w:rsidP="00170AAF">
      <w:r>
        <w:separator/>
      </w:r>
    </w:p>
  </w:endnote>
  <w:endnote w:type="continuationSeparator" w:id="0">
    <w:p w:rsidR="00307AD0" w:rsidRDefault="00307AD0" w:rsidP="0017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D0" w:rsidRDefault="00307AD0" w:rsidP="00170AAF">
      <w:r>
        <w:separator/>
      </w:r>
    </w:p>
  </w:footnote>
  <w:footnote w:type="continuationSeparator" w:id="0">
    <w:p w:rsidR="00307AD0" w:rsidRDefault="00307AD0" w:rsidP="00170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52A"/>
    <w:multiLevelType w:val="hybridMultilevel"/>
    <w:tmpl w:val="3AB825CE"/>
    <w:name w:val="WW8Num1722222"/>
    <w:lvl w:ilvl="0" w:tplc="03A4F0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1A1C57C4"/>
    <w:multiLevelType w:val="hybridMultilevel"/>
    <w:tmpl w:val="A49CA2A2"/>
    <w:name w:val="WW8Num172"/>
    <w:lvl w:ilvl="0" w:tplc="03A4F0CE">
      <w:start w:val="1"/>
      <w:numFmt w:val="bullet"/>
      <w:lvlText w:val=""/>
      <w:lvlJc w:val="left"/>
      <w:pPr>
        <w:tabs>
          <w:tab w:val="num" w:pos="711"/>
        </w:tabs>
        <w:ind w:left="711"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20F62680"/>
    <w:multiLevelType w:val="hybridMultilevel"/>
    <w:tmpl w:val="7332AAAA"/>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3" w15:restartNumberingAfterBreak="0">
    <w:nsid w:val="239C5F5E"/>
    <w:multiLevelType w:val="hybridMultilevel"/>
    <w:tmpl w:val="D5CEDF82"/>
    <w:name w:val="WW8Num172222"/>
    <w:lvl w:ilvl="0" w:tplc="03A4F0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28993FB0"/>
    <w:multiLevelType w:val="hybridMultilevel"/>
    <w:tmpl w:val="0D32A2AC"/>
    <w:lvl w:ilvl="0" w:tplc="8D06AA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F678FD"/>
    <w:multiLevelType w:val="hybridMultilevel"/>
    <w:tmpl w:val="9C2CCCC2"/>
    <w:lvl w:ilvl="0" w:tplc="3CCE3EA8">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6" w15:restartNumberingAfterBreak="0">
    <w:nsid w:val="3DB7693A"/>
    <w:multiLevelType w:val="hybridMultilevel"/>
    <w:tmpl w:val="9522D1FA"/>
    <w:lvl w:ilvl="0" w:tplc="04190001">
      <w:start w:val="1"/>
      <w:numFmt w:val="bullet"/>
      <w:lvlText w:val=""/>
      <w:lvlJc w:val="left"/>
      <w:pPr>
        <w:tabs>
          <w:tab w:val="num" w:pos="1270"/>
        </w:tabs>
        <w:ind w:left="1270" w:hanging="360"/>
      </w:pPr>
      <w:rPr>
        <w:rFonts w:ascii="Symbol" w:hAnsi="Symbol" w:hint="default"/>
      </w:rPr>
    </w:lvl>
    <w:lvl w:ilvl="1" w:tplc="04190003">
      <w:start w:val="1"/>
      <w:numFmt w:val="bullet"/>
      <w:lvlText w:val="o"/>
      <w:lvlJc w:val="left"/>
      <w:pPr>
        <w:tabs>
          <w:tab w:val="num" w:pos="1990"/>
        </w:tabs>
        <w:ind w:left="1990" w:hanging="360"/>
      </w:pPr>
      <w:rPr>
        <w:rFonts w:ascii="Courier New" w:hAnsi="Courier New" w:cs="Courier New" w:hint="default"/>
      </w:rPr>
    </w:lvl>
    <w:lvl w:ilvl="2" w:tplc="04190005">
      <w:start w:val="1"/>
      <w:numFmt w:val="bullet"/>
      <w:lvlText w:val=""/>
      <w:lvlJc w:val="left"/>
      <w:pPr>
        <w:tabs>
          <w:tab w:val="num" w:pos="2710"/>
        </w:tabs>
        <w:ind w:left="2710" w:hanging="360"/>
      </w:pPr>
      <w:rPr>
        <w:rFonts w:ascii="Wingdings" w:hAnsi="Wingdings" w:hint="default"/>
      </w:rPr>
    </w:lvl>
    <w:lvl w:ilvl="3" w:tplc="04190001">
      <w:start w:val="1"/>
      <w:numFmt w:val="bullet"/>
      <w:lvlText w:val=""/>
      <w:lvlJc w:val="left"/>
      <w:pPr>
        <w:tabs>
          <w:tab w:val="num" w:pos="3430"/>
        </w:tabs>
        <w:ind w:left="3430" w:hanging="360"/>
      </w:pPr>
      <w:rPr>
        <w:rFonts w:ascii="Symbol" w:hAnsi="Symbol" w:hint="default"/>
      </w:rPr>
    </w:lvl>
    <w:lvl w:ilvl="4" w:tplc="04190003">
      <w:start w:val="1"/>
      <w:numFmt w:val="bullet"/>
      <w:lvlText w:val="o"/>
      <w:lvlJc w:val="left"/>
      <w:pPr>
        <w:tabs>
          <w:tab w:val="num" w:pos="4150"/>
        </w:tabs>
        <w:ind w:left="4150" w:hanging="360"/>
      </w:pPr>
      <w:rPr>
        <w:rFonts w:ascii="Courier New" w:hAnsi="Courier New" w:cs="Courier New" w:hint="default"/>
      </w:rPr>
    </w:lvl>
    <w:lvl w:ilvl="5" w:tplc="04190005">
      <w:start w:val="1"/>
      <w:numFmt w:val="bullet"/>
      <w:lvlText w:val=""/>
      <w:lvlJc w:val="left"/>
      <w:pPr>
        <w:tabs>
          <w:tab w:val="num" w:pos="4870"/>
        </w:tabs>
        <w:ind w:left="4870" w:hanging="360"/>
      </w:pPr>
      <w:rPr>
        <w:rFonts w:ascii="Wingdings" w:hAnsi="Wingdings" w:hint="default"/>
      </w:rPr>
    </w:lvl>
    <w:lvl w:ilvl="6" w:tplc="04190001">
      <w:start w:val="1"/>
      <w:numFmt w:val="bullet"/>
      <w:lvlText w:val=""/>
      <w:lvlJc w:val="left"/>
      <w:pPr>
        <w:tabs>
          <w:tab w:val="num" w:pos="5590"/>
        </w:tabs>
        <w:ind w:left="5590" w:hanging="360"/>
      </w:pPr>
      <w:rPr>
        <w:rFonts w:ascii="Symbol" w:hAnsi="Symbol" w:hint="default"/>
      </w:rPr>
    </w:lvl>
    <w:lvl w:ilvl="7" w:tplc="04190003">
      <w:start w:val="1"/>
      <w:numFmt w:val="bullet"/>
      <w:lvlText w:val="o"/>
      <w:lvlJc w:val="left"/>
      <w:pPr>
        <w:tabs>
          <w:tab w:val="num" w:pos="6310"/>
        </w:tabs>
        <w:ind w:left="6310" w:hanging="360"/>
      </w:pPr>
      <w:rPr>
        <w:rFonts w:ascii="Courier New" w:hAnsi="Courier New" w:cs="Courier New" w:hint="default"/>
      </w:rPr>
    </w:lvl>
    <w:lvl w:ilvl="8" w:tplc="04190005">
      <w:start w:val="1"/>
      <w:numFmt w:val="bullet"/>
      <w:lvlText w:val=""/>
      <w:lvlJc w:val="left"/>
      <w:pPr>
        <w:tabs>
          <w:tab w:val="num" w:pos="7030"/>
        </w:tabs>
        <w:ind w:left="7030" w:hanging="360"/>
      </w:pPr>
      <w:rPr>
        <w:rFonts w:ascii="Wingdings" w:hAnsi="Wingdings" w:hint="default"/>
      </w:rPr>
    </w:lvl>
  </w:abstractNum>
  <w:abstractNum w:abstractNumId="7" w15:restartNumberingAfterBreak="0">
    <w:nsid w:val="3DBB0133"/>
    <w:multiLevelType w:val="hybridMultilevel"/>
    <w:tmpl w:val="5E94DC80"/>
    <w:lvl w:ilvl="0" w:tplc="6A42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3352ED"/>
    <w:multiLevelType w:val="hybridMultilevel"/>
    <w:tmpl w:val="3520750E"/>
    <w:lvl w:ilvl="0" w:tplc="8D06AA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312456"/>
    <w:multiLevelType w:val="multilevel"/>
    <w:tmpl w:val="7520C5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4395B44"/>
    <w:multiLevelType w:val="hybridMultilevel"/>
    <w:tmpl w:val="3514A4A8"/>
    <w:name w:val="WW8Num17222"/>
    <w:lvl w:ilvl="0" w:tplc="03A4F0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578E36E1"/>
    <w:multiLevelType w:val="hybridMultilevel"/>
    <w:tmpl w:val="43DA4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A62779"/>
    <w:multiLevelType w:val="hybridMultilevel"/>
    <w:tmpl w:val="247630AC"/>
    <w:name w:val="WW8Num1722"/>
    <w:lvl w:ilvl="0" w:tplc="03A4F0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64E620F3"/>
    <w:multiLevelType w:val="hybridMultilevel"/>
    <w:tmpl w:val="6268A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54E1DE3"/>
    <w:multiLevelType w:val="hybridMultilevel"/>
    <w:tmpl w:val="745A14BE"/>
    <w:lvl w:ilvl="0" w:tplc="6A42D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B14351C"/>
    <w:multiLevelType w:val="hybridMultilevel"/>
    <w:tmpl w:val="650CE6D2"/>
    <w:lvl w:ilvl="0" w:tplc="8D06AA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3"/>
  </w:num>
  <w:num w:numId="5">
    <w:abstractNumId w:val="0"/>
  </w:num>
  <w:num w:numId="6">
    <w:abstractNumId w:val="4"/>
  </w:num>
  <w:num w:numId="7">
    <w:abstractNumId w:val="8"/>
  </w:num>
  <w:num w:numId="8">
    <w:abstractNumId w:val="15"/>
  </w:num>
  <w:num w:numId="9">
    <w:abstractNumId w:val="14"/>
  </w:num>
  <w:num w:numId="10">
    <w:abstractNumId w:val="7"/>
  </w:num>
  <w:num w:numId="11">
    <w:abstractNumId w:val="6"/>
  </w:num>
  <w:num w:numId="12">
    <w:abstractNumId w:val="11"/>
  </w:num>
  <w:num w:numId="13">
    <w:abstractNumId w:val="9"/>
  </w:num>
  <w:num w:numId="14">
    <w:abstractNumId w:val="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598B"/>
    <w:rsid w:val="001619F4"/>
    <w:rsid w:val="00170AAF"/>
    <w:rsid w:val="00256EEB"/>
    <w:rsid w:val="00301798"/>
    <w:rsid w:val="00307AD0"/>
    <w:rsid w:val="003D7578"/>
    <w:rsid w:val="003D77E8"/>
    <w:rsid w:val="004274F7"/>
    <w:rsid w:val="004610AC"/>
    <w:rsid w:val="00474332"/>
    <w:rsid w:val="005121F0"/>
    <w:rsid w:val="00560AA9"/>
    <w:rsid w:val="00600579"/>
    <w:rsid w:val="00606701"/>
    <w:rsid w:val="006E0FED"/>
    <w:rsid w:val="00707814"/>
    <w:rsid w:val="007E322F"/>
    <w:rsid w:val="0080598B"/>
    <w:rsid w:val="008A07EB"/>
    <w:rsid w:val="008B3A14"/>
    <w:rsid w:val="008B467E"/>
    <w:rsid w:val="009A0572"/>
    <w:rsid w:val="00B64C00"/>
    <w:rsid w:val="00B861DE"/>
    <w:rsid w:val="00BC4043"/>
    <w:rsid w:val="00BE2B4F"/>
    <w:rsid w:val="00C87AE2"/>
    <w:rsid w:val="00EB1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E97AF-F69F-42D4-B008-32D802C6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D77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80598B"/>
    <w:pPr>
      <w:keepNext/>
      <w:suppressAutoHyphens w:val="0"/>
      <w:spacing w:before="240" w:after="60" w:line="276"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598B"/>
    <w:rPr>
      <w:rFonts w:ascii="Arial" w:eastAsia="Times New Roman" w:hAnsi="Arial" w:cs="Arial"/>
      <w:b/>
      <w:bCs/>
      <w:i/>
      <w:iCs/>
      <w:sz w:val="28"/>
      <w:szCs w:val="28"/>
      <w:lang w:eastAsia="ru-RU"/>
    </w:rPr>
  </w:style>
  <w:style w:type="character" w:customStyle="1" w:styleId="c3">
    <w:name w:val="c3"/>
    <w:basedOn w:val="a0"/>
    <w:rsid w:val="0080598B"/>
  </w:style>
  <w:style w:type="table" w:styleId="a3">
    <w:name w:val="Table Grid"/>
    <w:basedOn w:val="a1"/>
    <w:uiPriority w:val="39"/>
    <w:rsid w:val="0080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w:basedOn w:val="a"/>
    <w:rsid w:val="006E0FED"/>
    <w:pPr>
      <w:ind w:left="283" w:hanging="283"/>
    </w:pPr>
  </w:style>
  <w:style w:type="character" w:customStyle="1" w:styleId="10">
    <w:name w:val="Заголовок 1 Знак"/>
    <w:basedOn w:val="a0"/>
    <w:link w:val="1"/>
    <w:uiPriority w:val="9"/>
    <w:rsid w:val="003D77E8"/>
    <w:rPr>
      <w:rFonts w:asciiTheme="majorHAnsi" w:eastAsiaTheme="majorEastAsia" w:hAnsiTheme="majorHAnsi" w:cstheme="majorBidi"/>
      <w:color w:val="2E74B5" w:themeColor="accent1" w:themeShade="BF"/>
      <w:sz w:val="32"/>
      <w:szCs w:val="32"/>
      <w:lang w:eastAsia="ar-SA"/>
    </w:rPr>
  </w:style>
  <w:style w:type="paragraph" w:styleId="a5">
    <w:name w:val="List Paragraph"/>
    <w:basedOn w:val="a"/>
    <w:link w:val="a6"/>
    <w:uiPriority w:val="99"/>
    <w:qFormat/>
    <w:rsid w:val="003D77E8"/>
    <w:pPr>
      <w:suppressAutoHyphens w:val="0"/>
      <w:ind w:left="720"/>
      <w:contextualSpacing/>
    </w:pPr>
    <w:rPr>
      <w:lang w:eastAsia="ru-RU"/>
    </w:rPr>
  </w:style>
  <w:style w:type="paragraph" w:customStyle="1" w:styleId="11">
    <w:name w:val="Основной текст1"/>
    <w:basedOn w:val="a"/>
    <w:rsid w:val="008B3A14"/>
    <w:pPr>
      <w:shd w:val="clear" w:color="auto" w:fill="FFFFFF"/>
      <w:suppressAutoHyphens w:val="0"/>
      <w:spacing w:before="1920" w:line="307" w:lineRule="exact"/>
    </w:pPr>
    <w:rPr>
      <w:sz w:val="26"/>
      <w:szCs w:val="26"/>
      <w:lang w:eastAsia="ru-RU"/>
    </w:rPr>
  </w:style>
  <w:style w:type="character" w:customStyle="1" w:styleId="a6">
    <w:name w:val="Абзац списка Знак"/>
    <w:link w:val="a5"/>
    <w:uiPriority w:val="99"/>
    <w:qFormat/>
    <w:locked/>
    <w:rsid w:val="00256EEB"/>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nhideWhenUsed/>
    <w:qFormat/>
    <w:rsid w:val="00256EEB"/>
    <w:pPr>
      <w:widowControl w:val="0"/>
      <w:suppressAutoHyphens w:val="0"/>
    </w:pPr>
    <w:rPr>
      <w:lang w:val="en-US" w:eastAsia="nl-NL"/>
    </w:rPr>
  </w:style>
  <w:style w:type="paragraph" w:styleId="a9">
    <w:name w:val="footnote text"/>
    <w:basedOn w:val="a"/>
    <w:link w:val="aa"/>
    <w:uiPriority w:val="99"/>
    <w:rsid w:val="00170AAF"/>
    <w:pPr>
      <w:suppressAutoHyphens w:val="0"/>
    </w:pPr>
    <w:rPr>
      <w:sz w:val="20"/>
      <w:szCs w:val="20"/>
      <w:lang w:val="en-US" w:eastAsia="ru-RU"/>
    </w:rPr>
  </w:style>
  <w:style w:type="character" w:customStyle="1" w:styleId="aa">
    <w:name w:val="Текст сноски Знак"/>
    <w:basedOn w:val="a0"/>
    <w:link w:val="a9"/>
    <w:uiPriority w:val="99"/>
    <w:rsid w:val="00170AAF"/>
    <w:rPr>
      <w:rFonts w:ascii="Times New Roman" w:eastAsia="Times New Roman" w:hAnsi="Times New Roman" w:cs="Times New Roman"/>
      <w:sz w:val="20"/>
      <w:szCs w:val="20"/>
      <w:lang w:val="en-US" w:eastAsia="ru-RU"/>
    </w:rPr>
  </w:style>
  <w:style w:type="character" w:styleId="ab">
    <w:name w:val="footnote reference"/>
    <w:basedOn w:val="a0"/>
    <w:uiPriority w:val="99"/>
    <w:rsid w:val="00170AAF"/>
    <w:rPr>
      <w:rFonts w:cs="Times New Roman"/>
      <w:vertAlign w:val="superscript"/>
    </w:rPr>
  </w:style>
  <w:style w:type="character" w:styleId="ac">
    <w:name w:val="Emphasis"/>
    <w:basedOn w:val="a0"/>
    <w:uiPriority w:val="20"/>
    <w:qFormat/>
    <w:rsid w:val="00170AAF"/>
    <w:rPr>
      <w:rFonts w:cs="Times New Roman"/>
      <w:i/>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locked/>
    <w:rsid w:val="00BE2B4F"/>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806">
      <w:bodyDiv w:val="1"/>
      <w:marLeft w:val="0"/>
      <w:marRight w:val="0"/>
      <w:marTop w:val="0"/>
      <w:marBottom w:val="0"/>
      <w:divBdr>
        <w:top w:val="none" w:sz="0" w:space="0" w:color="auto"/>
        <w:left w:val="none" w:sz="0" w:space="0" w:color="auto"/>
        <w:bottom w:val="none" w:sz="0" w:space="0" w:color="auto"/>
        <w:right w:val="none" w:sz="0" w:space="0" w:color="auto"/>
      </w:divBdr>
    </w:div>
    <w:div w:id="361825772">
      <w:bodyDiv w:val="1"/>
      <w:marLeft w:val="0"/>
      <w:marRight w:val="0"/>
      <w:marTop w:val="0"/>
      <w:marBottom w:val="0"/>
      <w:divBdr>
        <w:top w:val="none" w:sz="0" w:space="0" w:color="auto"/>
        <w:left w:val="none" w:sz="0" w:space="0" w:color="auto"/>
        <w:bottom w:val="none" w:sz="0" w:space="0" w:color="auto"/>
        <w:right w:val="none" w:sz="0" w:space="0" w:color="auto"/>
      </w:divBdr>
    </w:div>
    <w:div w:id="443961214">
      <w:bodyDiv w:val="1"/>
      <w:marLeft w:val="0"/>
      <w:marRight w:val="0"/>
      <w:marTop w:val="0"/>
      <w:marBottom w:val="0"/>
      <w:divBdr>
        <w:top w:val="none" w:sz="0" w:space="0" w:color="auto"/>
        <w:left w:val="none" w:sz="0" w:space="0" w:color="auto"/>
        <w:bottom w:val="none" w:sz="0" w:space="0" w:color="auto"/>
        <w:right w:val="none" w:sz="0" w:space="0" w:color="auto"/>
      </w:divBdr>
    </w:div>
    <w:div w:id="950015363">
      <w:bodyDiv w:val="1"/>
      <w:marLeft w:val="0"/>
      <w:marRight w:val="0"/>
      <w:marTop w:val="0"/>
      <w:marBottom w:val="0"/>
      <w:divBdr>
        <w:top w:val="none" w:sz="0" w:space="0" w:color="auto"/>
        <w:left w:val="none" w:sz="0" w:space="0" w:color="auto"/>
        <w:bottom w:val="none" w:sz="0" w:space="0" w:color="auto"/>
        <w:right w:val="none" w:sz="0" w:space="0" w:color="auto"/>
      </w:divBdr>
    </w:div>
    <w:div w:id="1551527054">
      <w:bodyDiv w:val="1"/>
      <w:marLeft w:val="0"/>
      <w:marRight w:val="0"/>
      <w:marTop w:val="0"/>
      <w:marBottom w:val="0"/>
      <w:divBdr>
        <w:top w:val="none" w:sz="0" w:space="0" w:color="auto"/>
        <w:left w:val="none" w:sz="0" w:space="0" w:color="auto"/>
        <w:bottom w:val="none" w:sz="0" w:space="0" w:color="auto"/>
        <w:right w:val="none" w:sz="0" w:space="0" w:color="auto"/>
      </w:divBdr>
    </w:div>
    <w:div w:id="18922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Пользователь Windows</cp:lastModifiedBy>
  <cp:revision>7</cp:revision>
  <dcterms:created xsi:type="dcterms:W3CDTF">2021-03-30T08:38:00Z</dcterms:created>
  <dcterms:modified xsi:type="dcterms:W3CDTF">2021-11-15T13:28:00Z</dcterms:modified>
</cp:coreProperties>
</file>