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C9" w:rsidRPr="00AA64C9" w:rsidRDefault="00AA64C9" w:rsidP="00AA64C9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Pr="00AA64C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F1BB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AA64C9" w:rsidRPr="00AA64C9" w:rsidRDefault="00AA64C9" w:rsidP="00AA64C9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A64C9">
        <w:rPr>
          <w:rFonts w:ascii="Times New Roman" w:eastAsia="Times New Roman" w:hAnsi="Times New Roman" w:cs="Times New Roman"/>
          <w:lang w:eastAsia="ru-RU"/>
        </w:rPr>
        <w:t>к ОПОП по</w:t>
      </w:r>
      <w:r w:rsidRPr="00AA64C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AA64C9">
        <w:rPr>
          <w:rFonts w:ascii="Times New Roman" w:eastAsia="Times New Roman" w:hAnsi="Times New Roman" w:cs="Times New Roman"/>
          <w:lang w:eastAsia="ru-RU"/>
        </w:rPr>
        <w:t>профессии</w:t>
      </w:r>
    </w:p>
    <w:p w:rsidR="00AA64C9" w:rsidRPr="002C49FA" w:rsidRDefault="00AA64C9" w:rsidP="00AA64C9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54.01.20 Графический дизайнер</w:t>
      </w:r>
    </w:p>
    <w:p w:rsidR="00AA64C9" w:rsidRPr="00AA64C9" w:rsidRDefault="00AA64C9" w:rsidP="00AA64C9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4C9" w:rsidRPr="00AA64C9" w:rsidRDefault="00AA64C9" w:rsidP="00AA64C9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4C9" w:rsidRPr="00AA64C9" w:rsidRDefault="00AA64C9" w:rsidP="00AA64C9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A64C9" w:rsidRPr="00AA64C9" w:rsidRDefault="00AA64C9" w:rsidP="00AA64C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Московской области</w:t>
      </w:r>
    </w:p>
    <w:p w:rsidR="00AA64C9" w:rsidRPr="00AA64C9" w:rsidRDefault="00AA64C9" w:rsidP="00AA64C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AA64C9" w:rsidRPr="00AA64C9" w:rsidRDefault="00AA64C9" w:rsidP="00AA64C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«Воскресенский колледж»</w:t>
      </w:r>
    </w:p>
    <w:p w:rsidR="00AA64C9" w:rsidRPr="00AA64C9" w:rsidRDefault="00AA64C9" w:rsidP="00AA64C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4C9" w:rsidRPr="00AA64C9" w:rsidRDefault="00AA64C9" w:rsidP="00AA64C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4" w:type="dxa"/>
        <w:tblInd w:w="4503" w:type="dxa"/>
        <w:tblLook w:val="04A0" w:firstRow="1" w:lastRow="0" w:firstColumn="1" w:lastColumn="0" w:noHBand="0" w:noVBand="1"/>
      </w:tblPr>
      <w:tblGrid>
        <w:gridCol w:w="4852"/>
        <w:gridCol w:w="4852"/>
      </w:tblGrid>
      <w:tr w:rsidR="00D1133C" w:rsidRPr="00AA64C9" w:rsidTr="00D1133C">
        <w:tc>
          <w:tcPr>
            <w:tcW w:w="4852" w:type="dxa"/>
          </w:tcPr>
          <w:p w:rsidR="00D1133C" w:rsidRPr="00F37F0E" w:rsidRDefault="00D1133C" w:rsidP="00D1133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</w:rPr>
            </w:pPr>
            <w:r w:rsidRPr="00F37F0E">
              <w:rPr>
                <w:rFonts w:ascii="Times New Roman" w:eastAsia="Times New Roman" w:hAnsi="Times New Roman"/>
                <w:sz w:val="24"/>
                <w:szCs w:val="24"/>
              </w:rPr>
              <w:t>Утверждена приказом</w:t>
            </w:r>
            <w:r w:rsidRPr="00F37F0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директора</w:t>
            </w:r>
          </w:p>
          <w:p w:rsidR="00D1133C" w:rsidRPr="008D7F9C" w:rsidRDefault="00D1133C" w:rsidP="00D1133C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7F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ГБПОУ МО </w:t>
            </w:r>
            <w:r w:rsidRPr="00F37F0E">
              <w:rPr>
                <w:rFonts w:ascii="Times New Roman" w:eastAsia="Times New Roman" w:hAnsi="Times New Roman"/>
                <w:sz w:val="24"/>
                <w:szCs w:val="24"/>
              </w:rPr>
              <w:t>«Воскресенский колледж»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52" w:type="dxa"/>
            <w:hideMark/>
          </w:tcPr>
          <w:p w:rsidR="00D1133C" w:rsidRPr="00AA64C9" w:rsidRDefault="00D1133C" w:rsidP="00D1133C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приказом</w:t>
            </w: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  <w:p w:rsidR="00D1133C" w:rsidRPr="00AA64C9" w:rsidRDefault="00D1133C" w:rsidP="00D1133C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ГБПОУ МО «Воскресенский колледж»</w:t>
            </w:r>
          </w:p>
        </w:tc>
      </w:tr>
      <w:tr w:rsidR="00D1133C" w:rsidRPr="00AA64C9" w:rsidTr="00D1133C">
        <w:tc>
          <w:tcPr>
            <w:tcW w:w="4852" w:type="dxa"/>
          </w:tcPr>
          <w:p w:rsidR="00D1133C" w:rsidRPr="008D7F9C" w:rsidRDefault="00D1133C" w:rsidP="00D1133C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0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160-о </w:t>
            </w:r>
            <w:r w:rsidRPr="00F37F0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Pr="00F37F0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28.08.2023 г.</w:t>
            </w:r>
          </w:p>
        </w:tc>
        <w:tc>
          <w:tcPr>
            <w:tcW w:w="4852" w:type="dxa"/>
            <w:hideMark/>
          </w:tcPr>
          <w:p w:rsidR="00D1133C" w:rsidRPr="00AA64C9" w:rsidRDefault="00D1133C" w:rsidP="00D1133C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 от  ___________ г</w:t>
            </w:r>
          </w:p>
        </w:tc>
      </w:tr>
    </w:tbl>
    <w:p w:rsidR="00AA64C9" w:rsidRPr="00AA64C9" w:rsidRDefault="00AA64C9" w:rsidP="00AA64C9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A64C9" w:rsidRPr="00AA64C9" w:rsidRDefault="00AA64C9" w:rsidP="00AA64C9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A64C9" w:rsidRPr="00AA64C9" w:rsidRDefault="00AA64C9" w:rsidP="00AA64C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4C9" w:rsidRPr="00AA64C9" w:rsidRDefault="00AA64C9" w:rsidP="00AA64C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64C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РАБОЧАЯ ПРОГРАММА УЧЕБНОЙ ДИСЦИПЛИНЫ</w:t>
      </w:r>
    </w:p>
    <w:p w:rsidR="00AA64C9" w:rsidRPr="00AA64C9" w:rsidRDefault="00AA64C9" w:rsidP="00AA64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64C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«ОУП.13 География»</w:t>
      </w:r>
    </w:p>
    <w:p w:rsidR="00AA64C9" w:rsidRPr="00AA64C9" w:rsidRDefault="00AA64C9" w:rsidP="00AA64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64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A64C9" w:rsidRPr="00AA64C9" w:rsidRDefault="00AA64C9" w:rsidP="00AA64C9">
      <w:pPr>
        <w:shd w:val="clear" w:color="auto" w:fill="FFFFFF"/>
        <w:suppressAutoHyphens/>
        <w:spacing w:after="0" w:line="360" w:lineRule="auto"/>
        <w:ind w:left="1670" w:hanging="11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4C9" w:rsidRPr="00AA64C9" w:rsidRDefault="00AA64C9" w:rsidP="00AA6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64C9" w:rsidRPr="00AA64C9" w:rsidRDefault="00AA64C9" w:rsidP="00AA6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4C9" w:rsidRPr="00AA64C9" w:rsidRDefault="00AA64C9" w:rsidP="00AA6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A64C9" w:rsidRPr="00AA64C9" w:rsidRDefault="00AA64C9" w:rsidP="00AA6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A64C9" w:rsidRPr="00AA64C9" w:rsidRDefault="00AA64C9" w:rsidP="00AA6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A64C9" w:rsidRPr="00AA64C9" w:rsidRDefault="00AA64C9" w:rsidP="00AA6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A64C9" w:rsidRPr="00AA64C9" w:rsidRDefault="00AA64C9" w:rsidP="00AA6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A64C9" w:rsidRPr="00AA64C9" w:rsidRDefault="00AA64C9" w:rsidP="00AA6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A64C9" w:rsidRPr="00AA64C9" w:rsidRDefault="00AA64C9" w:rsidP="00AA6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A64C9" w:rsidRPr="00AA64C9" w:rsidRDefault="00AA64C9" w:rsidP="00AA6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A64C9" w:rsidRPr="00AA64C9" w:rsidRDefault="00AA64C9" w:rsidP="00AA6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A64C9" w:rsidRPr="00AA64C9" w:rsidRDefault="00AA64C9" w:rsidP="00AA6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A64C9" w:rsidRPr="00AA64C9" w:rsidRDefault="00AA64C9" w:rsidP="00AA6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A64C9" w:rsidRPr="00AA64C9" w:rsidRDefault="00AA64C9" w:rsidP="00AA6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A64C9" w:rsidRPr="00AA64C9" w:rsidRDefault="00AA64C9" w:rsidP="00AA6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4C9" w:rsidRPr="00AA64C9" w:rsidRDefault="00AA64C9" w:rsidP="00AA64C9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64C9" w:rsidRPr="00D1133C" w:rsidRDefault="00AA64C9" w:rsidP="00D1133C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6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Воскресенск, 2023 г.</w:t>
      </w:r>
      <w:r w:rsidRPr="00AA6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1BB9" w:rsidRPr="00177F40" w:rsidRDefault="009F1BB9" w:rsidP="009F1BB9">
      <w:pPr>
        <w:suppressAutoHyphens/>
        <w:spacing w:after="200" w:line="276" w:lineRule="auto"/>
        <w:rPr>
          <w:rFonts w:ascii="Times New Roman" w:eastAsia="Times New Roman" w:hAnsi="Times New Roman" w:cs="Times New Roman"/>
          <w:lang w:eastAsia="zh-CN"/>
        </w:rPr>
      </w:pPr>
      <w:r w:rsidRPr="00177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учебной дисциплины «ОУП.13 География»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</w:t>
      </w:r>
      <w:r>
        <w:rPr>
          <w:rFonts w:ascii="Times New Roman" w:eastAsia="Times New Roman" w:hAnsi="Times New Roman" w:cs="Times New Roman"/>
          <w:lang w:eastAsia="zh-CN"/>
        </w:rPr>
        <w:t>54.01.20 Графический дизайнер</w:t>
      </w:r>
      <w:r w:rsidRPr="00177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утверждённый приказом Министерства образования и науки Российской Федерации от 9 декабря 2016 года № 1569 и </w:t>
      </w:r>
      <w:r w:rsidRPr="0017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177F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требованиями федерального государственного образовательного стандарта </w:t>
      </w:r>
      <w:r w:rsidRPr="00177F4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среднего общего образования утверждённого приказом </w:t>
      </w:r>
      <w:r w:rsidRPr="00177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Минпросвещения от 12.08.2022 № 732.</w:t>
      </w:r>
    </w:p>
    <w:p w:rsidR="00AA64C9" w:rsidRPr="00AA64C9" w:rsidRDefault="00AA64C9" w:rsidP="00AA6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C9" w:rsidRPr="00AA64C9" w:rsidRDefault="00AA64C9" w:rsidP="00AA6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C9" w:rsidRPr="00AA64C9" w:rsidRDefault="00AA64C9" w:rsidP="00AA64C9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C9" w:rsidRPr="009F1BB9" w:rsidRDefault="00AA64C9" w:rsidP="00AA6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ГБПОУ МО «Воскресенский колледж»</w:t>
      </w:r>
    </w:p>
    <w:p w:rsidR="00AA64C9" w:rsidRPr="009F1BB9" w:rsidRDefault="00AA64C9" w:rsidP="00AA64C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4C9" w:rsidRPr="009F1BB9" w:rsidRDefault="00AA64C9" w:rsidP="00AA6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преподаватель ГБПОУ МО «Воскресенский колледж» Пименова Ю.А.</w:t>
      </w:r>
    </w:p>
    <w:p w:rsidR="00AA64C9" w:rsidRPr="00AA64C9" w:rsidRDefault="00AA64C9" w:rsidP="00AA64C9">
      <w:pPr>
        <w:tabs>
          <w:tab w:val="left" w:pos="836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64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  <w:r w:rsidRPr="00AA64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Calibri" w:hAnsi="Times New Roman" w:cs="Times New Roman"/>
        </w:rPr>
        <w:id w:val="298963847"/>
        <w:docPartObj>
          <w:docPartGallery w:val="Table of Contents"/>
          <w:docPartUnique/>
        </w:docPartObj>
      </w:sdtPr>
      <w:sdtEndPr/>
      <w:sdtContent>
        <w:p w:rsidR="00AA64C9" w:rsidRPr="00AA64C9" w:rsidRDefault="00AA64C9" w:rsidP="00AA64C9">
          <w:pPr>
            <w:keepNext/>
            <w:keepLines/>
            <w:spacing w:after="0" w:line="276" w:lineRule="auto"/>
            <w:jc w:val="both"/>
            <w:rPr>
              <w:rFonts w:ascii="Times New Roman" w:eastAsia="Times New Roman" w:hAnsi="Times New Roman" w:cs="Times New Roman"/>
              <w:color w:val="365F91"/>
              <w:sz w:val="28"/>
              <w:szCs w:val="28"/>
            </w:rPr>
          </w:pPr>
        </w:p>
        <w:p w:rsidR="00AA64C9" w:rsidRPr="00AA64C9" w:rsidRDefault="00AA64C9" w:rsidP="00AA64C9">
          <w:pPr>
            <w:tabs>
              <w:tab w:val="right" w:leader="dot" w:pos="9345"/>
            </w:tabs>
            <w:spacing w:after="0" w:line="276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r w:rsidRPr="00AA64C9">
            <w:rPr>
              <w:rFonts w:ascii="Times New Roman" w:eastAsia="Times New Roman" w:hAnsi="Times New Roman" w:cs="Times New Roman"/>
              <w:noProof/>
              <w:sz w:val="28"/>
              <w:szCs w:val="28"/>
            </w:rPr>
            <w:fldChar w:fldCharType="begin"/>
          </w:r>
          <w:r w:rsidRPr="00AA64C9">
            <w:rPr>
              <w:rFonts w:ascii="Times New Roman" w:eastAsia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A64C9">
            <w:rPr>
              <w:rFonts w:ascii="Times New Roman" w:eastAsia="Times New Roman" w:hAnsi="Times New Roman" w:cs="Times New Roman"/>
              <w:noProof/>
              <w:sz w:val="28"/>
              <w:szCs w:val="28"/>
            </w:rPr>
            <w:fldChar w:fldCharType="separate"/>
          </w:r>
          <w:hyperlink w:anchor="_Toc125109087" w:history="1">
            <w:r w:rsidRPr="00AA64C9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1. Общая характеристика рабочей программы общеобразовательной дисциплины «География»</w:t>
            </w:r>
            <w:r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_Toc125109087 \h </w:instrText>
            </w:r>
            <w:r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</w:r>
            <w:r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4C9" w:rsidRPr="00AA64C9" w:rsidRDefault="00774E1E" w:rsidP="00AA64C9">
          <w:pPr>
            <w:tabs>
              <w:tab w:val="right" w:leader="dot" w:pos="9345"/>
            </w:tabs>
            <w:spacing w:after="0" w:line="276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5109088" w:history="1">
            <w:r w:rsidR="00AA64C9" w:rsidRPr="00AA64C9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2. Структура и содержание общеобразовательной дисциплины</w:t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_Toc125109088 \h </w:instrText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4C9" w:rsidRPr="00AA64C9" w:rsidRDefault="00774E1E" w:rsidP="00AA64C9">
          <w:pPr>
            <w:tabs>
              <w:tab w:val="right" w:leader="dot" w:pos="9345"/>
            </w:tabs>
            <w:spacing w:after="0" w:line="276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5109089" w:history="1">
            <w:r w:rsidR="00AA64C9" w:rsidRPr="00AA64C9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3. Условия реализации программы общеобразовательной дисциплины</w:t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_Toc125109089 \h </w:instrText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4C9" w:rsidRPr="00AA64C9" w:rsidRDefault="00774E1E" w:rsidP="00AA64C9">
          <w:pPr>
            <w:tabs>
              <w:tab w:val="right" w:leader="dot" w:pos="9345"/>
            </w:tabs>
            <w:spacing w:after="0" w:line="276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5109090" w:history="1">
            <w:r w:rsidR="00AA64C9" w:rsidRPr="00AA64C9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4. Контроль и оценка результатов освоения общеобразовательной дисциплины</w:t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_Toc125109090 \h </w:instrText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AA64C9" w:rsidRPr="00AA64C9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64C9" w:rsidRPr="00AA64C9" w:rsidRDefault="00AA64C9" w:rsidP="00AA64C9">
          <w:pPr>
            <w:spacing w:after="0" w:line="276" w:lineRule="auto"/>
            <w:jc w:val="both"/>
            <w:rPr>
              <w:rFonts w:ascii="Times New Roman" w:eastAsia="Calibri" w:hAnsi="Times New Roman" w:cs="Times New Roman"/>
            </w:rPr>
          </w:pPr>
          <w:r w:rsidRPr="00AA64C9">
            <w:rPr>
              <w:rFonts w:ascii="Times New Roman" w:eastAsia="Calibri" w:hAnsi="Times New Roman" w:cs="Times New Roman"/>
              <w:sz w:val="28"/>
              <w:szCs w:val="28"/>
            </w:rPr>
            <w:fldChar w:fldCharType="end"/>
          </w:r>
        </w:p>
      </w:sdtContent>
    </w:sdt>
    <w:p w:rsidR="00AA64C9" w:rsidRPr="00AA64C9" w:rsidRDefault="00AA64C9" w:rsidP="00AA64C9">
      <w:pPr>
        <w:spacing w:after="0" w:line="276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A64C9">
        <w:rPr>
          <w:rFonts w:ascii="Times New Roman" w:eastAsia="Calibri" w:hAnsi="Times New Roman" w:cs="Times New Roman"/>
          <w:b/>
          <w:caps/>
          <w:sz w:val="24"/>
          <w:szCs w:val="24"/>
        </w:rPr>
        <w:br w:type="page"/>
      </w:r>
    </w:p>
    <w:p w:rsidR="009F1BB9" w:rsidRPr="00177F40" w:rsidRDefault="009F1BB9" w:rsidP="009F1BB9">
      <w:pPr>
        <w:keepNext/>
        <w:keepLines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113637405"/>
      <w:bookmarkStart w:id="1" w:name="_Toc124938099"/>
      <w:bookmarkStart w:id="2" w:name="_Toc125109087"/>
      <w:r w:rsidRPr="00177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Общая характеристика рабочей программы общеобразовательной дисциплины</w:t>
      </w:r>
      <w:bookmarkEnd w:id="0"/>
      <w:r w:rsidRPr="00177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1"/>
      <w:bookmarkEnd w:id="2"/>
      <w:r w:rsidRPr="00177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«ОУП.11 География»</w:t>
      </w:r>
    </w:p>
    <w:p w:rsidR="009F1BB9" w:rsidRPr="00177F40" w:rsidRDefault="009F1BB9" w:rsidP="009F1B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BB9" w:rsidRPr="00177F40" w:rsidRDefault="009F1BB9" w:rsidP="009F1BB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7F40">
        <w:rPr>
          <w:rFonts w:ascii="Times New Roman" w:eastAsia="Calibri" w:hAnsi="Times New Roman" w:cs="Times New Roman"/>
          <w:b/>
          <w:bCs/>
          <w:sz w:val="24"/>
          <w:szCs w:val="24"/>
        </w:rPr>
        <w:t>1.1. Место дисциплины в структуре основной образовательной программы СПО</w:t>
      </w:r>
    </w:p>
    <w:p w:rsidR="009F1BB9" w:rsidRPr="00177F40" w:rsidRDefault="009F1BB9" w:rsidP="009F1B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F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учебной дисциплины </w:t>
      </w:r>
      <w:r w:rsidRPr="0017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«География» </w:t>
      </w:r>
      <w:r w:rsidRPr="00177F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является частью программы подготовки </w:t>
      </w:r>
      <w:r w:rsidRPr="0017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квалифицированных рабочих, служащих </w:t>
      </w:r>
      <w:r w:rsidRPr="00177F4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ФГОС СПО и ФГОС СОО.</w:t>
      </w:r>
    </w:p>
    <w:p w:rsidR="00AA64C9" w:rsidRPr="009F1BB9" w:rsidRDefault="00AA64C9" w:rsidP="00AA64C9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BB9">
        <w:rPr>
          <w:rFonts w:ascii="Times New Roman" w:eastAsia="Times New Roman" w:hAnsi="Times New Roman" w:cs="Times New Roman"/>
          <w:sz w:val="24"/>
          <w:szCs w:val="24"/>
          <w:lang w:eastAsia="zh-CN"/>
        </w:rPr>
        <w:t>54.01.20 Графический дизайнер</w:t>
      </w:r>
    </w:p>
    <w:p w:rsidR="00AA64C9" w:rsidRPr="009F1BB9" w:rsidRDefault="00AA64C9" w:rsidP="00AA64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(профессии/специальности)</w:t>
      </w:r>
    </w:p>
    <w:p w:rsidR="00AA64C9" w:rsidRPr="009F1BB9" w:rsidRDefault="00AA64C9" w:rsidP="009F1BB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1BB9">
        <w:rPr>
          <w:rFonts w:ascii="Times New Roman" w:eastAsia="Calibri" w:hAnsi="Times New Roman" w:cs="Times New Roman"/>
          <w:b/>
          <w:bCs/>
          <w:sz w:val="24"/>
          <w:szCs w:val="24"/>
        </w:rPr>
        <w:t>1.2. Цели и планируемые результаты освоения дисциплины</w:t>
      </w:r>
    </w:p>
    <w:p w:rsidR="00AA64C9" w:rsidRPr="009F1BB9" w:rsidRDefault="00AA64C9" w:rsidP="00AA64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4C9" w:rsidRPr="009F1BB9" w:rsidRDefault="00AA64C9" w:rsidP="009F1BB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1BB9">
        <w:rPr>
          <w:rFonts w:ascii="Times New Roman" w:eastAsia="Calibri" w:hAnsi="Times New Roman" w:cs="Times New Roman"/>
          <w:b/>
          <w:bCs/>
          <w:sz w:val="24"/>
          <w:szCs w:val="24"/>
        </w:rPr>
        <w:t>1.2.1 Цели дисциплины</w:t>
      </w:r>
    </w:p>
    <w:p w:rsidR="00AA64C9" w:rsidRPr="009F1BB9" w:rsidRDefault="00AA64C9" w:rsidP="00AA64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9">
        <w:rPr>
          <w:rFonts w:ascii="Times New Roman" w:eastAsia="Calibri" w:hAnsi="Times New Roman" w:cs="Times New Roman"/>
          <w:sz w:val="24"/>
          <w:szCs w:val="24"/>
        </w:rPr>
        <w:t>Содержание программы общеобразовательной дисциплины «География» направлено на достижение следующих целей: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воспитание уважения к другим народам и культурам, бережного отношения к 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AA64C9" w:rsidRPr="009F1BB9" w:rsidRDefault="00AA64C9" w:rsidP="00AA64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4C9" w:rsidRPr="009F1BB9" w:rsidRDefault="00AA64C9" w:rsidP="009F1B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1B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1.2.2. </w:t>
      </w:r>
      <w:r w:rsidRPr="009F1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общеобразовательной дисциплины в соответствии с ФГОС СПО и на основе ФГОС СОО</w:t>
      </w:r>
    </w:p>
    <w:p w:rsidR="00AA64C9" w:rsidRPr="00AA64C9" w:rsidRDefault="00AA64C9" w:rsidP="00AA64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64C9" w:rsidRPr="00AA64C9" w:rsidSect="00AA64C9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  <w:r w:rsidRPr="009F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ОК и ПК </w:t>
      </w:r>
      <w:r w:rsidRPr="009F1B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103"/>
        <w:gridCol w:w="6804"/>
      </w:tblGrid>
      <w:tr w:rsidR="00AA64C9" w:rsidRPr="00AA64C9" w:rsidTr="00AA64C9">
        <w:trPr>
          <w:trHeight w:val="270"/>
        </w:trPr>
        <w:tc>
          <w:tcPr>
            <w:tcW w:w="2830" w:type="dxa"/>
            <w:vMerge w:val="restart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_Hlk119668903"/>
            <w:r w:rsidRPr="00AA6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и код компетенции</w:t>
            </w:r>
          </w:p>
        </w:tc>
        <w:tc>
          <w:tcPr>
            <w:tcW w:w="11907" w:type="dxa"/>
            <w:gridSpan w:val="2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AA64C9" w:rsidRPr="00AA64C9" w:rsidTr="00AA64C9">
        <w:trPr>
          <w:trHeight w:val="270"/>
        </w:trPr>
        <w:tc>
          <w:tcPr>
            <w:tcW w:w="2830" w:type="dxa"/>
            <w:vMerge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804" w:type="dxa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Дисциплинарные</w:t>
            </w:r>
            <w:r w:rsidRPr="00AA6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AA64C9" w:rsidRPr="00AA64C9" w:rsidTr="00AA64C9">
        <w:tc>
          <w:tcPr>
            <w:tcW w:w="2830" w:type="dxa"/>
          </w:tcPr>
          <w:p w:rsidR="00AA64C9" w:rsidRPr="00AA64C9" w:rsidRDefault="00AA64C9" w:rsidP="00AA64C9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01. </w:t>
            </w:r>
            <w:r w:rsidRPr="00AA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6804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</w:t>
            </w: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AA64C9" w:rsidRPr="00AA64C9" w:rsidTr="00AA64C9">
        <w:tc>
          <w:tcPr>
            <w:tcW w:w="2830" w:type="dxa"/>
          </w:tcPr>
          <w:p w:rsidR="00AA64C9" w:rsidRPr="00AA64C9" w:rsidRDefault="00AA64C9" w:rsidP="00AA64C9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 02. </w:t>
            </w:r>
            <w:r w:rsidRPr="00AA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Осуществлять поиск, анализ и </w:t>
            </w:r>
            <w:r w:rsidRPr="00AA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интерпретацию информации, необходимой для выполнения задач профессиональной деятельности.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ценности научного познания: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информацией: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освоить и применить знания о размещении основных географических объектов и территориальной организации </w:t>
            </w: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</w:t>
            </w: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c>
          <w:tcPr>
            <w:tcW w:w="2830" w:type="dxa"/>
          </w:tcPr>
          <w:p w:rsidR="00AA64C9" w:rsidRPr="00AA64C9" w:rsidRDefault="00AA64C9" w:rsidP="00AA64C9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 03. </w:t>
            </w:r>
            <w:r w:rsidRPr="00AA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области духовно-нравственного воспитания: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а)</w:t>
            </w: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самоорганизация: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самоконтроль: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эмоциональный интеллект, предполагающий сформированность: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6804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c>
          <w:tcPr>
            <w:tcW w:w="2830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04.</w:t>
            </w:r>
          </w:p>
          <w:p w:rsidR="00AA64C9" w:rsidRPr="00AA64C9" w:rsidRDefault="00AA64C9" w:rsidP="00AA64C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совместная деятельность: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г)</w:t>
            </w: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принятие себя и других людей: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принимать мотивы и аргументы других людей при анализе результатов деятельности;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804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c>
          <w:tcPr>
            <w:tcW w:w="2830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05.</w:t>
            </w:r>
          </w:p>
          <w:p w:rsidR="00AA64C9" w:rsidRPr="00AA64C9" w:rsidRDefault="00AA64C9" w:rsidP="00AA64C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а)</w:t>
            </w: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общение: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804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</w:t>
            </w: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c>
          <w:tcPr>
            <w:tcW w:w="2830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06.</w:t>
            </w:r>
          </w:p>
          <w:p w:rsidR="00AA64C9" w:rsidRPr="00AA64C9" w:rsidRDefault="00AA64C9" w:rsidP="00AA64C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освоенные обучающимися межпредметные понятия и универсальные учебные действия </w:t>
            </w: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(регулятивные, познавательные, коммуникативные);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c>
          <w:tcPr>
            <w:tcW w:w="2830" w:type="dxa"/>
          </w:tcPr>
          <w:p w:rsidR="00AA64C9" w:rsidRPr="00AA64C9" w:rsidRDefault="00AA64C9" w:rsidP="00AA64C9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 07. </w:t>
            </w:r>
            <w:r w:rsidRPr="00AA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804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</w:t>
            </w: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</w:tc>
      </w:tr>
      <w:tr w:rsidR="00AA64C9" w:rsidRPr="00AA64C9" w:rsidTr="00AA64C9">
        <w:tc>
          <w:tcPr>
            <w:tcW w:w="2830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08.</w:t>
            </w:r>
          </w:p>
          <w:p w:rsidR="00AA64C9" w:rsidRPr="00AA64C9" w:rsidRDefault="00AA64C9" w:rsidP="00AA64C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</w:t>
            </w: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географической информации для решения учебных и (или) практико-ориентированных задач;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c>
          <w:tcPr>
            <w:tcW w:w="2830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 09. </w:t>
            </w:r>
            <w:r w:rsidRPr="00AA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5103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804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4C9" w:rsidRPr="00AA64C9" w:rsidTr="00AA64C9">
        <w:tc>
          <w:tcPr>
            <w:tcW w:w="2830" w:type="dxa"/>
          </w:tcPr>
          <w:p w:rsidR="00AA64C9" w:rsidRPr="00AA64C9" w:rsidRDefault="00AA64C9" w:rsidP="00AA64C9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10.</w:t>
            </w:r>
            <w:r w:rsidRPr="00AA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103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4C9" w:rsidRPr="00AA64C9" w:rsidTr="00AA64C9">
        <w:tc>
          <w:tcPr>
            <w:tcW w:w="2830" w:type="dxa"/>
          </w:tcPr>
          <w:p w:rsidR="00AA64C9" w:rsidRPr="00AA64C9" w:rsidRDefault="00AA64C9" w:rsidP="00AA64C9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11. </w:t>
            </w:r>
            <w:r w:rsidRPr="00AA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Использовать знания по финансовой грамотности, планировать предпринимательскую </w:t>
            </w:r>
            <w:r w:rsidRPr="00AA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деятельность в профессиональной сфере.</w:t>
            </w:r>
          </w:p>
        </w:tc>
        <w:tc>
          <w:tcPr>
            <w:tcW w:w="5103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</w:t>
            </w: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804" w:type="dxa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</w:t>
            </w: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явления;</w:t>
            </w:r>
          </w:p>
        </w:tc>
      </w:tr>
      <w:tr w:rsidR="00AA64C9" w:rsidRPr="00AA64C9" w:rsidTr="00AA64C9">
        <w:tc>
          <w:tcPr>
            <w:tcW w:w="2830" w:type="dxa"/>
          </w:tcPr>
          <w:p w:rsidR="00AA64C9" w:rsidRPr="00AA64C9" w:rsidRDefault="00AA64C9" w:rsidP="00AA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4.3. Разрабатывать предложения по использованию новых технологий в целях повышения качества создания дизайн-продуктов и обслуживания заказчиков</w:t>
            </w:r>
          </w:p>
        </w:tc>
        <w:tc>
          <w:tcPr>
            <w:tcW w:w="5103" w:type="dxa"/>
          </w:tcPr>
          <w:p w:rsidR="00AA64C9" w:rsidRPr="00AA64C9" w:rsidRDefault="00AA64C9" w:rsidP="00AA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hAnsi="Times New Roman" w:cs="Times New Roman"/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</w:tc>
        <w:tc>
          <w:tcPr>
            <w:tcW w:w="6804" w:type="dxa"/>
          </w:tcPr>
          <w:p w:rsidR="00AA64C9" w:rsidRPr="00AA64C9" w:rsidRDefault="00AA64C9" w:rsidP="00AA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hAnsi="Times New Roman" w:cs="Times New Roman"/>
                <w:sz w:val="24"/>
                <w:szCs w:val="24"/>
              </w:rPr>
              <w:t>ПК 4.3. Разрабатывать предложения по использованию новых технологий в целях повышения качества создания дизайн-продуктов и обслуживания заказчиков</w:t>
            </w:r>
          </w:p>
        </w:tc>
      </w:tr>
      <w:bookmarkEnd w:id="3"/>
    </w:tbl>
    <w:p w:rsidR="00AA64C9" w:rsidRPr="00AA64C9" w:rsidRDefault="00AA64C9" w:rsidP="00AA64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64C9" w:rsidRPr="00AA64C9" w:rsidSect="00AA64C9">
          <w:pgSz w:w="16838" w:h="11906" w:orient="landscape"/>
          <w:pgMar w:top="1701" w:right="1134" w:bottom="850" w:left="1134" w:header="708" w:footer="708" w:gutter="0"/>
          <w:cols w:space="720"/>
          <w:titlePg/>
          <w:docGrid w:linePitch="299"/>
        </w:sectPr>
      </w:pPr>
    </w:p>
    <w:p w:rsidR="00AA64C9" w:rsidRPr="009F1BB9" w:rsidRDefault="00AA64C9" w:rsidP="009F1BB9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125109088"/>
      <w:r w:rsidRPr="009F1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Структура и содержание общеобразовательной дисциплины</w:t>
      </w:r>
      <w:bookmarkEnd w:id="4"/>
    </w:p>
    <w:p w:rsidR="00AA64C9" w:rsidRPr="009F1BB9" w:rsidRDefault="00AA64C9" w:rsidP="00AA64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4C9" w:rsidRPr="009F1BB9" w:rsidRDefault="00AA64C9" w:rsidP="00AA64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1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дисциплины и виды учебной работы</w:t>
      </w:r>
    </w:p>
    <w:p w:rsidR="00AA64C9" w:rsidRPr="00AA64C9" w:rsidRDefault="00AA64C9" w:rsidP="00AA64C9">
      <w:pPr>
        <w:spacing w:after="0" w:line="276" w:lineRule="auto"/>
        <w:jc w:val="both"/>
        <w:rPr>
          <w:rFonts w:ascii="OfficinaSansBookC" w:eastAsia="Calibri" w:hAnsi="OfficinaSansBookC" w:cs="Times New Roman"/>
          <w:sz w:val="24"/>
          <w:szCs w:val="24"/>
        </w:rPr>
      </w:pPr>
      <w:bookmarkStart w:id="5" w:name="_GoBack"/>
      <w:bookmarkEnd w:id="5"/>
    </w:p>
    <w:tbl>
      <w:tblPr>
        <w:tblW w:w="9571" w:type="dxa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9F1BB9" w:rsidRPr="00177F40" w:rsidTr="00FA0763">
        <w:trPr>
          <w:trHeight w:val="490"/>
        </w:trPr>
        <w:tc>
          <w:tcPr>
            <w:tcW w:w="7054" w:type="dxa"/>
            <w:vAlign w:val="center"/>
          </w:tcPr>
          <w:p w:rsidR="009F1BB9" w:rsidRPr="00177F40" w:rsidRDefault="009F1BB9" w:rsidP="00FA0763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17" w:type="dxa"/>
            <w:vAlign w:val="center"/>
          </w:tcPr>
          <w:p w:rsidR="009F1BB9" w:rsidRPr="00177F40" w:rsidRDefault="009F1BB9" w:rsidP="00FA0763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77F4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9F1BB9" w:rsidRPr="00177F40" w:rsidTr="00FA0763">
        <w:trPr>
          <w:trHeight w:val="490"/>
        </w:trPr>
        <w:tc>
          <w:tcPr>
            <w:tcW w:w="7054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образовательной программы учебной дисциплины </w:t>
            </w:r>
          </w:p>
        </w:tc>
        <w:tc>
          <w:tcPr>
            <w:tcW w:w="2517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82</w:t>
            </w:r>
          </w:p>
        </w:tc>
      </w:tr>
      <w:tr w:rsidR="009F1BB9" w:rsidRPr="00177F40" w:rsidTr="00FA0763">
        <w:trPr>
          <w:trHeight w:val="336"/>
        </w:trPr>
        <w:tc>
          <w:tcPr>
            <w:tcW w:w="9571" w:type="dxa"/>
            <w:gridSpan w:val="2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7F40">
              <w:rPr>
                <w:rFonts w:ascii="Times New Roman" w:eastAsia="Calibri" w:hAnsi="Times New Roman" w:cs="Times New Roman"/>
                <w:sz w:val="24"/>
                <w:szCs w:val="24"/>
              </w:rPr>
              <w:t>в т. ч.:</w:t>
            </w:r>
          </w:p>
        </w:tc>
      </w:tr>
      <w:tr w:rsidR="009F1BB9" w:rsidRPr="00177F40" w:rsidTr="00FA0763">
        <w:trPr>
          <w:trHeight w:val="246"/>
        </w:trPr>
        <w:tc>
          <w:tcPr>
            <w:tcW w:w="7054" w:type="dxa"/>
          </w:tcPr>
          <w:p w:rsidR="009F1BB9" w:rsidRPr="00177F40" w:rsidRDefault="009F1BB9" w:rsidP="00FA0763">
            <w:pPr>
              <w:spacing w:after="0" w:line="276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Основное содержание</w:t>
            </w:r>
          </w:p>
        </w:tc>
        <w:tc>
          <w:tcPr>
            <w:tcW w:w="2517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82</w:t>
            </w:r>
          </w:p>
        </w:tc>
      </w:tr>
      <w:tr w:rsidR="009F1BB9" w:rsidRPr="00177F40" w:rsidTr="00FA0763">
        <w:trPr>
          <w:trHeight w:val="490"/>
        </w:trPr>
        <w:tc>
          <w:tcPr>
            <w:tcW w:w="7054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F40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517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9F1BB9" w:rsidRPr="00177F40" w:rsidTr="00FA0763">
        <w:trPr>
          <w:trHeight w:val="490"/>
        </w:trPr>
        <w:tc>
          <w:tcPr>
            <w:tcW w:w="7054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F4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  <w:r w:rsidRPr="00177F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9F1BB9" w:rsidRPr="00177F40" w:rsidTr="00FA0763">
        <w:trPr>
          <w:trHeight w:val="490"/>
        </w:trPr>
        <w:tc>
          <w:tcPr>
            <w:tcW w:w="7054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F40">
              <w:rPr>
                <w:rFonts w:ascii="Times New Roman" w:eastAsia="Calibri" w:hAnsi="Times New Roman" w:cs="Times New Roman"/>
                <w:sz w:val="24"/>
                <w:szCs w:val="24"/>
              </w:rPr>
              <w:t>семинарные занятия</w:t>
            </w:r>
          </w:p>
        </w:tc>
        <w:tc>
          <w:tcPr>
            <w:tcW w:w="2517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9F1BB9" w:rsidRPr="00177F40" w:rsidTr="00FA0763">
        <w:trPr>
          <w:trHeight w:val="267"/>
        </w:trPr>
        <w:tc>
          <w:tcPr>
            <w:tcW w:w="7054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Профессионально ориентированное содержание</w:t>
            </w:r>
          </w:p>
        </w:tc>
        <w:tc>
          <w:tcPr>
            <w:tcW w:w="2517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7F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9F1BB9" w:rsidRPr="00177F40" w:rsidTr="00FA0763">
        <w:trPr>
          <w:trHeight w:val="267"/>
        </w:trPr>
        <w:tc>
          <w:tcPr>
            <w:tcW w:w="7054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F40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517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F1BB9" w:rsidRPr="00177F40" w:rsidTr="00FA0763">
        <w:trPr>
          <w:trHeight w:val="267"/>
        </w:trPr>
        <w:tc>
          <w:tcPr>
            <w:tcW w:w="7054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F4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7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7F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9F1BB9" w:rsidRPr="00177F40" w:rsidTr="00FA0763">
        <w:trPr>
          <w:trHeight w:val="267"/>
        </w:trPr>
        <w:tc>
          <w:tcPr>
            <w:tcW w:w="7054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F40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517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F1BB9" w:rsidRPr="00177F40" w:rsidTr="00FA0763">
        <w:trPr>
          <w:trHeight w:val="267"/>
        </w:trPr>
        <w:tc>
          <w:tcPr>
            <w:tcW w:w="7054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2517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F1BB9" w:rsidRPr="00177F40" w:rsidTr="00FA0763">
        <w:trPr>
          <w:trHeight w:val="267"/>
        </w:trPr>
        <w:tc>
          <w:tcPr>
            <w:tcW w:w="7054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2517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F1BB9" w:rsidRPr="00177F40" w:rsidTr="00FA0763">
        <w:trPr>
          <w:trHeight w:val="267"/>
        </w:trPr>
        <w:tc>
          <w:tcPr>
            <w:tcW w:w="7054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517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9F1BB9" w:rsidRPr="00177F40" w:rsidTr="00FA0763">
        <w:trPr>
          <w:trHeight w:val="331"/>
        </w:trPr>
        <w:tc>
          <w:tcPr>
            <w:tcW w:w="7054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7F4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в форме ДЗ</w:t>
            </w:r>
          </w:p>
        </w:tc>
        <w:tc>
          <w:tcPr>
            <w:tcW w:w="2517" w:type="dxa"/>
            <w:vAlign w:val="center"/>
          </w:tcPr>
          <w:p w:rsidR="009F1BB9" w:rsidRPr="00177F40" w:rsidRDefault="009F1BB9" w:rsidP="00FA076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7F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AA64C9" w:rsidRPr="00AA64C9" w:rsidRDefault="00AA64C9" w:rsidP="00AA64C9">
      <w:pPr>
        <w:spacing w:after="0" w:line="276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  <w:sectPr w:rsidR="00AA64C9" w:rsidRPr="00AA64C9" w:rsidSect="00AA64C9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AA64C9" w:rsidRPr="00AA64C9" w:rsidRDefault="00AA64C9" w:rsidP="00AA64C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6" w:name="_Toc114921137"/>
      <w:r w:rsidRPr="00AA64C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2.2. Тематический план и содержание дисциплины «География</w:t>
      </w:r>
      <w:bookmarkEnd w:id="6"/>
      <w:r w:rsidRPr="00AA64C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AA64C9" w:rsidRPr="00AA64C9" w:rsidRDefault="00AA64C9" w:rsidP="00AA64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930"/>
        <w:gridCol w:w="1134"/>
        <w:gridCol w:w="1845"/>
      </w:tblGrid>
      <w:tr w:rsidR="00AA64C9" w:rsidRPr="00AA64C9" w:rsidTr="00AA64C9">
        <w:trPr>
          <w:tblHeader/>
        </w:trPr>
        <w:tc>
          <w:tcPr>
            <w:tcW w:w="2376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" w:name="_Toc114921138"/>
            <w:bookmarkStart w:id="8" w:name="_Toc114927633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7"/>
            <w:bookmarkEnd w:id="8"/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" w:name="_Toc114921139"/>
            <w:bookmarkStart w:id="10" w:name="_Toc114927634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  <w:bookmarkEnd w:id="9"/>
            <w:bookmarkEnd w:id="10"/>
          </w:p>
        </w:tc>
        <w:tc>
          <w:tcPr>
            <w:tcW w:w="1134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1" w:name="_Toc114921140"/>
            <w:bookmarkStart w:id="12" w:name="_Toc114927635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11"/>
            <w:bookmarkEnd w:id="12"/>
          </w:p>
        </w:tc>
        <w:tc>
          <w:tcPr>
            <w:tcW w:w="1845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" w:name="_Toc114921141"/>
            <w:bookmarkStart w:id="14" w:name="_Toc114927636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  <w:bookmarkEnd w:id="13"/>
            <w:bookmarkEnd w:id="14"/>
          </w:p>
        </w:tc>
      </w:tr>
      <w:tr w:rsidR="00AA64C9" w:rsidRPr="00AA64C9" w:rsidTr="00AA64C9">
        <w:tc>
          <w:tcPr>
            <w:tcW w:w="2376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" w:name="_Toc114921142"/>
            <w:bookmarkStart w:id="16" w:name="_Toc114927637"/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End w:id="15"/>
            <w:bookmarkEnd w:id="16"/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" w:name="_Toc114921143"/>
            <w:bookmarkStart w:id="18" w:name="_Toc114927638"/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7"/>
            <w:bookmarkEnd w:id="18"/>
          </w:p>
        </w:tc>
        <w:tc>
          <w:tcPr>
            <w:tcW w:w="1134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9" w:name="_Toc114921144"/>
            <w:bookmarkStart w:id="20" w:name="_Toc114927639"/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bookmarkEnd w:id="19"/>
            <w:bookmarkEnd w:id="20"/>
          </w:p>
        </w:tc>
        <w:tc>
          <w:tcPr>
            <w:tcW w:w="1845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1" w:name="_Toc114921145"/>
            <w:bookmarkStart w:id="22" w:name="_Toc114927640"/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End w:id="21"/>
            <w:bookmarkEnd w:id="22"/>
          </w:p>
        </w:tc>
      </w:tr>
      <w:tr w:rsidR="00AA64C9" w:rsidRPr="00AA64C9" w:rsidTr="00AA64C9">
        <w:tc>
          <w:tcPr>
            <w:tcW w:w="14285" w:type="dxa"/>
            <w:gridSpan w:val="4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AA6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A6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AA64C9" w:rsidRPr="00AA64C9" w:rsidTr="00AA64C9">
        <w:tc>
          <w:tcPr>
            <w:tcW w:w="11306" w:type="dxa"/>
            <w:gridSpan w:val="2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3" w:name="_Toc114921152"/>
            <w:bookmarkStart w:id="24" w:name="_Toc114927647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23"/>
            <w:bookmarkEnd w:id="24"/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1.1. Современная политическая карта мира</w:t>
            </w: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25" w:name="_Toc114921154"/>
            <w:bookmarkStart w:id="26" w:name="_Toc114927649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25"/>
            <w:bookmarkEnd w:id="26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303"/>
        </w:trPr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мира.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Типология стран по уровню социально-экономического развития.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_Toc114921157"/>
            <w:bookmarkStart w:id="28" w:name="_Toc114927652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27"/>
            <w:bookmarkEnd w:id="28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29" w:name="_Toc114921158"/>
            <w:bookmarkStart w:id="30" w:name="_Toc114927653"/>
            <w:r w:rsidRPr="00AA6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04.</w:t>
            </w:r>
          </w:p>
          <w:bookmarkEnd w:id="29"/>
          <w:bookmarkEnd w:id="30"/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09.</w:t>
            </w:r>
          </w:p>
        </w:tc>
      </w:tr>
      <w:tr w:rsidR="00AA64C9" w:rsidRPr="00AA64C9" w:rsidTr="00AA64C9"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1" w:name="_Toc114921159"/>
            <w:bookmarkStart w:id="32" w:name="_Toc114927654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</w:t>
            </w:r>
            <w:bookmarkEnd w:id="31"/>
            <w:bookmarkEnd w:id="32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352"/>
        </w:trPr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</w:rPr>
              <w:t>№ 1: «Ознакомление с политической картой мира»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c>
          <w:tcPr>
            <w:tcW w:w="2376" w:type="dxa"/>
            <w:vMerge w:val="restart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3" w:name="_Toc114921163"/>
            <w:bookmarkStart w:id="34" w:name="_Toc114927658"/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33"/>
            <w:bookmarkEnd w:id="34"/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5" w:name="_Toc114921164"/>
            <w:bookmarkStart w:id="36" w:name="_Toc114927659"/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  <w:bookmarkEnd w:id="35"/>
            <w:bookmarkEnd w:id="36"/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724"/>
        </w:trPr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A64C9">
              <w:rPr>
                <w:rFonts w:ascii="Times New Roman" w:eastAsia="Calibri" w:hAnsi="Times New Roman" w:cs="Times New Roman"/>
                <w:bCs/>
              </w:rPr>
              <w:t>Взаимодействие человеческого общества и природной среды.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bCs/>
              </w:rPr>
              <w:t>Природные ресурсы : виды и особенности размещения.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_Toc114921168"/>
            <w:bookmarkStart w:id="38" w:name="_Toc114927663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37"/>
            <w:bookmarkEnd w:id="38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_Toc114921169"/>
            <w:bookmarkStart w:id="40" w:name="_Toc114927664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39"/>
            <w:bookmarkEnd w:id="40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_Toc114921170"/>
            <w:bookmarkStart w:id="42" w:name="_Toc114927665"/>
            <w:r w:rsidRPr="00AA6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41"/>
            <w:bookmarkEnd w:id="42"/>
            <w:r w:rsidRPr="00AA6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_Toc114921171"/>
            <w:bookmarkStart w:id="44" w:name="_Toc114927666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43"/>
            <w:bookmarkEnd w:id="44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45" w:name="_Toc114921172"/>
            <w:bookmarkStart w:id="46" w:name="_Toc114927667"/>
            <w:r w:rsidRPr="00AA6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45"/>
            <w:bookmarkEnd w:id="46"/>
            <w:r w:rsidRPr="00AA6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47" w:name="_Toc114921173"/>
            <w:bookmarkStart w:id="48" w:name="_Toc114927668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47"/>
            <w:bookmarkEnd w:id="48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64C9" w:rsidRPr="00AA64C9" w:rsidTr="00AA64C9">
        <w:trPr>
          <w:trHeight w:val="267"/>
        </w:trPr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712"/>
        </w:trPr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№ 2: «Оценка ресурсообеспеченности отдельных стран (регионов) мира (по выбору)»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№3: «Выявление и обозначение регионов с неблагоприятной экологической ситуацией»</w:t>
            </w:r>
          </w:p>
        </w:tc>
        <w:tc>
          <w:tcPr>
            <w:tcW w:w="1134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c>
          <w:tcPr>
            <w:tcW w:w="2376" w:type="dxa"/>
            <w:vMerge w:val="restart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9" w:name="_Toc114921175"/>
            <w:bookmarkStart w:id="50" w:name="_Toc114927670"/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1.3. География населения мира</w:t>
            </w:r>
            <w:bookmarkEnd w:id="49"/>
            <w:bookmarkEnd w:id="50"/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1" w:name="_Toc114921176"/>
            <w:bookmarkStart w:id="52" w:name="_Toc114927671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51"/>
            <w:bookmarkEnd w:id="52"/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1836"/>
        </w:trPr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Численность, воспроизводство, половая и возрастная структура населения.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жизни населения.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Трудовые ресурсы и занятость населения.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Расовый, этнический и религиозный состав населения.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населения, миграции и урбанизация.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_Toc114921181"/>
            <w:bookmarkStart w:id="54" w:name="_Toc114927676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53"/>
            <w:bookmarkEnd w:id="54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_Toc114921182"/>
            <w:bookmarkStart w:id="56" w:name="_Toc114927677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55"/>
            <w:bookmarkEnd w:id="56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1309"/>
        </w:trPr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288"/>
        </w:trPr>
        <w:tc>
          <w:tcPr>
            <w:tcW w:w="2376" w:type="dxa"/>
            <w:vMerge w:val="restart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7" w:name="_Toc114921196"/>
            <w:bookmarkStart w:id="58" w:name="_Toc114927691"/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 1.4. Мировое хозяйство</w:t>
            </w:r>
            <w:bookmarkEnd w:id="57"/>
            <w:bookmarkEnd w:id="58"/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9" w:name="_Toc114921197"/>
            <w:bookmarkStart w:id="60" w:name="_Toc114927692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59"/>
            <w:bookmarkEnd w:id="60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303"/>
        </w:trPr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Этапы становления и развития мирового хозяйства.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Современные особенности развития мирового хозяйства.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Мировое сельское и лесное хозяйство, лесозаготовка и рыболовство.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Горнодобывающая промышленность.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Топливно-энергетический комплекс.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Металлургический комплекс.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Машиностроение.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Химическая, лесная(перерабатывающие отрасли) и легкая промышленность.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Транспортный комплекс.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Медицинские, бразовательные, туристические, деловые, информационные услуги и торговля.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_Toc114921204"/>
            <w:bookmarkStart w:id="62" w:name="_Toc114927699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61"/>
            <w:bookmarkEnd w:id="62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73"/>
        </w:trPr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3" w:name="_Toc114921242"/>
            <w:bookmarkStart w:id="64" w:name="_Toc114927737"/>
            <w:r w:rsidRPr="00AA64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bookmarkEnd w:id="63"/>
            <w:bookmarkEnd w:id="64"/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415"/>
        </w:trPr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5" w:name="_Toc114957413"/>
            <w:bookmarkStart w:id="66" w:name="_Toc114957807"/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№ 5: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65"/>
            <w:bookmarkEnd w:id="66"/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Семинарное занятие на тему: «Современные особенности развития    хозяйства различных регионов мира»</w:t>
            </w:r>
          </w:p>
        </w:tc>
        <w:tc>
          <w:tcPr>
            <w:tcW w:w="1134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241"/>
        </w:trPr>
        <w:tc>
          <w:tcPr>
            <w:tcW w:w="14285" w:type="dxa"/>
            <w:gridSpan w:val="4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AA64C9" w:rsidRPr="00AA64C9" w:rsidTr="00AA64C9">
        <w:trPr>
          <w:trHeight w:val="415"/>
        </w:trPr>
        <w:tc>
          <w:tcPr>
            <w:tcW w:w="11306" w:type="dxa"/>
            <w:gridSpan w:val="2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7" w:name="_Toc114921249"/>
            <w:bookmarkStart w:id="68" w:name="_Toc114927744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67"/>
            <w:bookmarkEnd w:id="68"/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AA64C9" w:rsidRPr="00AA64C9" w:rsidTr="00AA64C9">
        <w:tc>
          <w:tcPr>
            <w:tcW w:w="2376" w:type="dxa"/>
            <w:vMerge w:val="restart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9" w:name="_Toc114921251"/>
            <w:bookmarkStart w:id="70" w:name="_Toc114927746"/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69"/>
            <w:bookmarkEnd w:id="70"/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1" w:name="_Toc114921252"/>
            <w:bookmarkStart w:id="72" w:name="_Toc114927747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71"/>
            <w:bookmarkEnd w:id="72"/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3" w:name="_Toc114921254"/>
            <w:bookmarkStart w:id="74" w:name="_Toc114927749"/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bookmarkEnd w:id="73"/>
          <w:bookmarkEnd w:id="74"/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bCs/>
              </w:rPr>
              <w:t>Общая характеристика Зарубежной Европы. Германия. Великобритания.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_Toc114921256"/>
            <w:bookmarkStart w:id="76" w:name="_Toc114927751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75"/>
            <w:bookmarkEnd w:id="76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_Toc114921257"/>
            <w:bookmarkStart w:id="78" w:name="_Toc114927752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77"/>
            <w:bookmarkEnd w:id="78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79" w:name="_Toc114921258"/>
            <w:bookmarkStart w:id="80" w:name="_Toc114927753"/>
            <w:r w:rsidRPr="00AA6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79"/>
            <w:bookmarkEnd w:id="80"/>
            <w:r w:rsidRPr="00AA6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9F1BB9" w:rsidRPr="00AA64C9" w:rsidRDefault="009F1BB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AA64C9" w:rsidRPr="00AA64C9" w:rsidTr="00AA64C9"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9F1BB9" w:rsidRPr="00B70C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9F1BB9" w:rsidRPr="00B70CB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Профессионально- ориетированное содержание</w:t>
            </w:r>
            <w:r w:rsidR="009F1BB9" w:rsidRPr="00B70C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№ 6: «Характеристика особенностей природы, населения и хозяйства европейской страны»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c>
          <w:tcPr>
            <w:tcW w:w="2376" w:type="dxa"/>
            <w:vMerge w:val="restart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1" w:name="_Toc114921272"/>
            <w:bookmarkStart w:id="82" w:name="_Toc114927767"/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2.2. Зарубежная Азия</w:t>
            </w:r>
            <w:bookmarkEnd w:id="81"/>
            <w:bookmarkEnd w:id="82"/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3" w:name="_Toc114921273"/>
            <w:bookmarkStart w:id="84" w:name="_Toc114927768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83"/>
            <w:bookmarkEnd w:id="84"/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5" w:name="_Toc114921275"/>
            <w:bookmarkStart w:id="86" w:name="_Toc114927770"/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  <w:bookmarkEnd w:id="85"/>
            <w:bookmarkEnd w:id="86"/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bCs/>
              </w:rPr>
              <w:t xml:space="preserve"> Общая характеристика Зарубежной Азии. Япония. Китай. Индия.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:rsid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:rsidR="009F1BB9" w:rsidRPr="00AA64C9" w:rsidRDefault="009F1BB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AA64C9" w:rsidRPr="00AA64C9" w:rsidTr="00AA64C9"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87" w:name="_Toc114921298"/>
            <w:bookmarkStart w:id="88" w:name="_Toc114927793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</w:t>
            </w:r>
            <w:bookmarkEnd w:id="87"/>
            <w:bookmarkEnd w:id="88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="009F1BB9" w:rsidRPr="00B70C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9F1BB9" w:rsidRPr="00B70CB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Профессионально- ориетированное содержание</w:t>
            </w:r>
            <w:r w:rsidR="009F1BB9" w:rsidRPr="00B70C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9" w:name="_Toc114921299"/>
            <w:bookmarkStart w:id="90" w:name="_Toc114927794"/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№ 7: «Сравнительная характеристика особенностей природы, населения и хозяйства стран Юго-Западной и Юго-Восточной Азии</w:t>
            </w:r>
            <w:bookmarkEnd w:id="89"/>
            <w:bookmarkEnd w:id="90"/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c>
          <w:tcPr>
            <w:tcW w:w="2376" w:type="dxa"/>
            <w:vMerge w:val="restart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1" w:name="_Toc114921307"/>
            <w:bookmarkStart w:id="92" w:name="_Toc114927802"/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Африка</w:t>
            </w:r>
            <w:bookmarkEnd w:id="91"/>
            <w:bookmarkEnd w:id="92"/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93" w:name="_Toc114921308"/>
            <w:bookmarkStart w:id="94" w:name="_Toc114927803"/>
            <w:r w:rsidRPr="00AA64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93"/>
            <w:bookmarkEnd w:id="94"/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5" w:name="_Toc114921310"/>
            <w:bookmarkStart w:id="96" w:name="_Toc114927805"/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  <w:bookmarkEnd w:id="95"/>
            <w:bookmarkEnd w:id="96"/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населения и хозяйства Африки.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AA64C9" w:rsidRPr="00AA64C9" w:rsidTr="00AA64C9">
        <w:tc>
          <w:tcPr>
            <w:tcW w:w="2376" w:type="dxa"/>
            <w:vMerge w:val="restart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7" w:name="_Toc114921321"/>
            <w:bookmarkStart w:id="98" w:name="_Toc114927816"/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2.4. Америка</w:t>
            </w:r>
            <w:bookmarkEnd w:id="97"/>
            <w:bookmarkEnd w:id="98"/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99" w:name="_Toc114921322"/>
            <w:bookmarkStart w:id="100" w:name="_Toc114927817"/>
            <w:r w:rsidRPr="00AA64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99"/>
            <w:bookmarkEnd w:id="100"/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1" w:name="_Toc114921324"/>
            <w:bookmarkStart w:id="102" w:name="_Toc114927819"/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bookmarkEnd w:id="101"/>
          <w:bookmarkEnd w:id="102"/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Северной Америки. Соединенные Штаты Америки.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Латинской Америки. Бразилия. Мексика.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AA64C9" w:rsidRPr="00AA64C9" w:rsidTr="00AA64C9">
        <w:trPr>
          <w:trHeight w:val="265"/>
        </w:trPr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265"/>
        </w:trPr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№8: «Составление сравнительной экономико-географической характеристики двух стран Северной и Латинской Америки»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743"/>
        </w:trPr>
        <w:tc>
          <w:tcPr>
            <w:tcW w:w="2376" w:type="dxa"/>
            <w:vMerge w:val="restart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3" w:name="_Toc114921359"/>
            <w:bookmarkStart w:id="104" w:name="_Toc114927854"/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2.5. Австралия и Океания</w:t>
            </w:r>
            <w:bookmarkEnd w:id="103"/>
            <w:bookmarkEnd w:id="104"/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5" w:name="_Toc114921360"/>
            <w:bookmarkStart w:id="106" w:name="_Toc114927855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05"/>
            <w:bookmarkEnd w:id="106"/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1906"/>
        </w:trPr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7" w:name="_Toc114921362"/>
            <w:bookmarkStart w:id="108" w:name="_Toc114927857"/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bookmarkEnd w:id="107"/>
          <w:bookmarkEnd w:id="108"/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населения и хозяйства Австралии и Океании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AA64C9" w:rsidRPr="00AA64C9" w:rsidTr="00AA64C9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 2.6. Россия в современном мире</w:t>
            </w: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9" w:name="_Toc114921371"/>
            <w:bookmarkStart w:id="110" w:name="_Toc114927866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09"/>
            <w:bookmarkEnd w:id="110"/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1625"/>
        </w:trPr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Географическое, геополитическое и геоэкономическое положение России.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Роль России в мировом хозяйстве и международном географическом разделении труда.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:rsid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:rsidR="00AA5B10" w:rsidRPr="00AA64C9" w:rsidRDefault="00AA5B10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AA64C9" w:rsidRPr="00AA64C9" w:rsidTr="00AA64C9">
        <w:trPr>
          <w:trHeight w:val="90"/>
        </w:trPr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  <w:r w:rsidR="00AA5B10" w:rsidRPr="00B70C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AA5B10" w:rsidRPr="00B70CB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Профессионально- ориетированное содержание</w:t>
            </w:r>
            <w:r w:rsidR="00AA5B10" w:rsidRPr="00B70C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90"/>
        </w:trPr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№9: «Определение отраслевой и территориальной структуры внешней торговли товарами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1" w:name="_Toc114921386"/>
            <w:bookmarkStart w:id="112" w:name="_Toc114927881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11"/>
            <w:bookmarkEnd w:id="112"/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25001D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_Toc114921393"/>
            <w:bookmarkStart w:id="114" w:name="_Toc114927888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13"/>
            <w:bookmarkEnd w:id="114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_Toc114921394"/>
            <w:bookmarkStart w:id="116" w:name="_Toc114927889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15"/>
            <w:bookmarkEnd w:id="116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17" w:name="_Toc114921395"/>
            <w:bookmarkStart w:id="118" w:name="_Toc114927890"/>
            <w:r w:rsidRPr="00AA6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17"/>
            <w:bookmarkEnd w:id="118"/>
            <w:r w:rsidRPr="00AA6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_Toc114921396"/>
            <w:bookmarkStart w:id="120" w:name="_Toc114927891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119"/>
            <w:bookmarkEnd w:id="120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_Toc114921397"/>
            <w:bookmarkStart w:id="122" w:name="_Toc114927892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121"/>
            <w:bookmarkEnd w:id="122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_Toc114921398"/>
            <w:bookmarkStart w:id="124" w:name="_Toc114927893"/>
            <w:r w:rsidRPr="00AA6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123"/>
            <w:bookmarkEnd w:id="124"/>
            <w:r w:rsidRPr="00AA6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AA64C9" w:rsidRDefault="00AA64C9" w:rsidP="00AA6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_Toc114921399"/>
            <w:bookmarkStart w:id="126" w:name="_Toc114927894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125"/>
            <w:bookmarkEnd w:id="126"/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001D" w:rsidRPr="00AA64C9" w:rsidRDefault="0025001D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7" w:name="_Toc114921388"/>
            <w:bookmarkStart w:id="128" w:name="_Toc114927883"/>
            <w:r w:rsidRPr="00AA6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  <w:bookmarkEnd w:id="127"/>
            <w:bookmarkEnd w:id="128"/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9" w:name="_Toc114921389"/>
            <w:bookmarkStart w:id="130" w:name="_Toc114927884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29"/>
            <w:bookmarkEnd w:id="130"/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90"/>
        </w:trPr>
        <w:tc>
          <w:tcPr>
            <w:tcW w:w="2376" w:type="dxa"/>
            <w:vMerge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1" w:name="_Toc114921390"/>
            <w:bookmarkStart w:id="132" w:name="_Toc114927885"/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проблемы человечества. Глобальные процессы.</w:t>
            </w:r>
            <w:bookmarkEnd w:id="131"/>
            <w:bookmarkEnd w:id="132"/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3" w:name="_Toc114921391"/>
            <w:bookmarkStart w:id="134" w:name="_Toc114927886"/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Роль географии в решении глобальных проблем человечества</w:t>
            </w:r>
            <w:bookmarkEnd w:id="133"/>
            <w:bookmarkEnd w:id="134"/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25001D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01D" w:rsidRPr="00AA64C9" w:rsidTr="00125E5E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:rsidR="0025001D" w:rsidRPr="0025001D" w:rsidRDefault="0025001D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25001D" w:rsidRPr="0025001D" w:rsidRDefault="0025001D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Влияние предприятий профильной отрасли на глобальные проблемы человечества.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01D" w:rsidRPr="0025001D" w:rsidRDefault="0025001D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00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5001D" w:rsidRPr="00AA64C9" w:rsidRDefault="0025001D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276"/>
        </w:trPr>
        <w:tc>
          <w:tcPr>
            <w:tcW w:w="11306" w:type="dxa"/>
            <w:gridSpan w:val="2"/>
            <w:shd w:val="clear" w:color="auto" w:fill="auto"/>
          </w:tcPr>
          <w:p w:rsidR="00AA64C9" w:rsidRPr="0025001D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25001D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00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4C9" w:rsidRPr="00AA64C9" w:rsidTr="00AA64C9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5" w:name="_Toc114921404"/>
            <w:bookmarkStart w:id="136" w:name="_Toc114927899"/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135"/>
            <w:bookmarkEnd w:id="136"/>
          </w:p>
        </w:tc>
        <w:tc>
          <w:tcPr>
            <w:tcW w:w="1134" w:type="dxa"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A64C9" w:rsidRPr="00AA64C9" w:rsidRDefault="00AA64C9" w:rsidP="00AA64C9">
      <w:pPr>
        <w:spacing w:after="0" w:line="276" w:lineRule="auto"/>
        <w:jc w:val="both"/>
        <w:rPr>
          <w:rFonts w:ascii="OfficinaSansBookC" w:eastAsia="Calibri" w:hAnsi="OfficinaSansBookC" w:cs="Times New Roman"/>
          <w:sz w:val="28"/>
          <w:szCs w:val="28"/>
        </w:rPr>
        <w:sectPr w:rsidR="00AA64C9" w:rsidRPr="00AA64C9" w:rsidSect="00AA64C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23B4E" w:rsidRPr="00F818C3" w:rsidRDefault="00423B4E" w:rsidP="00423B4E">
      <w:pPr>
        <w:keepNext/>
        <w:keepLines/>
        <w:spacing w:after="0" w:line="276" w:lineRule="auto"/>
        <w:ind w:right="5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общеобразовательной дисциплины</w:t>
      </w:r>
    </w:p>
    <w:p w:rsidR="00423B4E" w:rsidRPr="00F818C3" w:rsidRDefault="00423B4E" w:rsidP="00423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3B4E" w:rsidRPr="00F818C3" w:rsidRDefault="00423B4E" w:rsidP="00423B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дисциплины должны быть предусмотрены</w:t>
      </w:r>
    </w:p>
    <w:p w:rsidR="00423B4E" w:rsidRPr="00F818C3" w:rsidRDefault="00423B4E" w:rsidP="00423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специальные помещения:</w:t>
      </w:r>
      <w:r w:rsidRPr="00F818C3">
        <w:rPr>
          <w:rFonts w:ascii="Times New Roman" w:eastAsia="Calibri" w:hAnsi="Times New Roman" w:cs="Times New Roman"/>
          <w:sz w:val="24"/>
          <w:szCs w:val="24"/>
        </w:rPr>
        <w:t xml:space="preserve"> наличия учебного кабинета «Гуманитарных и социальных дисциплин»</w:t>
      </w:r>
    </w:p>
    <w:p w:rsidR="00423B4E" w:rsidRPr="00F818C3" w:rsidRDefault="00423B4E" w:rsidP="00423B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18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423B4E" w:rsidRPr="00F818C3" w:rsidRDefault="00423B4E" w:rsidP="00423B4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посадочные места по количеству обучающихся;</w:t>
      </w:r>
    </w:p>
    <w:p w:rsidR="00423B4E" w:rsidRPr="00F818C3" w:rsidRDefault="00423B4E" w:rsidP="00423B4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преподавателя.</w:t>
      </w:r>
    </w:p>
    <w:p w:rsidR="00423B4E" w:rsidRPr="00F818C3" w:rsidRDefault="00423B4E" w:rsidP="00423B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18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423B4E" w:rsidRPr="00F818C3" w:rsidRDefault="00423B4E" w:rsidP="00423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8C3">
        <w:rPr>
          <w:rFonts w:ascii="Times New Roman" w:eastAsia="Calibri" w:hAnsi="Times New Roman" w:cs="Times New Roman"/>
          <w:sz w:val="24"/>
          <w:szCs w:val="24"/>
        </w:rPr>
        <w:t>компьютер с лицензионным программным обеспечением</w:t>
      </w:r>
    </w:p>
    <w:p w:rsidR="00423B4E" w:rsidRPr="00F818C3" w:rsidRDefault="00423B4E" w:rsidP="00423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8C3">
        <w:rPr>
          <w:rFonts w:ascii="Times New Roman" w:eastAsia="Calibri" w:hAnsi="Times New Roman" w:cs="Times New Roman"/>
          <w:sz w:val="24"/>
          <w:szCs w:val="24"/>
        </w:rPr>
        <w:t xml:space="preserve">мультимедиа, проектор. </w:t>
      </w:r>
    </w:p>
    <w:p w:rsidR="00423B4E" w:rsidRPr="00F818C3" w:rsidRDefault="00423B4E" w:rsidP="00423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8C3">
        <w:rPr>
          <w:rFonts w:ascii="Times New Roman" w:eastAsia="Calibri" w:hAnsi="Times New Roman" w:cs="Times New Roman"/>
          <w:sz w:val="24"/>
          <w:szCs w:val="24"/>
        </w:rPr>
        <w:t xml:space="preserve">Оборудование мастерской и рабочих мест мастерской: </w:t>
      </w:r>
    </w:p>
    <w:p w:rsidR="00423B4E" w:rsidRPr="00F818C3" w:rsidRDefault="00423B4E" w:rsidP="00423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8C3">
        <w:rPr>
          <w:rFonts w:ascii="Times New Roman" w:eastAsia="Calibri" w:hAnsi="Times New Roman" w:cs="Times New Roman"/>
          <w:sz w:val="24"/>
          <w:szCs w:val="24"/>
        </w:rPr>
        <w:t>Интерактивная доска, компьютерные столы и стулья.</w:t>
      </w:r>
    </w:p>
    <w:p w:rsidR="00423B4E" w:rsidRPr="00F818C3" w:rsidRDefault="00423B4E" w:rsidP="00423B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18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Оборудование лаборатории и рабочих мест лаборатории: </w:t>
      </w:r>
    </w:p>
    <w:p w:rsidR="00423B4E" w:rsidRPr="00F818C3" w:rsidRDefault="00423B4E" w:rsidP="00423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8C3">
        <w:rPr>
          <w:rFonts w:ascii="Times New Roman" w:eastAsia="Calibri" w:hAnsi="Times New Roman" w:cs="Times New Roman"/>
          <w:sz w:val="24"/>
          <w:szCs w:val="24"/>
        </w:rPr>
        <w:t>1.Комплект учебно-наглядных пособий:</w:t>
      </w:r>
    </w:p>
    <w:p w:rsidR="00423B4E" w:rsidRPr="00F818C3" w:rsidRDefault="00423B4E" w:rsidP="00423B4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C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мира</w:t>
      </w:r>
    </w:p>
    <w:p w:rsidR="00423B4E" w:rsidRPr="00F818C3" w:rsidRDefault="00423B4E" w:rsidP="00423B4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контурные карты</w:t>
      </w:r>
    </w:p>
    <w:p w:rsidR="00423B4E" w:rsidRPr="00F818C3" w:rsidRDefault="00423B4E" w:rsidP="00423B4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мира</w:t>
      </w:r>
    </w:p>
    <w:p w:rsidR="00423B4E" w:rsidRPr="00F818C3" w:rsidRDefault="00423B4E" w:rsidP="00423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8C3">
        <w:rPr>
          <w:rFonts w:ascii="Times New Roman" w:eastAsia="Calibri" w:hAnsi="Times New Roman" w:cs="Times New Roman"/>
          <w:sz w:val="24"/>
          <w:szCs w:val="24"/>
        </w:rPr>
        <w:t>2.Комплект электронных пособий:</w:t>
      </w:r>
    </w:p>
    <w:p w:rsidR="00423B4E" w:rsidRPr="00F818C3" w:rsidRDefault="00423B4E" w:rsidP="00423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8C3">
        <w:rPr>
          <w:rFonts w:ascii="Times New Roman" w:eastAsia="Calibri" w:hAnsi="Times New Roman" w:cs="Times New Roman"/>
          <w:sz w:val="24"/>
          <w:szCs w:val="24"/>
        </w:rPr>
        <w:t>Развивающие фильмы: «Глобальное потепление», «Транссибирский экспресс», «Циклопические постройки мира», «Путешествие по Австралии» и др.</w:t>
      </w:r>
    </w:p>
    <w:p w:rsidR="00423B4E" w:rsidRPr="00F818C3" w:rsidRDefault="00423B4E" w:rsidP="00423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3B4E" w:rsidRPr="00F818C3" w:rsidRDefault="00423B4E" w:rsidP="00423B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реализации программы</w:t>
      </w:r>
    </w:p>
    <w:p w:rsidR="00423B4E" w:rsidRPr="00F818C3" w:rsidRDefault="00423B4E" w:rsidP="00423B4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_Hlk120782426"/>
      <w:r w:rsidRPr="00F81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F8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  <w:r w:rsidRPr="00F818C3">
        <w:rPr>
          <w:rFonts w:ascii="Times New Roman" w:eastAsia="Calibri" w:hAnsi="Times New Roman" w:cs="Calibri"/>
          <w:sz w:val="24"/>
          <w:szCs w:val="24"/>
          <w:lang w:eastAsia="ru-RU"/>
        </w:rPr>
        <w:t>(</w:t>
      </w:r>
      <w:r w:rsidRPr="00F818C3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При формировании </w:t>
      </w:r>
      <w:r w:rsidRPr="00F818C3">
        <w:rPr>
          <w:rFonts w:ascii="Times New Roman" w:eastAsia="Calibri" w:hAnsi="Times New Roman" w:cs="Calibri"/>
          <w:bCs/>
          <w:i/>
          <w:sz w:val="24"/>
          <w:szCs w:val="24"/>
          <w:lang w:eastAsia="ru-RU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изданиями.)</w:t>
      </w:r>
    </w:p>
    <w:p w:rsidR="00423B4E" w:rsidRPr="00F818C3" w:rsidRDefault="00423B4E" w:rsidP="00423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_Hlk120781305"/>
      <w:bookmarkStart w:id="139" w:name="_Hlk120780419"/>
      <w:bookmarkStart w:id="140" w:name="_Hlk120781324"/>
      <w:bookmarkStart w:id="141" w:name="_Hlk120716574"/>
      <w:r w:rsidRPr="00F81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печатные издания по реализации общеобразовательной</w:t>
      </w:r>
      <w:bookmarkEnd w:id="138"/>
      <w:r w:rsidRPr="00F8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</w:t>
      </w:r>
      <w:bookmarkEnd w:id="139"/>
      <w:r w:rsidRPr="00F8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40"/>
      <w:r w:rsidRPr="00F8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методических рекомендациях по организации обучения</w:t>
      </w:r>
      <w:bookmarkEnd w:id="137"/>
      <w:bookmarkEnd w:id="141"/>
      <w:r w:rsidRPr="00F81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B4E" w:rsidRPr="00F818C3" w:rsidRDefault="00423B4E" w:rsidP="00423B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4E" w:rsidRPr="00F818C3" w:rsidRDefault="00423B4E" w:rsidP="00423B4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818C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3.2.1. </w:t>
      </w:r>
      <w:r w:rsidRPr="00F818C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Основные печатные</w:t>
      </w:r>
      <w:r w:rsidRPr="00F818C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издания</w:t>
      </w:r>
    </w:p>
    <w:p w:rsidR="00423B4E" w:rsidRPr="00F818C3" w:rsidRDefault="00423B4E" w:rsidP="00423B4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C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для профессий и специальностей технического и естественно-научного профилей: учебник для студ.учреждений сред.проф.образования/Баранчиков Е.В.-  8-е изд., испр. – М.: Издательский центр «Академия», 2021.—320 с., (16) с. Цв. Ил.</w:t>
      </w:r>
    </w:p>
    <w:p w:rsidR="00423B4E" w:rsidRPr="00F818C3" w:rsidRDefault="00423B4E" w:rsidP="00423B4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C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География. Практикум : учеб. пособие для студ. Учреждений сред. Проф. Образования / О.А. Петрусюк, Е.В. Баранчиков -  3-е изд., стер.- М.: Издательский центр «Академия», 2020.-224 с.</w:t>
      </w:r>
    </w:p>
    <w:p w:rsidR="00AA64C9" w:rsidRPr="00AA64C9" w:rsidRDefault="00AA64C9" w:rsidP="00AA64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4C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A64C9" w:rsidRPr="00423B4E" w:rsidRDefault="00AA64C9" w:rsidP="00AA64C9">
      <w:pPr>
        <w:keepNext/>
        <w:keepLines/>
        <w:spacing w:after="0" w:line="276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2" w:name="_Toc114921407"/>
      <w:bookmarkStart w:id="143" w:name="_Toc125109090"/>
      <w:r w:rsidRPr="0042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общеобразовательной дисциплины</w:t>
      </w:r>
      <w:bookmarkEnd w:id="142"/>
      <w:bookmarkEnd w:id="143"/>
    </w:p>
    <w:p w:rsidR="00AA64C9" w:rsidRPr="00423B4E" w:rsidRDefault="00AA64C9" w:rsidP="00AA64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64C9" w:rsidRPr="00423B4E" w:rsidRDefault="00AA64C9" w:rsidP="00AA64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B4E">
        <w:rPr>
          <w:rFonts w:ascii="Times New Roman" w:eastAsia="Calibri" w:hAnsi="Times New Roman" w:cs="Times New Roman"/>
          <w:b/>
          <w:bCs/>
          <w:sz w:val="24"/>
          <w:szCs w:val="24"/>
        </w:rPr>
        <w:t>Контроль и оценка</w:t>
      </w:r>
      <w:r w:rsidRPr="00423B4E">
        <w:rPr>
          <w:rFonts w:ascii="Times New Roman" w:eastAsia="Calibri" w:hAnsi="Times New Roman" w:cs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Pr="00423B4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A64C9" w:rsidRPr="00AA64C9" w:rsidRDefault="00AA64C9" w:rsidP="00AA64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AA64C9" w:rsidRPr="00AA64C9" w:rsidTr="00AA64C9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C9" w:rsidRPr="00AA64C9" w:rsidRDefault="00AA64C9" w:rsidP="00AA6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AA64C9" w:rsidRPr="00AA64C9" w:rsidTr="00AA64C9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ОК 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1.2, 1.3, 1.4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2.1 - 2.6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задания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эссе, доклады, рефераты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картами атласа мира, заполнение контурных карт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AA64C9" w:rsidRPr="00AA64C9" w:rsidTr="00AA64C9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Р 1, Темы 1.1.,1.2, 1.3, 1.4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2.1 - 2.6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4C9" w:rsidRPr="00AA64C9" w:rsidTr="00AA64C9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Р 1, Тема 1.3; 1.4.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2.1 - 2.6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4C9" w:rsidRPr="00AA64C9" w:rsidTr="00AA64C9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Р 1, Темы 1.1., 1.4.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4C9" w:rsidRPr="00AA64C9" w:rsidTr="00AA64C9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Р 1, Темы 2.1, 2.2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Р 3, Темы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4C9" w:rsidRPr="00AA64C9" w:rsidTr="00AA64C9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4C9" w:rsidRPr="00AA64C9" w:rsidTr="00AA64C9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4C9" w:rsidRPr="00AA64C9" w:rsidTr="00AA64C9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Тема 1.1.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4C9" w:rsidRPr="00AA64C9" w:rsidTr="00AA64C9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C9" w:rsidRPr="00AA64C9" w:rsidRDefault="0025001D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4E" w:rsidRPr="00423B4E" w:rsidRDefault="00423B4E" w:rsidP="00423B4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B4E">
              <w:rPr>
                <w:rFonts w:ascii="Times New Roman" w:eastAsia="Calibri" w:hAnsi="Times New Roman" w:cs="Times New Roman"/>
                <w:sz w:val="24"/>
                <w:szCs w:val="24"/>
              </w:rPr>
              <w:t>Р 2, Тема 2.1</w:t>
            </w:r>
          </w:p>
          <w:p w:rsidR="00423B4E" w:rsidRPr="00423B4E" w:rsidRDefault="00423B4E" w:rsidP="00423B4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B4E">
              <w:rPr>
                <w:rFonts w:ascii="Times New Roman" w:eastAsia="Calibri" w:hAnsi="Times New Roman" w:cs="Times New Roman"/>
                <w:sz w:val="24"/>
                <w:szCs w:val="24"/>
              </w:rPr>
              <w:t>Р 2, Тема 2.2</w:t>
            </w:r>
          </w:p>
          <w:p w:rsidR="00AA64C9" w:rsidRPr="00AA64C9" w:rsidRDefault="00423B4E" w:rsidP="00423B4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B4E">
              <w:rPr>
                <w:rFonts w:ascii="Times New Roman" w:eastAsia="Calibri" w:hAnsi="Times New Roman" w:cs="Times New Roman"/>
                <w:sz w:val="24"/>
                <w:szCs w:val="24"/>
              </w:rPr>
              <w:t>Р 2, Тема 2.6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C9" w:rsidRPr="00AA64C9" w:rsidRDefault="00AA64C9" w:rsidP="00AA64C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A64C9" w:rsidRPr="00AA64C9" w:rsidRDefault="00AA64C9" w:rsidP="00AA64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7054" w:rsidRDefault="00AB7054"/>
    <w:sectPr w:rsidR="00AB7054" w:rsidSect="00AA64C9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1E" w:rsidRDefault="00774E1E" w:rsidP="00AA64C9">
      <w:pPr>
        <w:spacing w:after="0" w:line="240" w:lineRule="auto"/>
      </w:pPr>
      <w:r>
        <w:separator/>
      </w:r>
    </w:p>
  </w:endnote>
  <w:endnote w:type="continuationSeparator" w:id="0">
    <w:p w:rsidR="00774E1E" w:rsidRDefault="00774E1E" w:rsidP="00AA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C9" w:rsidRDefault="00AA64C9" w:rsidP="00AA64C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AA64C9" w:rsidRDefault="00AA64C9" w:rsidP="00AA64C9">
    <w:pPr>
      <w:pStyle w:val="a3"/>
      <w:ind w:right="360"/>
    </w:pPr>
  </w:p>
  <w:p w:rsidR="00AA64C9" w:rsidRDefault="00AA64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C9" w:rsidRDefault="00AA64C9" w:rsidP="00AA64C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14B0">
      <w:rPr>
        <w:rStyle w:val="a7"/>
        <w:noProof/>
      </w:rPr>
      <w:t>18</w:t>
    </w:r>
    <w:r>
      <w:rPr>
        <w:rStyle w:val="a7"/>
      </w:rPr>
      <w:fldChar w:fldCharType="end"/>
    </w:r>
  </w:p>
  <w:p w:rsidR="00AA64C9" w:rsidRDefault="00AA64C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C9" w:rsidRDefault="00AA64C9" w:rsidP="00AA64C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64C9" w:rsidRDefault="00AA64C9" w:rsidP="00AA64C9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C9" w:rsidRDefault="00AA64C9" w:rsidP="00AA64C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14B0">
      <w:rPr>
        <w:rStyle w:val="a7"/>
        <w:noProof/>
      </w:rPr>
      <w:t>25</w:t>
    </w:r>
    <w:r>
      <w:rPr>
        <w:rStyle w:val="a7"/>
      </w:rPr>
      <w:fldChar w:fldCharType="end"/>
    </w:r>
  </w:p>
  <w:p w:rsidR="00AA64C9" w:rsidRDefault="00AA64C9" w:rsidP="00AA64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1E" w:rsidRDefault="00774E1E" w:rsidP="00AA64C9">
      <w:pPr>
        <w:spacing w:after="0" w:line="240" w:lineRule="auto"/>
      </w:pPr>
      <w:r>
        <w:separator/>
      </w:r>
    </w:p>
  </w:footnote>
  <w:footnote w:type="continuationSeparator" w:id="0">
    <w:p w:rsidR="00774E1E" w:rsidRDefault="00774E1E" w:rsidP="00AA64C9">
      <w:pPr>
        <w:spacing w:after="0" w:line="240" w:lineRule="auto"/>
      </w:pPr>
      <w:r>
        <w:continuationSeparator/>
      </w:r>
    </w:p>
  </w:footnote>
  <w:footnote w:id="1">
    <w:p w:rsidR="00AA64C9" w:rsidRPr="00A2529B" w:rsidRDefault="00AA64C9" w:rsidP="00AA64C9">
      <w:pPr>
        <w:pStyle w:val="a5"/>
        <w:rPr>
          <w:rFonts w:ascii="OfficinaSansBookC" w:hAnsi="OfficinaSansBookC"/>
        </w:rPr>
      </w:pPr>
    </w:p>
  </w:footnote>
  <w:footnote w:id="2">
    <w:p w:rsidR="00AA64C9" w:rsidRPr="00A2529B" w:rsidRDefault="00AA64C9" w:rsidP="00AA64C9">
      <w:pPr>
        <w:pStyle w:val="a5"/>
        <w:rPr>
          <w:rFonts w:ascii="OfficinaSansBookC" w:hAnsi="OfficinaSansBookC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95"/>
    <w:rsid w:val="001914B0"/>
    <w:rsid w:val="0025001D"/>
    <w:rsid w:val="00382483"/>
    <w:rsid w:val="00423B4E"/>
    <w:rsid w:val="006F2595"/>
    <w:rsid w:val="00774E1E"/>
    <w:rsid w:val="009F1BB9"/>
    <w:rsid w:val="00AA5B10"/>
    <w:rsid w:val="00AA64C9"/>
    <w:rsid w:val="00AB7054"/>
    <w:rsid w:val="00C737A8"/>
    <w:rsid w:val="00CF0E95"/>
    <w:rsid w:val="00D1133C"/>
    <w:rsid w:val="00D84939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A4F5"/>
  <w15:chartTrackingRefBased/>
  <w15:docId w15:val="{6F4CDB9E-6364-4DC7-8808-88F2135D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64C9"/>
  </w:style>
  <w:style w:type="paragraph" w:styleId="a5">
    <w:name w:val="footnote text"/>
    <w:basedOn w:val="a"/>
    <w:link w:val="a6"/>
    <w:uiPriority w:val="99"/>
    <w:semiHidden/>
    <w:unhideWhenUsed/>
    <w:rsid w:val="00AA64C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A64C9"/>
    <w:rPr>
      <w:sz w:val="20"/>
      <w:szCs w:val="20"/>
    </w:rPr>
  </w:style>
  <w:style w:type="character" w:styleId="a7">
    <w:name w:val="page number"/>
    <w:basedOn w:val="a0"/>
    <w:link w:val="1"/>
    <w:rsid w:val="00AA64C9"/>
    <w:rPr>
      <w:rFonts w:cs="Times New Roman"/>
    </w:rPr>
  </w:style>
  <w:style w:type="paragraph" w:customStyle="1" w:styleId="1">
    <w:name w:val="Номер страницы1"/>
    <w:basedOn w:val="a"/>
    <w:link w:val="a7"/>
    <w:rsid w:val="00AA64C9"/>
    <w:pPr>
      <w:spacing w:line="264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25</Pages>
  <Words>5665</Words>
  <Characters>32291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2023-10-02T09:38:00Z</dcterms:created>
  <dcterms:modified xsi:type="dcterms:W3CDTF">2024-04-26T11:40:00Z</dcterms:modified>
</cp:coreProperties>
</file>